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F70D4" w:rsidP="00DF70D4">
            <w:pPr>
              <w:pStyle w:val="Sinespaciado"/>
            </w:pPr>
            <w:r>
              <w:t>Construcción de Barda Perimetral en Escuela Primaria "Héroes de la Revolución" Clave 10DPR0083C</w:t>
            </w:r>
            <w:r>
              <w:t xml:space="preserve">, </w:t>
            </w:r>
            <w:r>
              <w:t>Col. Legisladores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97728" w:rsidP="00DF70D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F70D4" w:rsidP="00DF70D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F70D4" w:rsidP="00DF70D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97728" w:rsidP="00DF70D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97728">
        <w:rPr>
          <w:rFonts w:ascii="Arial" w:hAnsi="Arial" w:cs="Arial"/>
          <w:sz w:val="18"/>
          <w:szCs w:val="18"/>
        </w:rPr>
        <w:t>2</w:t>
      </w:r>
      <w:r w:rsidR="00DF70D4">
        <w:rPr>
          <w:rFonts w:ascii="Arial" w:hAnsi="Arial" w:cs="Arial"/>
          <w:sz w:val="18"/>
          <w:szCs w:val="18"/>
        </w:rPr>
        <w:t>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DF70D4">
        <w:rPr>
          <w:rFonts w:ascii="Arial" w:hAnsi="Arial" w:cs="Arial"/>
          <w:sz w:val="18"/>
          <w:szCs w:val="18"/>
        </w:rPr>
        <w:t>OCTU</w:t>
      </w:r>
      <w:r w:rsidR="000F0EFB">
        <w:rPr>
          <w:rFonts w:ascii="Arial" w:hAnsi="Arial" w:cs="Arial"/>
          <w:sz w:val="18"/>
          <w:szCs w:val="18"/>
        </w:rPr>
        <w:t>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DF70D4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</Words>
  <Characters>523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55</cp:revision>
  <dcterms:created xsi:type="dcterms:W3CDTF">2019-01-24T15:22:00Z</dcterms:created>
  <dcterms:modified xsi:type="dcterms:W3CDTF">2020-11-25T18:36:00Z</dcterms:modified>
</cp:coreProperties>
</file>