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Hlk42112263" w:displacedByCustomXml="next"/>
    <w:bookmarkEnd w:id="1" w:displacedByCustomXml="next"/>
    <w:sdt>
      <w:sdtPr>
        <w:id w:val="1989288224"/>
        <w:docPartObj>
          <w:docPartGallery w:val="Cover Pages"/>
          <w:docPartUnique/>
        </w:docPartObj>
      </w:sdtPr>
      <w:sdtEndPr/>
      <w:sdtContent>
        <w:p w14:paraId="2D292EFE" w14:textId="21F04698" w:rsidR="00C7714D" w:rsidRDefault="00C7714D"/>
        <w:p w14:paraId="2C762707" w14:textId="227568F9" w:rsidR="00925B78" w:rsidRPr="00925B78" w:rsidRDefault="008D629E" w:rsidP="00925B78">
          <w:pPr>
            <w:tabs>
              <w:tab w:val="left" w:pos="7320"/>
            </w:tabs>
            <w:rPr>
              <w:rFonts w:ascii="Arial" w:hAnsi="Arial" w:cs="Arial"/>
              <w:sz w:val="32"/>
              <w:szCs w:val="32"/>
            </w:rPr>
          </w:pPr>
          <w:r>
            <w:rPr>
              <w:noProof/>
              <w:lang w:val="es-MX" w:eastAsia="es-MX"/>
            </w:rPr>
            <mc:AlternateContent>
              <mc:Choice Requires="wps">
                <w:drawing>
                  <wp:anchor distT="0" distB="0" distL="114300" distR="114300" simplePos="0" relativeHeight="252250112" behindDoc="0" locked="0" layoutInCell="1" allowOverlap="1" wp14:anchorId="380F81CB" wp14:editId="5C512B84">
                    <wp:simplePos x="0" y="0"/>
                    <wp:positionH relativeFrom="margin">
                      <wp:align>left</wp:align>
                    </wp:positionH>
                    <wp:positionV relativeFrom="paragraph">
                      <wp:posOffset>3978275</wp:posOffset>
                    </wp:positionV>
                    <wp:extent cx="5608320" cy="1117600"/>
                    <wp:effectExtent l="0" t="0" r="0" b="6350"/>
                    <wp:wrapNone/>
                    <wp:docPr id="15" name="Cuadro de texto 15"/>
                    <wp:cNvGraphicFramePr/>
                    <a:graphic xmlns:a="http://schemas.openxmlformats.org/drawingml/2006/main">
                      <a:graphicData uri="http://schemas.microsoft.com/office/word/2010/wordprocessingShape">
                        <wps:wsp>
                          <wps:cNvSpPr txBox="1"/>
                          <wps:spPr>
                            <a:xfrm>
                              <a:off x="0" y="0"/>
                              <a:ext cx="5608320" cy="111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6C7D23" w14:textId="3607C91D" w:rsidR="001552AC" w:rsidRPr="00E74E20" w:rsidRDefault="001552AC" w:rsidP="008D629E">
                                <w:pPr>
                                  <w:jc w:val="center"/>
                                  <w:rPr>
                                    <w:lang w:val="es-MX"/>
                                  </w:rPr>
                                </w:pPr>
                                <w:r>
                                  <w:rPr>
                                    <w:rFonts w:asciiTheme="majorHAnsi" w:hAnsiTheme="majorHAnsi" w:cstheme="majorHAnsi"/>
                                    <w:b/>
                                    <w:color w:val="002060"/>
                                    <w:sz w:val="32"/>
                                    <w:szCs w:val="32"/>
                                    <w:lang w:val="es-MX"/>
                                  </w:rPr>
                                  <w:t>TÉRMINOS DE REFERENCIA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F81CB" id="_x0000_t202" coordsize="21600,21600" o:spt="202" path="m,l,21600r21600,l21600,xe">
                    <v:stroke joinstyle="miter"/>
                    <v:path gradientshapeok="t" o:connecttype="rect"/>
                  </v:shapetype>
                  <v:shape id="Cuadro de texto 15" o:spid="_x0000_s1026" type="#_x0000_t202" style="position:absolute;margin-left:0;margin-top:313.25pt;width:441.6pt;height:88pt;z-index:252250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" fillcolor="white [3201]" stroked="f" strokeweight=".5pt">
                    <v:textbox>
                      <w:txbxContent>
                        <w:p w14:paraId="2C6C7D23" w14:textId="3607C91D" w:rsidR="001552AC" w:rsidRPr="00E74E20" w:rsidRDefault="001552AC" w:rsidP="008D629E">
                          <w:pPr>
                            <w:jc w:val="center"/>
                            <w:rPr>
                              <w:lang w:val="es-MX"/>
                            </w:rPr>
                          </w:pPr>
                          <w:r>
                            <w:rPr>
                              <w:rFonts w:asciiTheme="majorHAnsi" w:hAnsiTheme="majorHAnsi" w:cstheme="majorHAnsi"/>
                              <w:b/>
                              <w:color w:val="002060"/>
                              <w:sz w:val="32"/>
                              <w:szCs w:val="32"/>
                              <w:lang w:val="es-MX"/>
                            </w:rPr>
                            <w:t>TÉRMINOS DE REFERENCIA</w:t>
                          </w:r>
                        </w:p>
                      </w:txbxContent>
                    </v:textbox>
                    <w10:wrap anchorx="margin"/>
                  </v:shape>
                </w:pict>
              </mc:Fallback>
            </mc:AlternateContent>
          </w:r>
          <w:r w:rsidR="00FB52BD">
            <w:rPr>
              <w:noProof/>
              <w:lang w:val="es-MX" w:eastAsia="es-MX"/>
            </w:rPr>
            <mc:AlternateContent>
              <mc:Choice Requires="wps">
                <w:drawing>
                  <wp:anchor distT="0" distB="0" distL="114300" distR="114300" simplePos="0" relativeHeight="252252160" behindDoc="0" locked="0" layoutInCell="1" allowOverlap="1" wp14:anchorId="342E645B" wp14:editId="1B88CCAF">
                    <wp:simplePos x="0" y="0"/>
                    <wp:positionH relativeFrom="margin">
                      <wp:align>right</wp:align>
                    </wp:positionH>
                    <wp:positionV relativeFrom="paragraph">
                      <wp:posOffset>6774815</wp:posOffset>
                    </wp:positionV>
                    <wp:extent cx="2552700" cy="388620"/>
                    <wp:effectExtent l="0" t="0" r="0" b="0"/>
                    <wp:wrapNone/>
                    <wp:docPr id="18" name="Cuadro de texto 18"/>
                    <wp:cNvGraphicFramePr/>
                    <a:graphic xmlns:a="http://schemas.openxmlformats.org/drawingml/2006/main">
                      <a:graphicData uri="http://schemas.microsoft.com/office/word/2010/wordprocessingShape">
                        <wps:wsp>
                          <wps:cNvSpPr txBox="1"/>
                          <wps:spPr>
                            <a:xfrm>
                              <a:off x="0" y="0"/>
                              <a:ext cx="2552700" cy="388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38FB5" w14:textId="2B5B4187" w:rsidR="001552AC" w:rsidRPr="00E74E20" w:rsidRDefault="001552AC" w:rsidP="00E74E20">
                                <w:pPr>
                                  <w:jc w:val="center"/>
                                  <w:rPr>
                                    <w:lang w:val="es-MX"/>
                                  </w:rPr>
                                </w:pPr>
                                <w:r>
                                  <w:rPr>
                                    <w:rFonts w:asciiTheme="majorHAnsi" w:hAnsiTheme="majorHAnsi" w:cstheme="majorHAnsi"/>
                                    <w:b/>
                                    <w:color w:val="002060"/>
                                    <w:sz w:val="32"/>
                                    <w:szCs w:val="32"/>
                                    <w:lang w:val="es-MX"/>
                                  </w:rPr>
                                  <w:t>NOVIEMBRE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E645B" id="Cuadro de texto 18" o:spid="_x0000_s1027" type="#_x0000_t202" style="position:absolute;margin-left:149.8pt;margin-top:533.45pt;width:201pt;height:30.6pt;z-index:252252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" fillcolor="white [3201]" stroked="f" strokeweight=".5pt">
                    <v:textbox>
                      <w:txbxContent>
                        <w:p w14:paraId="01D38FB5" w14:textId="2B5B4187" w:rsidR="001552AC" w:rsidRPr="00E74E20" w:rsidRDefault="001552AC" w:rsidP="00E74E20">
                          <w:pPr>
                            <w:jc w:val="center"/>
                            <w:rPr>
                              <w:lang w:val="es-MX"/>
                            </w:rPr>
                          </w:pPr>
                          <w:r>
                            <w:rPr>
                              <w:rFonts w:asciiTheme="majorHAnsi" w:hAnsiTheme="majorHAnsi" w:cstheme="majorHAnsi"/>
                              <w:b/>
                              <w:color w:val="002060"/>
                              <w:sz w:val="32"/>
                              <w:szCs w:val="32"/>
                              <w:lang w:val="es-MX"/>
                            </w:rPr>
                            <w:t>NOVIEMBRE 2020</w:t>
                          </w:r>
                        </w:p>
                      </w:txbxContent>
                    </v:textbox>
                    <w10:wrap anchorx="margin"/>
                  </v:shape>
                </w:pict>
              </mc:Fallback>
            </mc:AlternateContent>
          </w:r>
          <w:r w:rsidR="00C7714D">
            <w:rPr>
              <w:noProof/>
              <w:lang w:val="es-MX" w:eastAsia="es-MX"/>
            </w:rPr>
            <mc:AlternateContent>
              <mc:Choice Requires="wps">
                <w:drawing>
                  <wp:anchor distT="0" distB="0" distL="114300" distR="114300" simplePos="0" relativeHeight="252246016" behindDoc="0" locked="0" layoutInCell="1" allowOverlap="1" wp14:anchorId="201D7F84" wp14:editId="555DF6F3">
                    <wp:simplePos x="0" y="0"/>
                    <wp:positionH relativeFrom="margin">
                      <wp:align>center</wp:align>
                    </wp:positionH>
                    <wp:positionV relativeFrom="paragraph">
                      <wp:posOffset>981710</wp:posOffset>
                    </wp:positionV>
                    <wp:extent cx="4953000" cy="1117600"/>
                    <wp:effectExtent l="0" t="0" r="0" b="6350"/>
                    <wp:wrapNone/>
                    <wp:docPr id="13" name="Cuadro de texto 13"/>
                    <wp:cNvGraphicFramePr/>
                    <a:graphic xmlns:a="http://schemas.openxmlformats.org/drawingml/2006/main">
                      <a:graphicData uri="http://schemas.microsoft.com/office/word/2010/wordprocessingShape">
                        <wps:wsp>
                          <wps:cNvSpPr txBox="1"/>
                          <wps:spPr>
                            <a:xfrm>
                              <a:off x="0" y="0"/>
                              <a:ext cx="4953000" cy="111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CFAEB" w14:textId="5D54DB07" w:rsidR="001552AC" w:rsidRDefault="001552AC" w:rsidP="008D629E">
                                <w:pPr>
                                  <w:jc w:val="center"/>
                                </w:pPr>
                                <w:r w:rsidRPr="000D1B6C">
                                  <w:rPr>
                                    <w:rFonts w:asciiTheme="majorHAnsi" w:hAnsiTheme="majorHAnsi" w:cstheme="majorHAnsi"/>
                                    <w:b/>
                                    <w:color w:val="002060"/>
                                    <w:sz w:val="32"/>
                                    <w:szCs w:val="32"/>
                                  </w:rPr>
                                  <w:t>“</w:t>
                                </w:r>
                                <w:r w:rsidR="00925B78" w:rsidRPr="00925B78">
                                  <w:rPr>
                                    <w:rFonts w:asciiTheme="majorHAnsi" w:hAnsiTheme="majorHAnsi" w:cstheme="majorHAnsi"/>
                                    <w:b/>
                                    <w:color w:val="002060"/>
                                    <w:sz w:val="32"/>
                                    <w:szCs w:val="32"/>
                                  </w:rPr>
                                  <w:t>“PROYECTO EJECUTIVO DE LA REHABILITACIÓN DE LA PRESA EL HIELO Y OBRAS COMPLEMENTARIAS, MUNICIPIO DE DURANGO, ESTADO DE DURANGO.”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D7F84" id="Cuadro de texto 13" o:spid="_x0000_s1028" type="#_x0000_t202" style="position:absolute;margin-left:0;margin-top:77.3pt;width:390pt;height:88pt;z-index:252246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" fillcolor="white [3201]" stroked="f" strokeweight=".5pt">
                    <v:textbox>
                      <w:txbxContent>
                        <w:p w14:paraId="7EFCFAEB" w14:textId="5D54DB07" w:rsidR="001552AC" w:rsidRDefault="001552AC" w:rsidP="008D629E">
                          <w:pPr>
                            <w:jc w:val="center"/>
                          </w:pPr>
                          <w:r w:rsidRPr="000D1B6C">
                            <w:rPr>
                              <w:rFonts w:asciiTheme="majorHAnsi" w:hAnsiTheme="majorHAnsi" w:cstheme="majorHAnsi"/>
                              <w:b/>
                              <w:color w:val="002060"/>
                              <w:sz w:val="32"/>
                              <w:szCs w:val="32"/>
                            </w:rPr>
                            <w:t>“</w:t>
                          </w:r>
                          <w:r w:rsidR="00925B78" w:rsidRPr="00925B78">
                            <w:rPr>
                              <w:rFonts w:asciiTheme="majorHAnsi" w:hAnsiTheme="majorHAnsi" w:cstheme="majorHAnsi"/>
                              <w:b/>
                              <w:color w:val="002060"/>
                              <w:sz w:val="32"/>
                              <w:szCs w:val="32"/>
                            </w:rPr>
                            <w:t>“PROYECTO EJECUTIVO DE LA REHABILITACIÓN DE LA PRESA EL HIELO Y OBRAS COMPLEMENTARIAS, MUNICIPIO DE DURANGO, ESTADO DE DURANGO.”</w:t>
                          </w:r>
                        </w:p>
                      </w:txbxContent>
                    </v:textbox>
                    <w10:wrap anchorx="margin"/>
                  </v:shape>
                </w:pict>
              </mc:Fallback>
            </mc:AlternateContent>
          </w:r>
        </w:p>
      </w:sdtContent>
    </w:sdt>
    <w:p w14:paraId="564631B3" w14:textId="5DEEC7DC" w:rsidR="0007128B" w:rsidRPr="00925B78" w:rsidRDefault="00390153" w:rsidP="00925B78">
      <w:pPr>
        <w:spacing w:after="160" w:line="259" w:lineRule="auto"/>
      </w:pPr>
      <w:r w:rsidRPr="0007128B">
        <w:rPr>
          <w:rFonts w:asciiTheme="majorHAnsi" w:hAnsiTheme="majorHAnsi" w:cstheme="majorHAnsi"/>
          <w:spacing w:val="5"/>
          <w:sz w:val="24"/>
          <w:szCs w:val="24"/>
          <w:lang w:val="es-MX"/>
        </w:rPr>
        <w:t xml:space="preserve">         </w:t>
      </w:r>
      <w:r w:rsidR="009E519C">
        <w:rPr>
          <w:rFonts w:asciiTheme="majorHAnsi" w:hAnsiTheme="majorHAnsi" w:cstheme="majorHAnsi"/>
          <w:spacing w:val="5"/>
          <w:sz w:val="24"/>
          <w:szCs w:val="24"/>
          <w:lang w:val="es-MX"/>
        </w:rPr>
        <w:t xml:space="preserve">       </w:t>
      </w:r>
    </w:p>
    <w:p w14:paraId="5DD85E9D" w14:textId="77777777" w:rsidR="00EE2CF0" w:rsidRPr="00204465" w:rsidRDefault="00EE2CF0" w:rsidP="00EE2CF0">
      <w:pPr>
        <w:pageBreakBefore/>
        <w:rPr>
          <w:b/>
          <w:u w:val="single"/>
        </w:rPr>
      </w:pPr>
      <w:r w:rsidRPr="00204465">
        <w:rPr>
          <w:b/>
          <w:u w:val="single"/>
        </w:rPr>
        <w:lastRenderedPageBreak/>
        <w:t>CONTENIDO</w:t>
      </w:r>
    </w:p>
    <w:p w14:paraId="17E0DCF2" w14:textId="27C91950" w:rsidR="00E568C1" w:rsidRDefault="00EE2CF0">
      <w:pPr>
        <w:pStyle w:val="TDC1"/>
        <w:tabs>
          <w:tab w:val="right" w:leader="dot" w:pos="8827"/>
        </w:tabs>
        <w:rPr>
          <w:rFonts w:asciiTheme="minorHAnsi" w:eastAsiaTheme="minorEastAsia" w:hAnsiTheme="minorHAnsi" w:cstheme="minorBidi"/>
          <w:noProof/>
          <w:sz w:val="22"/>
          <w:szCs w:val="22"/>
          <w:lang w:val="es-MX" w:eastAsia="es-MX"/>
        </w:rPr>
      </w:pPr>
      <w:r>
        <w:rPr>
          <w:rFonts w:asciiTheme="minorHAnsi" w:hAnsiTheme="minorHAnsi"/>
        </w:rPr>
        <w:fldChar w:fldCharType="begin"/>
      </w:r>
      <w:r>
        <w:rPr>
          <w:rFonts w:asciiTheme="minorHAnsi" w:hAnsiTheme="minorHAnsi"/>
        </w:rPr>
        <w:instrText xml:space="preserve"> TOC \o "2-4" \h \z \t "Título 1,1,Título,1,Título 0,1" </w:instrText>
      </w:r>
      <w:r>
        <w:rPr>
          <w:rFonts w:asciiTheme="minorHAnsi" w:hAnsiTheme="minorHAnsi"/>
        </w:rPr>
        <w:fldChar w:fldCharType="separate"/>
      </w:r>
      <w:hyperlink w:anchor="_Toc55907896" w:history="1">
        <w:r w:rsidR="00E568C1" w:rsidRPr="00A73EE7">
          <w:rPr>
            <w:rStyle w:val="Hipervnculo"/>
            <w:rFonts w:cstheme="majorHAnsi"/>
            <w:noProof/>
          </w:rPr>
          <w:t>METODOLOGÍA GENERAL</w:t>
        </w:r>
        <w:r w:rsidR="00E568C1">
          <w:rPr>
            <w:noProof/>
            <w:webHidden/>
          </w:rPr>
          <w:tab/>
        </w:r>
        <w:r w:rsidR="00E568C1">
          <w:rPr>
            <w:noProof/>
            <w:webHidden/>
          </w:rPr>
          <w:fldChar w:fldCharType="begin"/>
        </w:r>
        <w:r w:rsidR="00E568C1">
          <w:rPr>
            <w:noProof/>
            <w:webHidden/>
          </w:rPr>
          <w:instrText xml:space="preserve"> PAGEREF _Toc55907896 \h </w:instrText>
        </w:r>
        <w:r w:rsidR="00E568C1">
          <w:rPr>
            <w:noProof/>
            <w:webHidden/>
          </w:rPr>
        </w:r>
        <w:r w:rsidR="00E568C1">
          <w:rPr>
            <w:noProof/>
            <w:webHidden/>
          </w:rPr>
          <w:fldChar w:fldCharType="separate"/>
        </w:r>
        <w:r w:rsidR="00925B78">
          <w:rPr>
            <w:noProof/>
            <w:webHidden/>
          </w:rPr>
          <w:t>3</w:t>
        </w:r>
        <w:r w:rsidR="00E568C1">
          <w:rPr>
            <w:noProof/>
            <w:webHidden/>
          </w:rPr>
          <w:fldChar w:fldCharType="end"/>
        </w:r>
      </w:hyperlink>
    </w:p>
    <w:p w14:paraId="2888EF9B" w14:textId="5E498C46"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897" w:history="1">
        <w:r w:rsidR="00E568C1" w:rsidRPr="00A73EE7">
          <w:rPr>
            <w:rStyle w:val="Hipervnculo"/>
            <w:rFonts w:cstheme="majorHAnsi"/>
            <w:noProof/>
          </w:rPr>
          <w:t>DATOS QUE PROPORCIONA LA DEPENDENCIA PARA EL ESTUDIO HIDROLÓGICO – HIDRÁULICO INTEGRAL DE LA CUENCA EL HIELO.</w:t>
        </w:r>
        <w:r w:rsidR="00E568C1">
          <w:rPr>
            <w:noProof/>
            <w:webHidden/>
          </w:rPr>
          <w:tab/>
        </w:r>
        <w:r w:rsidR="00E568C1">
          <w:rPr>
            <w:noProof/>
            <w:webHidden/>
          </w:rPr>
          <w:fldChar w:fldCharType="begin"/>
        </w:r>
        <w:r w:rsidR="00E568C1">
          <w:rPr>
            <w:noProof/>
            <w:webHidden/>
          </w:rPr>
          <w:instrText xml:space="preserve"> PAGEREF _Toc55907897 \h </w:instrText>
        </w:r>
        <w:r w:rsidR="00E568C1">
          <w:rPr>
            <w:noProof/>
            <w:webHidden/>
          </w:rPr>
        </w:r>
        <w:r w:rsidR="00E568C1">
          <w:rPr>
            <w:noProof/>
            <w:webHidden/>
          </w:rPr>
          <w:fldChar w:fldCharType="separate"/>
        </w:r>
        <w:r w:rsidR="00925B78">
          <w:rPr>
            <w:noProof/>
            <w:webHidden/>
          </w:rPr>
          <w:t>4</w:t>
        </w:r>
        <w:r w:rsidR="00E568C1">
          <w:rPr>
            <w:noProof/>
            <w:webHidden/>
          </w:rPr>
          <w:fldChar w:fldCharType="end"/>
        </w:r>
      </w:hyperlink>
    </w:p>
    <w:p w14:paraId="285CE6ED" w14:textId="3CAFADB3"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898" w:history="1">
        <w:r w:rsidR="00E568C1" w:rsidRPr="00A73EE7">
          <w:rPr>
            <w:rStyle w:val="Hipervnculo"/>
            <w:rFonts w:cstheme="majorHAnsi"/>
            <w:noProof/>
          </w:rPr>
          <w:t>LINEAMIENTOS GENERALES.</w:t>
        </w:r>
        <w:r w:rsidR="00E568C1">
          <w:rPr>
            <w:noProof/>
            <w:webHidden/>
          </w:rPr>
          <w:tab/>
        </w:r>
        <w:r w:rsidR="00E568C1">
          <w:rPr>
            <w:noProof/>
            <w:webHidden/>
          </w:rPr>
          <w:fldChar w:fldCharType="begin"/>
        </w:r>
        <w:r w:rsidR="00E568C1">
          <w:rPr>
            <w:noProof/>
            <w:webHidden/>
          </w:rPr>
          <w:instrText xml:space="preserve"> PAGEREF _Toc55907898 \h </w:instrText>
        </w:r>
        <w:r w:rsidR="00E568C1">
          <w:rPr>
            <w:noProof/>
            <w:webHidden/>
          </w:rPr>
        </w:r>
        <w:r w:rsidR="00E568C1">
          <w:rPr>
            <w:noProof/>
            <w:webHidden/>
          </w:rPr>
          <w:fldChar w:fldCharType="separate"/>
        </w:r>
        <w:r w:rsidR="00925B78">
          <w:rPr>
            <w:noProof/>
            <w:webHidden/>
          </w:rPr>
          <w:t>4</w:t>
        </w:r>
        <w:r w:rsidR="00E568C1">
          <w:rPr>
            <w:noProof/>
            <w:webHidden/>
          </w:rPr>
          <w:fldChar w:fldCharType="end"/>
        </w:r>
      </w:hyperlink>
    </w:p>
    <w:p w14:paraId="0F13CEDE" w14:textId="2C4BC9CC"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899" w:history="1">
        <w:r w:rsidR="00E568C1" w:rsidRPr="00A73EE7">
          <w:rPr>
            <w:rStyle w:val="Hipervnculo"/>
            <w:rFonts w:cstheme="majorHAnsi"/>
            <w:noProof/>
          </w:rPr>
          <w:t>ACTIVIDADES A DESARROLLAR</w:t>
        </w:r>
        <w:r w:rsidR="00E568C1">
          <w:rPr>
            <w:noProof/>
            <w:webHidden/>
          </w:rPr>
          <w:tab/>
        </w:r>
        <w:r w:rsidR="00E568C1">
          <w:rPr>
            <w:noProof/>
            <w:webHidden/>
          </w:rPr>
          <w:fldChar w:fldCharType="begin"/>
        </w:r>
        <w:r w:rsidR="00E568C1">
          <w:rPr>
            <w:noProof/>
            <w:webHidden/>
          </w:rPr>
          <w:instrText xml:space="preserve"> PAGEREF _Toc55907899 \h </w:instrText>
        </w:r>
        <w:r w:rsidR="00E568C1">
          <w:rPr>
            <w:noProof/>
            <w:webHidden/>
          </w:rPr>
        </w:r>
        <w:r w:rsidR="00E568C1">
          <w:rPr>
            <w:noProof/>
            <w:webHidden/>
          </w:rPr>
          <w:fldChar w:fldCharType="separate"/>
        </w:r>
        <w:r w:rsidR="00925B78">
          <w:rPr>
            <w:noProof/>
            <w:webHidden/>
          </w:rPr>
          <w:t>6</w:t>
        </w:r>
        <w:r w:rsidR="00E568C1">
          <w:rPr>
            <w:noProof/>
            <w:webHidden/>
          </w:rPr>
          <w:fldChar w:fldCharType="end"/>
        </w:r>
      </w:hyperlink>
    </w:p>
    <w:p w14:paraId="05F3DA0B" w14:textId="7AE29CA6" w:rsidR="00E568C1" w:rsidRDefault="00014D59">
      <w:pPr>
        <w:pStyle w:val="TDC1"/>
        <w:tabs>
          <w:tab w:val="left" w:pos="567"/>
          <w:tab w:val="right" w:leader="dot" w:pos="8827"/>
        </w:tabs>
        <w:rPr>
          <w:rFonts w:asciiTheme="minorHAnsi" w:eastAsiaTheme="minorEastAsia" w:hAnsiTheme="minorHAnsi" w:cstheme="minorBidi"/>
          <w:noProof/>
          <w:sz w:val="22"/>
          <w:szCs w:val="22"/>
          <w:lang w:val="es-MX" w:eastAsia="es-MX"/>
        </w:rPr>
      </w:pPr>
      <w:hyperlink w:anchor="_Toc55907900" w:history="1">
        <w:r w:rsidR="00E568C1" w:rsidRPr="00A73EE7">
          <w:rPr>
            <w:rStyle w:val="Hipervnculo"/>
            <w:rFonts w:cstheme="majorHAnsi"/>
            <w:noProof/>
          </w:rPr>
          <w:t>I.</w:t>
        </w:r>
        <w:r w:rsidR="00E568C1">
          <w:rPr>
            <w:rFonts w:asciiTheme="minorHAnsi" w:eastAsiaTheme="minorEastAsia" w:hAnsiTheme="minorHAnsi" w:cstheme="minorBidi"/>
            <w:noProof/>
            <w:sz w:val="22"/>
            <w:szCs w:val="22"/>
            <w:lang w:val="es-MX" w:eastAsia="es-MX"/>
          </w:rPr>
          <w:tab/>
        </w:r>
        <w:r w:rsidR="00E568C1" w:rsidRPr="00A73EE7">
          <w:rPr>
            <w:rStyle w:val="Hipervnculo"/>
            <w:rFonts w:cstheme="majorHAnsi"/>
            <w:noProof/>
          </w:rPr>
          <w:t>ESTUDIO HIDROLÓGICO – HIDRÁULICO CUENCA EL HIELO</w:t>
        </w:r>
        <w:r w:rsidR="00E568C1">
          <w:rPr>
            <w:noProof/>
            <w:webHidden/>
          </w:rPr>
          <w:tab/>
        </w:r>
        <w:r w:rsidR="00E568C1">
          <w:rPr>
            <w:noProof/>
            <w:webHidden/>
          </w:rPr>
          <w:fldChar w:fldCharType="begin"/>
        </w:r>
        <w:r w:rsidR="00E568C1">
          <w:rPr>
            <w:noProof/>
            <w:webHidden/>
          </w:rPr>
          <w:instrText xml:space="preserve"> PAGEREF _Toc55907900 \h </w:instrText>
        </w:r>
        <w:r w:rsidR="00E568C1">
          <w:rPr>
            <w:noProof/>
            <w:webHidden/>
          </w:rPr>
        </w:r>
        <w:r w:rsidR="00E568C1">
          <w:rPr>
            <w:noProof/>
            <w:webHidden/>
          </w:rPr>
          <w:fldChar w:fldCharType="separate"/>
        </w:r>
        <w:r w:rsidR="00925B78">
          <w:rPr>
            <w:noProof/>
            <w:webHidden/>
          </w:rPr>
          <w:t>6</w:t>
        </w:r>
        <w:r w:rsidR="00E568C1">
          <w:rPr>
            <w:noProof/>
            <w:webHidden/>
          </w:rPr>
          <w:fldChar w:fldCharType="end"/>
        </w:r>
      </w:hyperlink>
    </w:p>
    <w:p w14:paraId="77007EBB" w14:textId="24A3BE65"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1" w:history="1">
        <w:r w:rsidR="00E568C1" w:rsidRPr="00A73EE7">
          <w:rPr>
            <w:rStyle w:val="Hipervnculo"/>
            <w:rFonts w:cstheme="majorHAnsi"/>
            <w:noProof/>
            <w:lang w:val="es-ES"/>
          </w:rPr>
          <w:t xml:space="preserve">I.1 </w:t>
        </w:r>
        <w:r w:rsidR="00E568C1" w:rsidRPr="00A73EE7">
          <w:rPr>
            <w:rStyle w:val="Hipervnculo"/>
            <w:rFonts w:cstheme="majorHAnsi"/>
            <w:noProof/>
          </w:rPr>
          <w:t>RECONOCIMIENTO DE CAMPO</w:t>
        </w:r>
        <w:r w:rsidR="00E568C1">
          <w:rPr>
            <w:noProof/>
            <w:webHidden/>
          </w:rPr>
          <w:tab/>
        </w:r>
        <w:r w:rsidR="00E568C1">
          <w:rPr>
            <w:noProof/>
            <w:webHidden/>
          </w:rPr>
          <w:fldChar w:fldCharType="begin"/>
        </w:r>
        <w:r w:rsidR="00E568C1">
          <w:rPr>
            <w:noProof/>
            <w:webHidden/>
          </w:rPr>
          <w:instrText xml:space="preserve"> PAGEREF _Toc55907901 \h </w:instrText>
        </w:r>
        <w:r w:rsidR="00E568C1">
          <w:rPr>
            <w:noProof/>
            <w:webHidden/>
          </w:rPr>
        </w:r>
        <w:r w:rsidR="00E568C1">
          <w:rPr>
            <w:noProof/>
            <w:webHidden/>
          </w:rPr>
          <w:fldChar w:fldCharType="separate"/>
        </w:r>
        <w:r w:rsidR="00925B78">
          <w:rPr>
            <w:noProof/>
            <w:webHidden/>
          </w:rPr>
          <w:t>6</w:t>
        </w:r>
        <w:r w:rsidR="00E568C1">
          <w:rPr>
            <w:noProof/>
            <w:webHidden/>
          </w:rPr>
          <w:fldChar w:fldCharType="end"/>
        </w:r>
      </w:hyperlink>
    </w:p>
    <w:p w14:paraId="690AC89D" w14:textId="0474F8E0" w:rsidR="00E568C1" w:rsidRDefault="00014D59">
      <w:pPr>
        <w:pStyle w:val="TDC2"/>
        <w:tabs>
          <w:tab w:val="right" w:leader="dot" w:pos="8827"/>
        </w:tabs>
        <w:rPr>
          <w:rFonts w:asciiTheme="minorHAnsi" w:eastAsiaTheme="minorEastAsia" w:hAnsiTheme="minorHAnsi" w:cstheme="minorBidi"/>
          <w:noProof/>
          <w:sz w:val="22"/>
          <w:szCs w:val="22"/>
          <w:lang w:val="es-MX" w:eastAsia="es-MX"/>
        </w:rPr>
      </w:pPr>
      <w:hyperlink w:anchor="_Toc55907902" w:history="1">
        <w:r w:rsidR="00E568C1" w:rsidRPr="00A73EE7">
          <w:rPr>
            <w:rStyle w:val="Hipervnculo"/>
            <w:rFonts w:cstheme="majorHAnsi"/>
            <w:noProof/>
          </w:rPr>
          <w:t>PLANTEAMIENTO DE LA PROBLEMÁTICA E</w:t>
        </w:r>
        <w:r w:rsidR="00E568C1" w:rsidRPr="00A73EE7">
          <w:rPr>
            <w:rStyle w:val="Hipervnculo"/>
            <w:rFonts w:cstheme="majorHAnsi"/>
            <w:noProof/>
            <w:lang w:val="es-MX"/>
          </w:rPr>
          <w:t>N</w:t>
        </w:r>
        <w:r w:rsidR="00E568C1" w:rsidRPr="00A73EE7">
          <w:rPr>
            <w:rStyle w:val="Hipervnculo"/>
            <w:rFonts w:cstheme="majorHAnsi"/>
            <w:noProof/>
          </w:rPr>
          <w:t xml:space="preserve"> LA ZONA DE ESTUDIO</w:t>
        </w:r>
        <w:r w:rsidR="00E568C1">
          <w:rPr>
            <w:noProof/>
            <w:webHidden/>
          </w:rPr>
          <w:tab/>
        </w:r>
        <w:r w:rsidR="00E568C1">
          <w:rPr>
            <w:noProof/>
            <w:webHidden/>
          </w:rPr>
          <w:fldChar w:fldCharType="begin"/>
        </w:r>
        <w:r w:rsidR="00E568C1">
          <w:rPr>
            <w:noProof/>
            <w:webHidden/>
          </w:rPr>
          <w:instrText xml:space="preserve"> PAGEREF _Toc55907902 \h </w:instrText>
        </w:r>
        <w:r w:rsidR="00E568C1">
          <w:rPr>
            <w:noProof/>
            <w:webHidden/>
          </w:rPr>
        </w:r>
        <w:r w:rsidR="00E568C1">
          <w:rPr>
            <w:noProof/>
            <w:webHidden/>
          </w:rPr>
          <w:fldChar w:fldCharType="separate"/>
        </w:r>
        <w:r w:rsidR="00925B78">
          <w:rPr>
            <w:noProof/>
            <w:webHidden/>
          </w:rPr>
          <w:t>6</w:t>
        </w:r>
        <w:r w:rsidR="00E568C1">
          <w:rPr>
            <w:noProof/>
            <w:webHidden/>
          </w:rPr>
          <w:fldChar w:fldCharType="end"/>
        </w:r>
      </w:hyperlink>
    </w:p>
    <w:p w14:paraId="5DBF1277" w14:textId="1C9C8E1B"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3" w:history="1">
        <w:r w:rsidR="00E568C1" w:rsidRPr="00A73EE7">
          <w:rPr>
            <w:rStyle w:val="Hipervnculo"/>
            <w:noProof/>
          </w:rPr>
          <w:t>I.2 ESTUDIO HIDROLÓGICO</w:t>
        </w:r>
        <w:r w:rsidR="00E568C1">
          <w:rPr>
            <w:noProof/>
            <w:webHidden/>
          </w:rPr>
          <w:tab/>
        </w:r>
        <w:r w:rsidR="00E568C1">
          <w:rPr>
            <w:noProof/>
            <w:webHidden/>
          </w:rPr>
          <w:fldChar w:fldCharType="begin"/>
        </w:r>
        <w:r w:rsidR="00E568C1">
          <w:rPr>
            <w:noProof/>
            <w:webHidden/>
          </w:rPr>
          <w:instrText xml:space="preserve"> PAGEREF _Toc55907903 \h </w:instrText>
        </w:r>
        <w:r w:rsidR="00E568C1">
          <w:rPr>
            <w:noProof/>
            <w:webHidden/>
          </w:rPr>
        </w:r>
        <w:r w:rsidR="00E568C1">
          <w:rPr>
            <w:noProof/>
            <w:webHidden/>
          </w:rPr>
          <w:fldChar w:fldCharType="separate"/>
        </w:r>
        <w:r w:rsidR="00925B78">
          <w:rPr>
            <w:noProof/>
            <w:webHidden/>
          </w:rPr>
          <w:t>7</w:t>
        </w:r>
        <w:r w:rsidR="00E568C1">
          <w:rPr>
            <w:noProof/>
            <w:webHidden/>
          </w:rPr>
          <w:fldChar w:fldCharType="end"/>
        </w:r>
      </w:hyperlink>
    </w:p>
    <w:p w14:paraId="06343A7F" w14:textId="2E0ECDFB" w:rsidR="00E568C1" w:rsidRDefault="00014D59">
      <w:pPr>
        <w:pStyle w:val="TDC2"/>
        <w:tabs>
          <w:tab w:val="right" w:leader="dot" w:pos="8827"/>
        </w:tabs>
        <w:rPr>
          <w:rFonts w:asciiTheme="minorHAnsi" w:eastAsiaTheme="minorEastAsia" w:hAnsiTheme="minorHAnsi" w:cstheme="minorBidi"/>
          <w:noProof/>
          <w:sz w:val="22"/>
          <w:szCs w:val="22"/>
          <w:lang w:val="es-MX" w:eastAsia="es-MX"/>
        </w:rPr>
      </w:pPr>
      <w:hyperlink w:anchor="_Toc55907904" w:history="1">
        <w:r w:rsidR="00E568C1" w:rsidRPr="00A73EE7">
          <w:rPr>
            <w:rStyle w:val="Hipervnculo"/>
            <w:noProof/>
          </w:rPr>
          <w:t>INFORME DE ESTUDIO HIDROLÓGICO</w:t>
        </w:r>
        <w:r w:rsidR="00E568C1">
          <w:rPr>
            <w:noProof/>
            <w:webHidden/>
          </w:rPr>
          <w:tab/>
        </w:r>
        <w:r w:rsidR="00E568C1">
          <w:rPr>
            <w:noProof/>
            <w:webHidden/>
          </w:rPr>
          <w:fldChar w:fldCharType="begin"/>
        </w:r>
        <w:r w:rsidR="00E568C1">
          <w:rPr>
            <w:noProof/>
            <w:webHidden/>
          </w:rPr>
          <w:instrText xml:space="preserve"> PAGEREF _Toc55907904 \h </w:instrText>
        </w:r>
        <w:r w:rsidR="00E568C1">
          <w:rPr>
            <w:noProof/>
            <w:webHidden/>
          </w:rPr>
        </w:r>
        <w:r w:rsidR="00E568C1">
          <w:rPr>
            <w:noProof/>
            <w:webHidden/>
          </w:rPr>
          <w:fldChar w:fldCharType="separate"/>
        </w:r>
        <w:r w:rsidR="00925B78">
          <w:rPr>
            <w:noProof/>
            <w:webHidden/>
          </w:rPr>
          <w:t>7</w:t>
        </w:r>
        <w:r w:rsidR="00E568C1">
          <w:rPr>
            <w:noProof/>
            <w:webHidden/>
          </w:rPr>
          <w:fldChar w:fldCharType="end"/>
        </w:r>
      </w:hyperlink>
    </w:p>
    <w:p w14:paraId="1CB4D6C2" w14:textId="66E8566D"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5" w:history="1">
        <w:r w:rsidR="00E568C1" w:rsidRPr="00A73EE7">
          <w:rPr>
            <w:rStyle w:val="Hipervnculo"/>
            <w:noProof/>
          </w:rPr>
          <w:t>I.3 ESTUDIOS DE HIDRAULICA FLUVIAL – PLUVIAL.</w:t>
        </w:r>
        <w:r w:rsidR="00E568C1">
          <w:rPr>
            <w:noProof/>
            <w:webHidden/>
          </w:rPr>
          <w:tab/>
        </w:r>
        <w:r w:rsidR="00E568C1">
          <w:rPr>
            <w:noProof/>
            <w:webHidden/>
          </w:rPr>
          <w:fldChar w:fldCharType="begin"/>
        </w:r>
        <w:r w:rsidR="00E568C1">
          <w:rPr>
            <w:noProof/>
            <w:webHidden/>
          </w:rPr>
          <w:instrText xml:space="preserve"> PAGEREF _Toc55907905 \h </w:instrText>
        </w:r>
        <w:r w:rsidR="00E568C1">
          <w:rPr>
            <w:noProof/>
            <w:webHidden/>
          </w:rPr>
        </w:r>
        <w:r w:rsidR="00E568C1">
          <w:rPr>
            <w:noProof/>
            <w:webHidden/>
          </w:rPr>
          <w:fldChar w:fldCharType="separate"/>
        </w:r>
        <w:r w:rsidR="00925B78">
          <w:rPr>
            <w:noProof/>
            <w:webHidden/>
          </w:rPr>
          <w:t>9</w:t>
        </w:r>
        <w:r w:rsidR="00E568C1">
          <w:rPr>
            <w:noProof/>
            <w:webHidden/>
          </w:rPr>
          <w:fldChar w:fldCharType="end"/>
        </w:r>
      </w:hyperlink>
    </w:p>
    <w:p w14:paraId="609F81ED" w14:textId="2A4D4A27" w:rsidR="00E568C1" w:rsidRDefault="00014D59">
      <w:pPr>
        <w:pStyle w:val="TDC2"/>
        <w:tabs>
          <w:tab w:val="right" w:leader="dot" w:pos="8827"/>
        </w:tabs>
        <w:rPr>
          <w:rFonts w:asciiTheme="minorHAnsi" w:eastAsiaTheme="minorEastAsia" w:hAnsiTheme="minorHAnsi" w:cstheme="minorBidi"/>
          <w:noProof/>
          <w:sz w:val="22"/>
          <w:szCs w:val="22"/>
          <w:lang w:val="es-MX" w:eastAsia="es-MX"/>
        </w:rPr>
      </w:pPr>
      <w:hyperlink w:anchor="_Toc55907906" w:history="1">
        <w:r w:rsidR="00E568C1" w:rsidRPr="00A73EE7">
          <w:rPr>
            <w:rStyle w:val="Hipervnculo"/>
            <w:noProof/>
          </w:rPr>
          <w:t>ANALISIS HIDRAULICO DEL CANAL TEMAZCAL Y LOS COLECTORES PLUVIALES DE LA ZONA EN CONDICIONES NATURALES</w:t>
        </w:r>
        <w:r w:rsidR="00E568C1">
          <w:rPr>
            <w:noProof/>
            <w:webHidden/>
          </w:rPr>
          <w:tab/>
        </w:r>
        <w:r w:rsidR="00E568C1">
          <w:rPr>
            <w:noProof/>
            <w:webHidden/>
          </w:rPr>
          <w:fldChar w:fldCharType="begin"/>
        </w:r>
        <w:r w:rsidR="00E568C1">
          <w:rPr>
            <w:noProof/>
            <w:webHidden/>
          </w:rPr>
          <w:instrText xml:space="preserve"> PAGEREF _Toc55907906 \h </w:instrText>
        </w:r>
        <w:r w:rsidR="00E568C1">
          <w:rPr>
            <w:noProof/>
            <w:webHidden/>
          </w:rPr>
        </w:r>
        <w:r w:rsidR="00E568C1">
          <w:rPr>
            <w:noProof/>
            <w:webHidden/>
          </w:rPr>
          <w:fldChar w:fldCharType="separate"/>
        </w:r>
        <w:r w:rsidR="00925B78">
          <w:rPr>
            <w:noProof/>
            <w:webHidden/>
          </w:rPr>
          <w:t>9</w:t>
        </w:r>
        <w:r w:rsidR="00E568C1">
          <w:rPr>
            <w:noProof/>
            <w:webHidden/>
          </w:rPr>
          <w:fldChar w:fldCharType="end"/>
        </w:r>
      </w:hyperlink>
    </w:p>
    <w:p w14:paraId="62485CCD" w14:textId="5FC9802B"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7" w:history="1">
        <w:r w:rsidR="00E568C1" w:rsidRPr="00A73EE7">
          <w:rPr>
            <w:rStyle w:val="Hipervnculo"/>
            <w:noProof/>
          </w:rPr>
          <w:t>I.4 DETERMINACIÓN DE LAS PROPUESTAS PARA LA REHABILITACIÓN DE LAS ESTRUCTURAS EXISTENTES, MINIMIZANDO EL RIESGO DE DESBORDE DE LAS MISMAS.</w:t>
        </w:r>
        <w:r w:rsidR="00E568C1">
          <w:rPr>
            <w:noProof/>
            <w:webHidden/>
          </w:rPr>
          <w:tab/>
        </w:r>
        <w:r w:rsidR="00E568C1">
          <w:rPr>
            <w:noProof/>
            <w:webHidden/>
          </w:rPr>
          <w:fldChar w:fldCharType="begin"/>
        </w:r>
        <w:r w:rsidR="00E568C1">
          <w:rPr>
            <w:noProof/>
            <w:webHidden/>
          </w:rPr>
          <w:instrText xml:space="preserve"> PAGEREF _Toc55907907 \h </w:instrText>
        </w:r>
        <w:r w:rsidR="00E568C1">
          <w:rPr>
            <w:noProof/>
            <w:webHidden/>
          </w:rPr>
        </w:r>
        <w:r w:rsidR="00E568C1">
          <w:rPr>
            <w:noProof/>
            <w:webHidden/>
          </w:rPr>
          <w:fldChar w:fldCharType="separate"/>
        </w:r>
        <w:r w:rsidR="00925B78">
          <w:rPr>
            <w:noProof/>
            <w:webHidden/>
          </w:rPr>
          <w:t>10</w:t>
        </w:r>
        <w:r w:rsidR="00E568C1">
          <w:rPr>
            <w:noProof/>
            <w:webHidden/>
          </w:rPr>
          <w:fldChar w:fldCharType="end"/>
        </w:r>
      </w:hyperlink>
    </w:p>
    <w:p w14:paraId="0D1D2068" w14:textId="06538324"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8" w:history="1">
        <w:r w:rsidR="00E568C1" w:rsidRPr="00A73EE7">
          <w:rPr>
            <w:rStyle w:val="Hipervnculo"/>
            <w:noProof/>
          </w:rPr>
          <w:t>I.5 ELABORACIÓN DEL REPORTE DE HIDRÁULICA FLUVIAL - PLUVIAL</w:t>
        </w:r>
        <w:r w:rsidR="00E568C1">
          <w:rPr>
            <w:noProof/>
            <w:webHidden/>
          </w:rPr>
          <w:tab/>
        </w:r>
        <w:r w:rsidR="00E568C1">
          <w:rPr>
            <w:noProof/>
            <w:webHidden/>
          </w:rPr>
          <w:fldChar w:fldCharType="begin"/>
        </w:r>
        <w:r w:rsidR="00E568C1">
          <w:rPr>
            <w:noProof/>
            <w:webHidden/>
          </w:rPr>
          <w:instrText xml:space="preserve"> PAGEREF _Toc55907908 \h </w:instrText>
        </w:r>
        <w:r w:rsidR="00E568C1">
          <w:rPr>
            <w:noProof/>
            <w:webHidden/>
          </w:rPr>
        </w:r>
        <w:r w:rsidR="00E568C1">
          <w:rPr>
            <w:noProof/>
            <w:webHidden/>
          </w:rPr>
          <w:fldChar w:fldCharType="separate"/>
        </w:r>
        <w:r w:rsidR="00925B78">
          <w:rPr>
            <w:noProof/>
            <w:webHidden/>
          </w:rPr>
          <w:t>11</w:t>
        </w:r>
        <w:r w:rsidR="00E568C1">
          <w:rPr>
            <w:noProof/>
            <w:webHidden/>
          </w:rPr>
          <w:fldChar w:fldCharType="end"/>
        </w:r>
      </w:hyperlink>
    </w:p>
    <w:p w14:paraId="3170F9E4" w14:textId="0E8B5EFA"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09" w:history="1">
        <w:r w:rsidR="00E568C1" w:rsidRPr="00A73EE7">
          <w:rPr>
            <w:rStyle w:val="Hipervnculo"/>
            <w:rFonts w:cstheme="majorHAnsi"/>
            <w:noProof/>
          </w:rPr>
          <w:t>II. PROYECTO EJECUTIVO DE LAS OBRAS</w:t>
        </w:r>
        <w:r w:rsidR="00E568C1">
          <w:rPr>
            <w:noProof/>
            <w:webHidden/>
          </w:rPr>
          <w:tab/>
        </w:r>
        <w:r w:rsidR="00E568C1">
          <w:rPr>
            <w:noProof/>
            <w:webHidden/>
          </w:rPr>
          <w:fldChar w:fldCharType="begin"/>
        </w:r>
        <w:r w:rsidR="00E568C1">
          <w:rPr>
            <w:noProof/>
            <w:webHidden/>
          </w:rPr>
          <w:instrText xml:space="preserve"> PAGEREF _Toc55907909 \h </w:instrText>
        </w:r>
        <w:r w:rsidR="00E568C1">
          <w:rPr>
            <w:noProof/>
            <w:webHidden/>
          </w:rPr>
        </w:r>
        <w:r w:rsidR="00E568C1">
          <w:rPr>
            <w:noProof/>
            <w:webHidden/>
          </w:rPr>
          <w:fldChar w:fldCharType="separate"/>
        </w:r>
        <w:r w:rsidR="00925B78">
          <w:rPr>
            <w:noProof/>
            <w:webHidden/>
          </w:rPr>
          <w:t>12</w:t>
        </w:r>
        <w:r w:rsidR="00E568C1">
          <w:rPr>
            <w:noProof/>
            <w:webHidden/>
          </w:rPr>
          <w:fldChar w:fldCharType="end"/>
        </w:r>
      </w:hyperlink>
    </w:p>
    <w:p w14:paraId="562F7DF0" w14:textId="2488CEB7"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0" w:history="1">
        <w:r w:rsidR="00E568C1" w:rsidRPr="00A73EE7">
          <w:rPr>
            <w:rStyle w:val="Hipervnculo"/>
            <w:noProof/>
          </w:rPr>
          <w:t>II.1 ALTERN</w:t>
        </w:r>
        <w:r w:rsidR="00E568C1" w:rsidRPr="00A73EE7">
          <w:rPr>
            <w:rStyle w:val="Hipervnculo"/>
            <w:noProof/>
            <w:lang w:val="es-MX"/>
          </w:rPr>
          <w:t>A</w:t>
        </w:r>
        <w:r w:rsidR="00E568C1" w:rsidRPr="00A73EE7">
          <w:rPr>
            <w:rStyle w:val="Hipervnculo"/>
            <w:noProof/>
          </w:rPr>
          <w:t>TIVAS DE SOLUCIÓN PARA LA REHABILITACIÓN DE LA INFRAESTRUCTURA EXISTENTE Y CONSTRUCCIÓN DE OBRA NUEVA.</w:t>
        </w:r>
        <w:r w:rsidR="00E568C1">
          <w:rPr>
            <w:noProof/>
            <w:webHidden/>
          </w:rPr>
          <w:tab/>
        </w:r>
        <w:r w:rsidR="00E568C1">
          <w:rPr>
            <w:noProof/>
            <w:webHidden/>
          </w:rPr>
          <w:fldChar w:fldCharType="begin"/>
        </w:r>
        <w:r w:rsidR="00E568C1">
          <w:rPr>
            <w:noProof/>
            <w:webHidden/>
          </w:rPr>
          <w:instrText xml:space="preserve"> PAGEREF _Toc55907910 \h </w:instrText>
        </w:r>
        <w:r w:rsidR="00E568C1">
          <w:rPr>
            <w:noProof/>
            <w:webHidden/>
          </w:rPr>
        </w:r>
        <w:r w:rsidR="00E568C1">
          <w:rPr>
            <w:noProof/>
            <w:webHidden/>
          </w:rPr>
          <w:fldChar w:fldCharType="separate"/>
        </w:r>
        <w:r w:rsidR="00925B78">
          <w:rPr>
            <w:noProof/>
            <w:webHidden/>
          </w:rPr>
          <w:t>12</w:t>
        </w:r>
        <w:r w:rsidR="00E568C1">
          <w:rPr>
            <w:noProof/>
            <w:webHidden/>
          </w:rPr>
          <w:fldChar w:fldCharType="end"/>
        </w:r>
      </w:hyperlink>
    </w:p>
    <w:p w14:paraId="76FF3F6B" w14:textId="7BFF7FA9"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1" w:history="1">
        <w:r w:rsidR="00E568C1" w:rsidRPr="00A73EE7">
          <w:rPr>
            <w:rStyle w:val="Hipervnculo"/>
            <w:noProof/>
          </w:rPr>
          <w:t>II.2 ELABORACION DE PLANOS CONSTRUCTIVOS DEL PROYECTO</w:t>
        </w:r>
        <w:r w:rsidR="00E568C1" w:rsidRPr="00A73EE7">
          <w:rPr>
            <w:rStyle w:val="Hipervnculo"/>
            <w:noProof/>
            <w:lang w:val="es-MX"/>
          </w:rPr>
          <w:t xml:space="preserve"> EJECUTIVO PARA LA REHABILITACIÓN DE LA CORTINA EN LA PRESA</w:t>
        </w:r>
        <w:r w:rsidR="00E568C1">
          <w:rPr>
            <w:noProof/>
            <w:webHidden/>
          </w:rPr>
          <w:tab/>
        </w:r>
        <w:r w:rsidR="00E568C1">
          <w:rPr>
            <w:noProof/>
            <w:webHidden/>
          </w:rPr>
          <w:fldChar w:fldCharType="begin"/>
        </w:r>
        <w:r w:rsidR="00E568C1">
          <w:rPr>
            <w:noProof/>
            <w:webHidden/>
          </w:rPr>
          <w:instrText xml:space="preserve"> PAGEREF _Toc55907911 \h </w:instrText>
        </w:r>
        <w:r w:rsidR="00E568C1">
          <w:rPr>
            <w:noProof/>
            <w:webHidden/>
          </w:rPr>
        </w:r>
        <w:r w:rsidR="00E568C1">
          <w:rPr>
            <w:noProof/>
            <w:webHidden/>
          </w:rPr>
          <w:fldChar w:fldCharType="separate"/>
        </w:r>
        <w:r w:rsidR="00925B78">
          <w:rPr>
            <w:noProof/>
            <w:webHidden/>
          </w:rPr>
          <w:t>14</w:t>
        </w:r>
        <w:r w:rsidR="00E568C1">
          <w:rPr>
            <w:noProof/>
            <w:webHidden/>
          </w:rPr>
          <w:fldChar w:fldCharType="end"/>
        </w:r>
      </w:hyperlink>
    </w:p>
    <w:p w14:paraId="3930E6E7" w14:textId="010B3A89"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2" w:history="1">
        <w:r w:rsidR="00E568C1" w:rsidRPr="00A73EE7">
          <w:rPr>
            <w:rStyle w:val="Hipervnculo"/>
            <w:noProof/>
          </w:rPr>
          <w:t>II.3 ELABORACION DE PLANOS CONSTRUCTIVOS DEL PROYECTO</w:t>
        </w:r>
        <w:r w:rsidR="00E568C1" w:rsidRPr="00A73EE7">
          <w:rPr>
            <w:rStyle w:val="Hipervnculo"/>
            <w:noProof/>
            <w:lang w:val="es-MX"/>
          </w:rPr>
          <w:t xml:space="preserve"> EJECUTIVO PARA LA REHABILITACIÓN DEL VERTEDOR Y SU CANAL DE DESCARGA</w:t>
        </w:r>
        <w:r w:rsidR="00E568C1">
          <w:rPr>
            <w:noProof/>
            <w:webHidden/>
          </w:rPr>
          <w:tab/>
        </w:r>
        <w:r w:rsidR="00E568C1">
          <w:rPr>
            <w:noProof/>
            <w:webHidden/>
          </w:rPr>
          <w:fldChar w:fldCharType="begin"/>
        </w:r>
        <w:r w:rsidR="00E568C1">
          <w:rPr>
            <w:noProof/>
            <w:webHidden/>
          </w:rPr>
          <w:instrText xml:space="preserve"> PAGEREF _Toc55907912 \h </w:instrText>
        </w:r>
        <w:r w:rsidR="00E568C1">
          <w:rPr>
            <w:noProof/>
            <w:webHidden/>
          </w:rPr>
        </w:r>
        <w:r w:rsidR="00E568C1">
          <w:rPr>
            <w:noProof/>
            <w:webHidden/>
          </w:rPr>
          <w:fldChar w:fldCharType="separate"/>
        </w:r>
        <w:r w:rsidR="00925B78">
          <w:rPr>
            <w:noProof/>
            <w:webHidden/>
          </w:rPr>
          <w:t>15</w:t>
        </w:r>
        <w:r w:rsidR="00E568C1">
          <w:rPr>
            <w:noProof/>
            <w:webHidden/>
          </w:rPr>
          <w:fldChar w:fldCharType="end"/>
        </w:r>
      </w:hyperlink>
    </w:p>
    <w:p w14:paraId="24170FA6" w14:textId="2CEC4D04"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3" w:history="1">
        <w:r w:rsidR="00E568C1" w:rsidRPr="00A73EE7">
          <w:rPr>
            <w:rStyle w:val="Hipervnculo"/>
            <w:noProof/>
          </w:rPr>
          <w:t>II.4 ELABORACION DE PLANOS CONSTRUCTIVOS DEL PROYECTO</w:t>
        </w:r>
        <w:r w:rsidR="00E568C1" w:rsidRPr="00A73EE7">
          <w:rPr>
            <w:rStyle w:val="Hipervnculo"/>
            <w:noProof/>
            <w:lang w:val="es-MX"/>
          </w:rPr>
          <w:t xml:space="preserve"> EJECUTIVO PARA LA CONSTRUCCIÓN DE LA BARDA DE PROTECCIÓN PERIMETRAL CERCANDO EL VASO DE LA PRESA EL HIELO.</w:t>
        </w:r>
        <w:r w:rsidR="00E568C1">
          <w:rPr>
            <w:noProof/>
            <w:webHidden/>
          </w:rPr>
          <w:tab/>
        </w:r>
        <w:r w:rsidR="00E568C1">
          <w:rPr>
            <w:noProof/>
            <w:webHidden/>
          </w:rPr>
          <w:fldChar w:fldCharType="begin"/>
        </w:r>
        <w:r w:rsidR="00E568C1">
          <w:rPr>
            <w:noProof/>
            <w:webHidden/>
          </w:rPr>
          <w:instrText xml:space="preserve"> PAGEREF _Toc55907913 \h </w:instrText>
        </w:r>
        <w:r w:rsidR="00E568C1">
          <w:rPr>
            <w:noProof/>
            <w:webHidden/>
          </w:rPr>
        </w:r>
        <w:r w:rsidR="00E568C1">
          <w:rPr>
            <w:noProof/>
            <w:webHidden/>
          </w:rPr>
          <w:fldChar w:fldCharType="separate"/>
        </w:r>
        <w:r w:rsidR="00925B78">
          <w:rPr>
            <w:noProof/>
            <w:webHidden/>
          </w:rPr>
          <w:t>16</w:t>
        </w:r>
        <w:r w:rsidR="00E568C1">
          <w:rPr>
            <w:noProof/>
            <w:webHidden/>
          </w:rPr>
          <w:fldChar w:fldCharType="end"/>
        </w:r>
      </w:hyperlink>
    </w:p>
    <w:p w14:paraId="23C02414" w14:textId="48687C96"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4" w:history="1">
        <w:r w:rsidR="00E568C1" w:rsidRPr="00A73EE7">
          <w:rPr>
            <w:rStyle w:val="Hipervnculo"/>
            <w:noProof/>
          </w:rPr>
          <w:t>II.5 ELABORACION DE MEMORIAS DE CÁLCULO HIDRAULICO Y ESTRUCTURAL DEL PROYECTO EJECUTIVO PARA LA REHABILITACIÓN DE LA CORTINA DE LA PRESA EL HIELO, ASI COMO EL VERTEDOR DE DEMASÍAS Y SU CANAL DE DESCARGA.</w:t>
        </w:r>
        <w:r w:rsidR="00E568C1">
          <w:rPr>
            <w:noProof/>
            <w:webHidden/>
          </w:rPr>
          <w:tab/>
        </w:r>
        <w:r w:rsidR="00E568C1">
          <w:rPr>
            <w:noProof/>
            <w:webHidden/>
          </w:rPr>
          <w:fldChar w:fldCharType="begin"/>
        </w:r>
        <w:r w:rsidR="00E568C1">
          <w:rPr>
            <w:noProof/>
            <w:webHidden/>
          </w:rPr>
          <w:instrText xml:space="preserve"> PAGEREF _Toc55907914 \h </w:instrText>
        </w:r>
        <w:r w:rsidR="00E568C1">
          <w:rPr>
            <w:noProof/>
            <w:webHidden/>
          </w:rPr>
        </w:r>
        <w:r w:rsidR="00E568C1">
          <w:rPr>
            <w:noProof/>
            <w:webHidden/>
          </w:rPr>
          <w:fldChar w:fldCharType="separate"/>
        </w:r>
        <w:r w:rsidR="00925B78">
          <w:rPr>
            <w:noProof/>
            <w:webHidden/>
          </w:rPr>
          <w:t>17</w:t>
        </w:r>
        <w:r w:rsidR="00E568C1">
          <w:rPr>
            <w:noProof/>
            <w:webHidden/>
          </w:rPr>
          <w:fldChar w:fldCharType="end"/>
        </w:r>
      </w:hyperlink>
    </w:p>
    <w:p w14:paraId="1D34E5C4" w14:textId="07C1178B"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5" w:history="1">
        <w:r w:rsidR="00E568C1" w:rsidRPr="00A73EE7">
          <w:rPr>
            <w:rStyle w:val="Hipervnculo"/>
            <w:noProof/>
          </w:rPr>
          <w:t>II.6 ELABORACIÓN DE PRESUPUESTO BASE DE LA OBRA, PRECIOS UNITARIOS Y EXPLOSIÓN DE INSUMOS PARA LA REHABILITACIÓN DE LA CORTINA DE LA PRESA EL HIELO, VERTEDOR DE DEMASÍAS Y CANAL DE DESCARGA, ASI COMO DE LA CONSTRUCCIÓN DE LA BARDA PERIMETRAL DEL VASO PARA SU PROTECCIÓN.</w:t>
        </w:r>
        <w:r w:rsidR="00E568C1">
          <w:rPr>
            <w:noProof/>
            <w:webHidden/>
          </w:rPr>
          <w:tab/>
        </w:r>
        <w:r w:rsidR="00E568C1">
          <w:rPr>
            <w:noProof/>
            <w:webHidden/>
          </w:rPr>
          <w:fldChar w:fldCharType="begin"/>
        </w:r>
        <w:r w:rsidR="00E568C1">
          <w:rPr>
            <w:noProof/>
            <w:webHidden/>
          </w:rPr>
          <w:instrText xml:space="preserve"> PAGEREF _Toc55907915 \h </w:instrText>
        </w:r>
        <w:r w:rsidR="00E568C1">
          <w:rPr>
            <w:noProof/>
            <w:webHidden/>
          </w:rPr>
        </w:r>
        <w:r w:rsidR="00E568C1">
          <w:rPr>
            <w:noProof/>
            <w:webHidden/>
          </w:rPr>
          <w:fldChar w:fldCharType="separate"/>
        </w:r>
        <w:r w:rsidR="00925B78">
          <w:rPr>
            <w:noProof/>
            <w:webHidden/>
          </w:rPr>
          <w:t>18</w:t>
        </w:r>
        <w:r w:rsidR="00E568C1">
          <w:rPr>
            <w:noProof/>
            <w:webHidden/>
          </w:rPr>
          <w:fldChar w:fldCharType="end"/>
        </w:r>
      </w:hyperlink>
    </w:p>
    <w:p w14:paraId="115F4328" w14:textId="239AEAA7" w:rsidR="00E568C1" w:rsidRDefault="00014D59">
      <w:pPr>
        <w:pStyle w:val="TDC1"/>
        <w:tabs>
          <w:tab w:val="right" w:leader="dot" w:pos="8827"/>
        </w:tabs>
        <w:rPr>
          <w:rFonts w:asciiTheme="minorHAnsi" w:eastAsiaTheme="minorEastAsia" w:hAnsiTheme="minorHAnsi" w:cstheme="minorBidi"/>
          <w:noProof/>
          <w:sz w:val="22"/>
          <w:szCs w:val="22"/>
          <w:lang w:val="es-MX" w:eastAsia="es-MX"/>
        </w:rPr>
      </w:pPr>
      <w:hyperlink w:anchor="_Toc55907916" w:history="1">
        <w:r w:rsidR="00E568C1" w:rsidRPr="00A73EE7">
          <w:rPr>
            <w:rStyle w:val="Hipervnculo"/>
            <w:noProof/>
          </w:rPr>
          <w:t>II.7 ELABORACIÓN DE ESPECIFICACIONES TÉCNICAS DE CONSTRUCCIÓN</w:t>
        </w:r>
        <w:r w:rsidR="00E568C1" w:rsidRPr="00A73EE7">
          <w:rPr>
            <w:rStyle w:val="Hipervnculo"/>
            <w:noProof/>
            <w:lang w:val="es-MX"/>
          </w:rPr>
          <w:t xml:space="preserve"> PARA LA </w:t>
        </w:r>
        <w:r w:rsidR="00E568C1" w:rsidRPr="00A73EE7">
          <w:rPr>
            <w:rStyle w:val="Hipervnculo"/>
            <w:noProof/>
          </w:rPr>
          <w:t>REHABILITACIÓN DE LA CORTINA DE LA PRESA EL HIELO, VERTEDOR DE DEMASÍAS Y CANAL DE DESCARGA, ASI COMO DE LA CONSTRUCCIÓN DE LA BARDA PERIMETRAL DEL VASO PARA SU PROTECCIÓN.</w:t>
        </w:r>
        <w:r w:rsidR="00E568C1">
          <w:rPr>
            <w:noProof/>
            <w:webHidden/>
          </w:rPr>
          <w:tab/>
        </w:r>
        <w:r w:rsidR="00E568C1">
          <w:rPr>
            <w:noProof/>
            <w:webHidden/>
          </w:rPr>
          <w:fldChar w:fldCharType="begin"/>
        </w:r>
        <w:r w:rsidR="00E568C1">
          <w:rPr>
            <w:noProof/>
            <w:webHidden/>
          </w:rPr>
          <w:instrText xml:space="preserve"> PAGEREF _Toc55907916 \h </w:instrText>
        </w:r>
        <w:r w:rsidR="00E568C1">
          <w:rPr>
            <w:noProof/>
            <w:webHidden/>
          </w:rPr>
        </w:r>
        <w:r w:rsidR="00E568C1">
          <w:rPr>
            <w:noProof/>
            <w:webHidden/>
          </w:rPr>
          <w:fldChar w:fldCharType="separate"/>
        </w:r>
        <w:r w:rsidR="00925B78">
          <w:rPr>
            <w:noProof/>
            <w:webHidden/>
          </w:rPr>
          <w:t>18</w:t>
        </w:r>
        <w:r w:rsidR="00E568C1">
          <w:rPr>
            <w:noProof/>
            <w:webHidden/>
          </w:rPr>
          <w:fldChar w:fldCharType="end"/>
        </w:r>
      </w:hyperlink>
    </w:p>
    <w:p w14:paraId="0EA01CCB" w14:textId="1B1E25EB" w:rsidR="00E568C1" w:rsidRDefault="00014D59">
      <w:pPr>
        <w:pStyle w:val="TDC1"/>
        <w:tabs>
          <w:tab w:val="left" w:pos="567"/>
          <w:tab w:val="right" w:leader="dot" w:pos="8827"/>
        </w:tabs>
        <w:rPr>
          <w:rFonts w:asciiTheme="minorHAnsi" w:eastAsiaTheme="minorEastAsia" w:hAnsiTheme="minorHAnsi" w:cstheme="minorBidi"/>
          <w:noProof/>
          <w:sz w:val="22"/>
          <w:szCs w:val="22"/>
          <w:lang w:val="es-MX" w:eastAsia="es-MX"/>
        </w:rPr>
      </w:pPr>
      <w:hyperlink w:anchor="_Toc55907917" w:history="1">
        <w:r w:rsidR="00E568C1" w:rsidRPr="00A73EE7">
          <w:rPr>
            <w:rStyle w:val="Hipervnculo"/>
            <w:rFonts w:cstheme="majorHAnsi"/>
            <w:noProof/>
          </w:rPr>
          <w:t>III.</w:t>
        </w:r>
        <w:r w:rsidR="00E568C1">
          <w:rPr>
            <w:rFonts w:asciiTheme="minorHAnsi" w:eastAsiaTheme="minorEastAsia" w:hAnsiTheme="minorHAnsi" w:cstheme="minorBidi"/>
            <w:noProof/>
            <w:sz w:val="22"/>
            <w:szCs w:val="22"/>
            <w:lang w:val="es-MX" w:eastAsia="es-MX"/>
          </w:rPr>
          <w:tab/>
        </w:r>
        <w:r w:rsidR="00E568C1" w:rsidRPr="00A73EE7">
          <w:rPr>
            <w:rStyle w:val="Hipervnculo"/>
            <w:rFonts w:cstheme="majorHAnsi"/>
            <w:noProof/>
          </w:rPr>
          <w:t>PRESENTACIÓN GENERAL DE PROYECTO</w:t>
        </w:r>
        <w:r w:rsidR="00E568C1">
          <w:rPr>
            <w:noProof/>
            <w:webHidden/>
          </w:rPr>
          <w:tab/>
        </w:r>
        <w:r w:rsidR="00E568C1">
          <w:rPr>
            <w:noProof/>
            <w:webHidden/>
          </w:rPr>
          <w:fldChar w:fldCharType="begin"/>
        </w:r>
        <w:r w:rsidR="00E568C1">
          <w:rPr>
            <w:noProof/>
            <w:webHidden/>
          </w:rPr>
          <w:instrText xml:space="preserve"> PAGEREF _Toc55907917 \h </w:instrText>
        </w:r>
        <w:r w:rsidR="00E568C1">
          <w:rPr>
            <w:noProof/>
            <w:webHidden/>
          </w:rPr>
        </w:r>
        <w:r w:rsidR="00E568C1">
          <w:rPr>
            <w:noProof/>
            <w:webHidden/>
          </w:rPr>
          <w:fldChar w:fldCharType="separate"/>
        </w:r>
        <w:r w:rsidR="00925B78">
          <w:rPr>
            <w:noProof/>
            <w:webHidden/>
          </w:rPr>
          <w:t>19</w:t>
        </w:r>
        <w:r w:rsidR="00E568C1">
          <w:rPr>
            <w:noProof/>
            <w:webHidden/>
          </w:rPr>
          <w:fldChar w:fldCharType="end"/>
        </w:r>
      </w:hyperlink>
    </w:p>
    <w:p w14:paraId="2F7D4142" w14:textId="0434AB35" w:rsidR="00E568C1" w:rsidRDefault="00014D59">
      <w:pPr>
        <w:pStyle w:val="TDC1"/>
        <w:tabs>
          <w:tab w:val="left" w:pos="567"/>
          <w:tab w:val="right" w:leader="dot" w:pos="8827"/>
        </w:tabs>
        <w:rPr>
          <w:rFonts w:asciiTheme="minorHAnsi" w:eastAsiaTheme="minorEastAsia" w:hAnsiTheme="minorHAnsi" w:cstheme="minorBidi"/>
          <w:noProof/>
          <w:sz w:val="22"/>
          <w:szCs w:val="22"/>
          <w:lang w:val="es-MX" w:eastAsia="es-MX"/>
        </w:rPr>
      </w:pPr>
      <w:hyperlink w:anchor="_Toc55907918" w:history="1">
        <w:r w:rsidR="00E568C1" w:rsidRPr="00A73EE7">
          <w:rPr>
            <w:rStyle w:val="Hipervnculo"/>
            <w:rFonts w:cstheme="majorHAnsi"/>
            <w:noProof/>
          </w:rPr>
          <w:t>IV.</w:t>
        </w:r>
        <w:r w:rsidR="00E568C1">
          <w:rPr>
            <w:rFonts w:asciiTheme="minorHAnsi" w:eastAsiaTheme="minorEastAsia" w:hAnsiTheme="minorHAnsi" w:cstheme="minorBidi"/>
            <w:noProof/>
            <w:sz w:val="22"/>
            <w:szCs w:val="22"/>
            <w:lang w:val="es-MX" w:eastAsia="es-MX"/>
          </w:rPr>
          <w:tab/>
        </w:r>
        <w:r w:rsidR="00E568C1" w:rsidRPr="00A73EE7">
          <w:rPr>
            <w:rStyle w:val="Hipervnculo"/>
            <w:rFonts w:cstheme="majorHAnsi"/>
            <w:noProof/>
          </w:rPr>
          <w:t>ELABORACION DEL INFORME EJECUTIVO FINAL DEL ESTUDIO</w:t>
        </w:r>
        <w:r w:rsidR="00E568C1">
          <w:rPr>
            <w:noProof/>
            <w:webHidden/>
          </w:rPr>
          <w:tab/>
        </w:r>
        <w:r w:rsidR="00E568C1">
          <w:rPr>
            <w:noProof/>
            <w:webHidden/>
          </w:rPr>
          <w:fldChar w:fldCharType="begin"/>
        </w:r>
        <w:r w:rsidR="00E568C1">
          <w:rPr>
            <w:noProof/>
            <w:webHidden/>
          </w:rPr>
          <w:instrText xml:space="preserve"> PAGEREF _Toc55907918 \h </w:instrText>
        </w:r>
        <w:r w:rsidR="00E568C1">
          <w:rPr>
            <w:noProof/>
            <w:webHidden/>
          </w:rPr>
        </w:r>
        <w:r w:rsidR="00E568C1">
          <w:rPr>
            <w:noProof/>
            <w:webHidden/>
          </w:rPr>
          <w:fldChar w:fldCharType="separate"/>
        </w:r>
        <w:r w:rsidR="00925B78">
          <w:rPr>
            <w:noProof/>
            <w:webHidden/>
          </w:rPr>
          <w:t>19</w:t>
        </w:r>
        <w:r w:rsidR="00E568C1">
          <w:rPr>
            <w:noProof/>
            <w:webHidden/>
          </w:rPr>
          <w:fldChar w:fldCharType="end"/>
        </w:r>
      </w:hyperlink>
    </w:p>
    <w:p w14:paraId="733D4C94" w14:textId="1E34D104" w:rsidR="00E568C1" w:rsidRDefault="00014D59">
      <w:pPr>
        <w:pStyle w:val="TDC1"/>
        <w:tabs>
          <w:tab w:val="left" w:pos="567"/>
          <w:tab w:val="right" w:leader="dot" w:pos="8827"/>
        </w:tabs>
        <w:rPr>
          <w:rFonts w:asciiTheme="minorHAnsi" w:eastAsiaTheme="minorEastAsia" w:hAnsiTheme="minorHAnsi" w:cstheme="minorBidi"/>
          <w:noProof/>
          <w:sz w:val="22"/>
          <w:szCs w:val="22"/>
          <w:lang w:val="es-MX" w:eastAsia="es-MX"/>
        </w:rPr>
      </w:pPr>
      <w:hyperlink w:anchor="_Toc55907919" w:history="1">
        <w:r w:rsidR="00E568C1" w:rsidRPr="00A73EE7">
          <w:rPr>
            <w:rStyle w:val="Hipervnculo"/>
            <w:rFonts w:cstheme="majorHAnsi"/>
            <w:noProof/>
          </w:rPr>
          <w:t>V.</w:t>
        </w:r>
        <w:r w:rsidR="00E568C1">
          <w:rPr>
            <w:rFonts w:asciiTheme="minorHAnsi" w:eastAsiaTheme="minorEastAsia" w:hAnsiTheme="minorHAnsi" w:cstheme="minorBidi"/>
            <w:noProof/>
            <w:sz w:val="22"/>
            <w:szCs w:val="22"/>
            <w:lang w:val="es-MX" w:eastAsia="es-MX"/>
          </w:rPr>
          <w:tab/>
        </w:r>
        <w:r w:rsidR="00E568C1" w:rsidRPr="00A73EE7">
          <w:rPr>
            <w:rStyle w:val="Hipervnculo"/>
            <w:rFonts w:cstheme="majorHAnsi"/>
            <w:noProof/>
          </w:rPr>
          <w:t>ENTREGA FINAL DEL ESTUDIO</w:t>
        </w:r>
        <w:r w:rsidR="00E568C1">
          <w:rPr>
            <w:noProof/>
            <w:webHidden/>
          </w:rPr>
          <w:tab/>
        </w:r>
        <w:r w:rsidR="00E568C1">
          <w:rPr>
            <w:noProof/>
            <w:webHidden/>
          </w:rPr>
          <w:fldChar w:fldCharType="begin"/>
        </w:r>
        <w:r w:rsidR="00E568C1">
          <w:rPr>
            <w:noProof/>
            <w:webHidden/>
          </w:rPr>
          <w:instrText xml:space="preserve"> PAGEREF _Toc55907919 \h </w:instrText>
        </w:r>
        <w:r w:rsidR="00E568C1">
          <w:rPr>
            <w:noProof/>
            <w:webHidden/>
          </w:rPr>
        </w:r>
        <w:r w:rsidR="00E568C1">
          <w:rPr>
            <w:noProof/>
            <w:webHidden/>
          </w:rPr>
          <w:fldChar w:fldCharType="separate"/>
        </w:r>
        <w:r w:rsidR="00925B78">
          <w:rPr>
            <w:noProof/>
            <w:webHidden/>
          </w:rPr>
          <w:t>20</w:t>
        </w:r>
        <w:r w:rsidR="00E568C1">
          <w:rPr>
            <w:noProof/>
            <w:webHidden/>
          </w:rPr>
          <w:fldChar w:fldCharType="end"/>
        </w:r>
      </w:hyperlink>
    </w:p>
    <w:p w14:paraId="18F19C36" w14:textId="11AFAE2C" w:rsidR="00EE2CF0" w:rsidRDefault="00EE2CF0" w:rsidP="00EE2CF0">
      <w:pPr>
        <w:rPr>
          <w:rFonts w:asciiTheme="minorHAnsi" w:hAnsiTheme="minorHAnsi"/>
          <w:b/>
          <w:bCs/>
          <w:caps/>
        </w:rPr>
      </w:pPr>
      <w:r>
        <w:rPr>
          <w:rFonts w:asciiTheme="minorHAnsi" w:hAnsiTheme="minorHAnsi"/>
          <w:b/>
          <w:bCs/>
          <w:caps/>
        </w:rPr>
        <w:fldChar w:fldCharType="end"/>
      </w:r>
    </w:p>
    <w:p w14:paraId="7DEC7A93" w14:textId="5A472AEB" w:rsidR="008D629E" w:rsidRDefault="008D629E" w:rsidP="00EE2CF0">
      <w:pPr>
        <w:rPr>
          <w:rFonts w:asciiTheme="minorHAnsi" w:hAnsiTheme="minorHAnsi"/>
          <w:b/>
          <w:bCs/>
          <w:caps/>
        </w:rPr>
      </w:pPr>
    </w:p>
    <w:p w14:paraId="77465EF9" w14:textId="3EE11B5C" w:rsidR="008D629E" w:rsidRDefault="008D629E" w:rsidP="00EE2CF0">
      <w:pPr>
        <w:rPr>
          <w:rFonts w:asciiTheme="minorHAnsi" w:hAnsiTheme="minorHAnsi"/>
          <w:b/>
          <w:bCs/>
          <w:caps/>
        </w:rPr>
      </w:pPr>
    </w:p>
    <w:p w14:paraId="75E596BE" w14:textId="77777777" w:rsidR="00EE2CF0" w:rsidRPr="008D629E" w:rsidRDefault="00EE2CF0" w:rsidP="00EE2CF0">
      <w:pPr>
        <w:pStyle w:val="Puesto"/>
        <w:rPr>
          <w:rFonts w:asciiTheme="majorHAnsi" w:hAnsiTheme="majorHAnsi" w:cstheme="majorHAnsi"/>
        </w:rPr>
      </w:pPr>
      <w:bookmarkStart w:id="2" w:name="_Toc41053577"/>
      <w:bookmarkStart w:id="3" w:name="_Toc41068007"/>
      <w:bookmarkStart w:id="4" w:name="_Toc41289727"/>
      <w:bookmarkStart w:id="5" w:name="_Toc41289878"/>
      <w:bookmarkStart w:id="6" w:name="_Toc41290184"/>
      <w:bookmarkStart w:id="7" w:name="_Toc43216139"/>
      <w:bookmarkStart w:id="8" w:name="_Toc43290066"/>
      <w:bookmarkStart w:id="9" w:name="_Toc44421249"/>
      <w:bookmarkStart w:id="10" w:name="_Toc111618106"/>
      <w:bookmarkStart w:id="11" w:name="_Toc163828425"/>
      <w:bookmarkStart w:id="12" w:name="_Toc55907896"/>
      <w:bookmarkStart w:id="13" w:name="_Toc288741087"/>
      <w:r w:rsidRPr="008D629E">
        <w:rPr>
          <w:rFonts w:asciiTheme="majorHAnsi" w:hAnsiTheme="majorHAnsi" w:cstheme="majorHAnsi"/>
        </w:rPr>
        <w:lastRenderedPageBreak/>
        <w:t>METODOLOGÍA GENERAL</w:t>
      </w:r>
      <w:bookmarkEnd w:id="2"/>
      <w:bookmarkEnd w:id="3"/>
      <w:bookmarkEnd w:id="4"/>
      <w:bookmarkEnd w:id="5"/>
      <w:bookmarkEnd w:id="6"/>
      <w:bookmarkEnd w:id="7"/>
      <w:bookmarkEnd w:id="8"/>
      <w:bookmarkEnd w:id="9"/>
      <w:bookmarkEnd w:id="10"/>
      <w:bookmarkEnd w:id="11"/>
      <w:bookmarkEnd w:id="12"/>
    </w:p>
    <w:p w14:paraId="03D4F369" w14:textId="2667051A" w:rsidR="00EE2CF0" w:rsidRPr="008D629E" w:rsidRDefault="00EE2CF0" w:rsidP="008D629E">
      <w:pPr>
        <w:jc w:val="both"/>
        <w:rPr>
          <w:rFonts w:asciiTheme="majorHAnsi" w:hAnsiTheme="majorHAnsi" w:cstheme="majorHAnsi"/>
        </w:rPr>
      </w:pPr>
      <w:r w:rsidRPr="008D629E">
        <w:rPr>
          <w:rFonts w:asciiTheme="majorHAnsi" w:hAnsiTheme="majorHAnsi" w:cstheme="majorHAnsi"/>
        </w:rPr>
        <w:t>Para el estudio</w:t>
      </w:r>
      <w:r w:rsidR="008D629E">
        <w:rPr>
          <w:rFonts w:asciiTheme="majorHAnsi" w:hAnsiTheme="majorHAnsi" w:cstheme="majorHAnsi"/>
        </w:rPr>
        <w:t xml:space="preserve"> Hidrológico – Hidráulico presente</w:t>
      </w:r>
      <w:r w:rsidRPr="008D629E">
        <w:rPr>
          <w:rFonts w:asciiTheme="majorHAnsi" w:hAnsiTheme="majorHAnsi" w:cstheme="majorHAnsi"/>
        </w:rPr>
        <w:t xml:space="preserve">, la Dependencia proporcionará a la </w:t>
      </w:r>
      <w:r w:rsidR="00925B78">
        <w:rPr>
          <w:rFonts w:asciiTheme="majorHAnsi" w:hAnsiTheme="majorHAnsi" w:cstheme="majorHAnsi"/>
        </w:rPr>
        <w:t>Consultor</w:t>
      </w:r>
      <w:r w:rsidRPr="008D629E">
        <w:rPr>
          <w:rFonts w:asciiTheme="majorHAnsi" w:hAnsiTheme="majorHAnsi" w:cstheme="majorHAnsi"/>
        </w:rPr>
        <w:t xml:space="preserve"> toda la información existente referente a la obra, análisis hidrológico</w:t>
      </w:r>
      <w:r w:rsidR="008D629E">
        <w:rPr>
          <w:rFonts w:asciiTheme="majorHAnsi" w:hAnsiTheme="majorHAnsi" w:cstheme="majorHAnsi"/>
        </w:rPr>
        <w:t>s</w:t>
      </w:r>
      <w:r w:rsidRPr="008D629E">
        <w:rPr>
          <w:rFonts w:asciiTheme="majorHAnsi" w:hAnsiTheme="majorHAnsi" w:cstheme="majorHAnsi"/>
        </w:rPr>
        <w:t xml:space="preserve"> e hidráulico</w:t>
      </w:r>
      <w:r w:rsidR="008D629E">
        <w:rPr>
          <w:rFonts w:asciiTheme="majorHAnsi" w:hAnsiTheme="majorHAnsi" w:cstheme="majorHAnsi"/>
        </w:rPr>
        <w:t>s anteriores</w:t>
      </w:r>
      <w:r w:rsidRPr="008D629E">
        <w:rPr>
          <w:rFonts w:asciiTheme="majorHAnsi" w:hAnsiTheme="majorHAnsi" w:cstheme="majorHAnsi"/>
        </w:rPr>
        <w:t xml:space="preserve">, estudios de geotecnia </w:t>
      </w:r>
      <w:r w:rsidR="00D93C80">
        <w:rPr>
          <w:rFonts w:asciiTheme="majorHAnsi" w:hAnsiTheme="majorHAnsi" w:cstheme="majorHAnsi"/>
        </w:rPr>
        <w:t xml:space="preserve">y topografía </w:t>
      </w:r>
      <w:r w:rsidRPr="008D629E">
        <w:rPr>
          <w:rFonts w:asciiTheme="majorHAnsi" w:hAnsiTheme="majorHAnsi" w:cstheme="majorHAnsi"/>
        </w:rPr>
        <w:t xml:space="preserve">en su caso, dimensiones de </w:t>
      </w:r>
      <w:r w:rsidR="008D629E">
        <w:rPr>
          <w:rFonts w:asciiTheme="majorHAnsi" w:hAnsiTheme="majorHAnsi" w:cstheme="majorHAnsi"/>
        </w:rPr>
        <w:t>la infraestructura existente</w:t>
      </w:r>
      <w:r w:rsidRPr="008D629E">
        <w:rPr>
          <w:rFonts w:asciiTheme="majorHAnsi" w:hAnsiTheme="majorHAnsi" w:cstheme="majorHAnsi"/>
        </w:rPr>
        <w:t xml:space="preserve">, </w:t>
      </w:r>
      <w:r w:rsidR="008D629E">
        <w:rPr>
          <w:rFonts w:asciiTheme="majorHAnsi" w:hAnsiTheme="majorHAnsi" w:cstheme="majorHAnsi"/>
        </w:rPr>
        <w:t xml:space="preserve">proyectos anteriores, </w:t>
      </w:r>
      <w:r w:rsidRPr="008D629E">
        <w:rPr>
          <w:rFonts w:asciiTheme="majorHAnsi" w:hAnsiTheme="majorHAnsi" w:cstheme="majorHAnsi"/>
        </w:rPr>
        <w:t>referencias y bancos de nivel cercanos, niveles máximos de agua, etc.</w:t>
      </w:r>
    </w:p>
    <w:p w14:paraId="1B8AA457" w14:textId="3CB8E204" w:rsidR="00EE2CF0" w:rsidRPr="008D629E" w:rsidRDefault="00EE2CF0" w:rsidP="008D629E">
      <w:pPr>
        <w:jc w:val="both"/>
        <w:rPr>
          <w:rFonts w:asciiTheme="majorHAnsi" w:hAnsiTheme="majorHAnsi" w:cstheme="majorHAnsi"/>
        </w:rPr>
      </w:pPr>
      <w:r w:rsidRPr="008D629E">
        <w:rPr>
          <w:rFonts w:asciiTheme="majorHAnsi" w:hAnsiTheme="majorHAnsi" w:cstheme="majorHAnsi"/>
        </w:rPr>
        <w:t xml:space="preserve">Para </w:t>
      </w:r>
      <w:r w:rsidR="008D629E">
        <w:rPr>
          <w:rFonts w:asciiTheme="majorHAnsi" w:hAnsiTheme="majorHAnsi" w:cstheme="majorHAnsi"/>
        </w:rPr>
        <w:t>la elaboración de este estudio</w:t>
      </w:r>
      <w:r w:rsidR="00D93C80">
        <w:rPr>
          <w:rFonts w:asciiTheme="majorHAnsi" w:hAnsiTheme="majorHAnsi" w:cstheme="majorHAnsi"/>
        </w:rPr>
        <w:t xml:space="preserve"> y las propuestas de l</w:t>
      </w:r>
      <w:r w:rsidRPr="008D629E">
        <w:rPr>
          <w:rFonts w:asciiTheme="majorHAnsi" w:hAnsiTheme="majorHAnsi" w:cstheme="majorHAnsi"/>
        </w:rPr>
        <w:t>as obras</w:t>
      </w:r>
      <w:r w:rsidR="00D93C80">
        <w:rPr>
          <w:rFonts w:asciiTheme="majorHAnsi" w:hAnsiTheme="majorHAnsi" w:cstheme="majorHAnsi"/>
        </w:rPr>
        <w:t xml:space="preserve"> a ejecutar</w:t>
      </w:r>
      <w:r w:rsidRPr="008D629E">
        <w:rPr>
          <w:rFonts w:asciiTheme="majorHAnsi" w:hAnsiTheme="majorHAnsi" w:cstheme="majorHAnsi"/>
        </w:rPr>
        <w:t xml:space="preserve">, el </w:t>
      </w:r>
      <w:r w:rsidR="00925B78">
        <w:rPr>
          <w:rFonts w:asciiTheme="majorHAnsi" w:hAnsiTheme="majorHAnsi" w:cstheme="majorHAnsi"/>
        </w:rPr>
        <w:t>Consultor</w:t>
      </w:r>
      <w:r w:rsidRPr="008D629E">
        <w:rPr>
          <w:rFonts w:asciiTheme="majorHAnsi" w:hAnsiTheme="majorHAnsi" w:cstheme="majorHAnsi"/>
        </w:rPr>
        <w:t xml:space="preserve"> obtendrá y complementará los datos necesarios y suficientes para ello.</w:t>
      </w:r>
    </w:p>
    <w:p w14:paraId="30CF62FE" w14:textId="77777777" w:rsidR="00EE2CF0" w:rsidRPr="008D629E" w:rsidRDefault="00EE2CF0" w:rsidP="008D629E">
      <w:pPr>
        <w:jc w:val="both"/>
        <w:rPr>
          <w:rFonts w:asciiTheme="majorHAnsi" w:hAnsiTheme="majorHAnsi" w:cstheme="majorHAnsi"/>
        </w:rPr>
      </w:pPr>
      <w:r w:rsidRPr="008D629E">
        <w:rPr>
          <w:rFonts w:asciiTheme="majorHAnsi" w:hAnsiTheme="majorHAnsi" w:cstheme="majorHAnsi"/>
        </w:rPr>
        <w:t>Todos los estudios se realizarán de acuerdo con la metodología que se consigna en los conceptos correspondientes en estos términos de referencia</w:t>
      </w:r>
    </w:p>
    <w:p w14:paraId="1F156565" w14:textId="62043802" w:rsidR="00EE2CF0" w:rsidRDefault="00EE2CF0" w:rsidP="008D629E">
      <w:pPr>
        <w:jc w:val="both"/>
        <w:rPr>
          <w:rFonts w:asciiTheme="majorHAnsi" w:hAnsiTheme="majorHAnsi" w:cstheme="majorHAnsi"/>
        </w:rPr>
      </w:pPr>
      <w:r w:rsidRPr="008D629E">
        <w:rPr>
          <w:rFonts w:asciiTheme="majorHAnsi" w:hAnsiTheme="majorHAnsi" w:cstheme="majorHAnsi"/>
        </w:rPr>
        <w:t xml:space="preserve">Los estudios de topografía </w:t>
      </w:r>
      <w:r w:rsidR="00D93C80">
        <w:rPr>
          <w:rFonts w:asciiTheme="majorHAnsi" w:hAnsiTheme="majorHAnsi" w:cstheme="majorHAnsi"/>
        </w:rPr>
        <w:t xml:space="preserve">deberán mostrar </w:t>
      </w:r>
      <w:r w:rsidRPr="008D629E">
        <w:rPr>
          <w:rFonts w:asciiTheme="majorHAnsi" w:hAnsiTheme="majorHAnsi" w:cstheme="majorHAnsi"/>
        </w:rPr>
        <w:t>las características físicas de la zona de estudio, tanto en su altimetría como en su planimetría. Los estudios de hidrología se realizarán para obtener los gastos de diseño para diferentes periodos de retorno. Con los estudios de hidráulica, se obtendrán las elevaciones de la lámina de agua, así como los datos de velocidad, rugosidad, etc.</w:t>
      </w:r>
    </w:p>
    <w:p w14:paraId="56E58E60" w14:textId="3F93D70F" w:rsidR="00D93C80" w:rsidRDefault="00D93C80" w:rsidP="008D629E">
      <w:pPr>
        <w:jc w:val="both"/>
        <w:rPr>
          <w:rFonts w:asciiTheme="majorHAnsi" w:hAnsiTheme="majorHAnsi" w:cstheme="majorHAnsi"/>
        </w:rPr>
      </w:pPr>
    </w:p>
    <w:p w14:paraId="25AE40A7" w14:textId="2E981743" w:rsidR="00D93C80" w:rsidRDefault="00D93C80" w:rsidP="008D629E">
      <w:pPr>
        <w:jc w:val="both"/>
        <w:rPr>
          <w:rFonts w:asciiTheme="majorHAnsi" w:hAnsiTheme="majorHAnsi" w:cstheme="majorHAnsi"/>
        </w:rPr>
      </w:pPr>
      <w:r>
        <w:rPr>
          <w:rFonts w:asciiTheme="majorHAnsi" w:hAnsiTheme="majorHAnsi" w:cstheme="majorHAnsi"/>
        </w:rPr>
        <w:t>En lo concerniente al estudio Hidrológico – Hidráulico presente, se tomará en cuenta lo siguiente:</w:t>
      </w:r>
    </w:p>
    <w:p w14:paraId="18EFA1CA" w14:textId="1BC1251B" w:rsidR="00D93C80" w:rsidRDefault="00D93C80" w:rsidP="008D629E">
      <w:pPr>
        <w:jc w:val="both"/>
        <w:rPr>
          <w:rFonts w:asciiTheme="majorHAnsi" w:hAnsiTheme="majorHAnsi" w:cstheme="majorHAnsi"/>
        </w:rPr>
      </w:pPr>
    </w:p>
    <w:p w14:paraId="1577435F" w14:textId="77777777" w:rsidR="008B3C54" w:rsidRDefault="00D93C80" w:rsidP="00AB2EA3">
      <w:pPr>
        <w:pStyle w:val="Prrafodelista"/>
        <w:numPr>
          <w:ilvl w:val="0"/>
          <w:numId w:val="15"/>
        </w:numPr>
        <w:jc w:val="both"/>
        <w:rPr>
          <w:rFonts w:asciiTheme="majorHAnsi" w:hAnsiTheme="majorHAnsi" w:cstheme="majorHAnsi"/>
        </w:rPr>
      </w:pPr>
      <w:r>
        <w:rPr>
          <w:rFonts w:asciiTheme="majorHAnsi" w:hAnsiTheme="majorHAnsi" w:cstheme="majorHAnsi"/>
        </w:rPr>
        <w:t xml:space="preserve">Estudio hidrológico de la cuenca de la Presa El Hielo, tomando en cuenta los arroyos importantes de la misma, como son el arroyo Cieneguita, </w:t>
      </w:r>
      <w:r w:rsidR="008B3C54">
        <w:rPr>
          <w:rFonts w:asciiTheme="majorHAnsi" w:hAnsiTheme="majorHAnsi" w:cstheme="majorHAnsi"/>
        </w:rPr>
        <w:t>arroyo El Fraile, arroyo El Diablo, arroyo El Hielo y la simultaneidad de ocurrencia en las confluencias de estos arroyos.</w:t>
      </w:r>
    </w:p>
    <w:p w14:paraId="5BB94663" w14:textId="3DA47314" w:rsidR="00D93C80" w:rsidRDefault="008B3C54" w:rsidP="00AB2EA3">
      <w:pPr>
        <w:pStyle w:val="Prrafodelista"/>
        <w:numPr>
          <w:ilvl w:val="0"/>
          <w:numId w:val="15"/>
        </w:numPr>
        <w:jc w:val="both"/>
        <w:rPr>
          <w:rFonts w:asciiTheme="majorHAnsi" w:hAnsiTheme="majorHAnsi" w:cstheme="majorHAnsi"/>
        </w:rPr>
      </w:pPr>
      <w:r>
        <w:rPr>
          <w:rFonts w:asciiTheme="majorHAnsi" w:hAnsiTheme="majorHAnsi" w:cstheme="majorHAnsi"/>
        </w:rPr>
        <w:t>Se obtendrán los gastos de descarga de la cuenca tomando en cuenta la probable regulación en los arroyos que intervienen, en condiciones naturales existentes.</w:t>
      </w:r>
    </w:p>
    <w:p w14:paraId="7BC393B9" w14:textId="0736AD75" w:rsidR="008B3C54" w:rsidRDefault="008B3C54" w:rsidP="00AB2EA3">
      <w:pPr>
        <w:pStyle w:val="Prrafodelista"/>
        <w:numPr>
          <w:ilvl w:val="0"/>
          <w:numId w:val="15"/>
        </w:numPr>
        <w:jc w:val="both"/>
        <w:rPr>
          <w:rFonts w:asciiTheme="majorHAnsi" w:hAnsiTheme="majorHAnsi" w:cstheme="majorHAnsi"/>
        </w:rPr>
      </w:pPr>
      <w:r>
        <w:rPr>
          <w:rFonts w:asciiTheme="majorHAnsi" w:hAnsiTheme="majorHAnsi" w:cstheme="majorHAnsi"/>
        </w:rPr>
        <w:t>Se propondrán las obras de regulación necesarias para minimizar en lo posible la descarga de la cuenca a la presa El Hielo.</w:t>
      </w:r>
    </w:p>
    <w:p w14:paraId="0518FB9A" w14:textId="2EBDF6CF" w:rsidR="008B3C54" w:rsidRDefault="008B3C54" w:rsidP="00AB2EA3">
      <w:pPr>
        <w:pStyle w:val="Prrafodelista"/>
        <w:numPr>
          <w:ilvl w:val="0"/>
          <w:numId w:val="15"/>
        </w:numPr>
        <w:jc w:val="both"/>
        <w:rPr>
          <w:rFonts w:asciiTheme="majorHAnsi" w:hAnsiTheme="majorHAnsi" w:cstheme="majorHAnsi"/>
        </w:rPr>
      </w:pPr>
      <w:r>
        <w:rPr>
          <w:rFonts w:asciiTheme="majorHAnsi" w:hAnsiTheme="majorHAnsi" w:cstheme="majorHAnsi"/>
        </w:rPr>
        <w:t>Se obtendrán los gastos de descarga de la cuenca tomando en cuenta la probable regulación en los arroyos que intervienen y con las obras propuestas, obteniendo una comparación del beneficio de estas obras.</w:t>
      </w:r>
    </w:p>
    <w:p w14:paraId="68DF90AB" w14:textId="506400F8" w:rsidR="008B3C54" w:rsidRPr="00D93C80" w:rsidRDefault="008B3C54" w:rsidP="00AB2EA3">
      <w:pPr>
        <w:pStyle w:val="Prrafodelista"/>
        <w:numPr>
          <w:ilvl w:val="0"/>
          <w:numId w:val="15"/>
        </w:numPr>
        <w:jc w:val="both"/>
        <w:rPr>
          <w:rFonts w:asciiTheme="majorHAnsi" w:hAnsiTheme="majorHAnsi" w:cstheme="majorHAnsi"/>
        </w:rPr>
      </w:pPr>
      <w:r>
        <w:rPr>
          <w:rFonts w:asciiTheme="majorHAnsi" w:hAnsiTheme="majorHAnsi" w:cstheme="majorHAnsi"/>
        </w:rPr>
        <w:t>A partir de est</w:t>
      </w:r>
      <w:r w:rsidR="006A4AAF">
        <w:rPr>
          <w:rFonts w:asciiTheme="majorHAnsi" w:hAnsiTheme="majorHAnsi" w:cstheme="majorHAnsi"/>
        </w:rPr>
        <w:t xml:space="preserve">a información y tomando en cuenta las obras propuestas en la cuenca de la presa El Hielo, </w:t>
      </w:r>
      <w:r>
        <w:rPr>
          <w:rFonts w:asciiTheme="majorHAnsi" w:hAnsiTheme="majorHAnsi" w:cstheme="majorHAnsi"/>
        </w:rPr>
        <w:t xml:space="preserve">se analizará </w:t>
      </w:r>
      <w:r w:rsidR="006A4AAF">
        <w:rPr>
          <w:rFonts w:asciiTheme="majorHAnsi" w:hAnsiTheme="majorHAnsi" w:cstheme="majorHAnsi"/>
        </w:rPr>
        <w:t xml:space="preserve">la influencia de las descargas de las presas El </w:t>
      </w:r>
      <w:r w:rsidR="00846FFF">
        <w:rPr>
          <w:rFonts w:asciiTheme="majorHAnsi" w:hAnsiTheme="majorHAnsi" w:cstheme="majorHAnsi"/>
        </w:rPr>
        <w:t>Hielo, Las</w:t>
      </w:r>
      <w:r w:rsidR="006A4AAF">
        <w:rPr>
          <w:rFonts w:asciiTheme="majorHAnsi" w:hAnsiTheme="majorHAnsi" w:cstheme="majorHAnsi"/>
        </w:rPr>
        <w:t xml:space="preserve"> Mangas </w:t>
      </w:r>
      <w:r w:rsidR="00846FFF">
        <w:rPr>
          <w:rFonts w:asciiTheme="majorHAnsi" w:hAnsiTheme="majorHAnsi" w:cstheme="majorHAnsi"/>
        </w:rPr>
        <w:t xml:space="preserve">y La Atarjea, </w:t>
      </w:r>
      <w:r w:rsidR="006A4AAF">
        <w:rPr>
          <w:rFonts w:asciiTheme="majorHAnsi" w:hAnsiTheme="majorHAnsi" w:cstheme="majorHAnsi"/>
        </w:rPr>
        <w:t xml:space="preserve">a la infraestructura de drenaje pluvial – urbano en esta zona de la ciudad de Durango, en donde interviene el canal Temazcal </w:t>
      </w:r>
      <w:r w:rsidR="00846FFF">
        <w:rPr>
          <w:rFonts w:asciiTheme="majorHAnsi" w:hAnsiTheme="majorHAnsi" w:cstheme="majorHAnsi"/>
        </w:rPr>
        <w:t xml:space="preserve">y la infraestructura existente que da salida a estos volúmenes de agua. </w:t>
      </w:r>
    </w:p>
    <w:p w14:paraId="79489752" w14:textId="77777777" w:rsidR="00D93C80" w:rsidRPr="008D629E" w:rsidRDefault="00D93C80" w:rsidP="008D629E">
      <w:pPr>
        <w:jc w:val="both"/>
        <w:rPr>
          <w:rFonts w:asciiTheme="majorHAnsi" w:hAnsiTheme="majorHAnsi" w:cstheme="majorHAnsi"/>
        </w:rPr>
      </w:pPr>
    </w:p>
    <w:p w14:paraId="12DF933C" w14:textId="75618CE3" w:rsidR="00EE2CF0" w:rsidRPr="008D629E" w:rsidRDefault="00EE2CF0" w:rsidP="008D629E">
      <w:pPr>
        <w:jc w:val="both"/>
        <w:rPr>
          <w:rFonts w:asciiTheme="majorHAnsi" w:hAnsiTheme="majorHAnsi" w:cstheme="majorHAnsi"/>
        </w:rPr>
      </w:pPr>
      <w:r w:rsidRPr="008D629E">
        <w:rPr>
          <w:rFonts w:asciiTheme="majorHAnsi" w:hAnsiTheme="majorHAnsi" w:cstheme="majorHAnsi"/>
        </w:rPr>
        <w:t>En lo concerniente a</w:t>
      </w:r>
      <w:r w:rsidR="00D93C80">
        <w:rPr>
          <w:rFonts w:asciiTheme="majorHAnsi" w:hAnsiTheme="majorHAnsi" w:cstheme="majorHAnsi"/>
        </w:rPr>
        <w:t xml:space="preserve"> </w:t>
      </w:r>
      <w:r w:rsidRPr="008D629E">
        <w:rPr>
          <w:rFonts w:asciiTheme="majorHAnsi" w:hAnsiTheme="majorHAnsi" w:cstheme="majorHAnsi"/>
        </w:rPr>
        <w:t>l</w:t>
      </w:r>
      <w:r w:rsidR="00D93C80">
        <w:rPr>
          <w:rFonts w:asciiTheme="majorHAnsi" w:hAnsiTheme="majorHAnsi" w:cstheme="majorHAnsi"/>
        </w:rPr>
        <w:t>as obras propuestas a realizar</w:t>
      </w:r>
      <w:r w:rsidRPr="008D629E">
        <w:rPr>
          <w:rFonts w:asciiTheme="majorHAnsi" w:hAnsiTheme="majorHAnsi" w:cstheme="majorHAnsi"/>
        </w:rPr>
        <w:t>, consistirá en:</w:t>
      </w:r>
    </w:p>
    <w:p w14:paraId="26201979" w14:textId="5EB5E103"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 xml:space="preserve">Planos </w:t>
      </w:r>
      <w:r w:rsidR="00D93C80">
        <w:rPr>
          <w:rFonts w:asciiTheme="majorHAnsi" w:hAnsiTheme="majorHAnsi" w:cstheme="majorHAnsi"/>
        </w:rPr>
        <w:t>de referencia o esquemas representativos</w:t>
      </w:r>
      <w:r w:rsidRPr="008D629E">
        <w:rPr>
          <w:rFonts w:asciiTheme="majorHAnsi" w:hAnsiTheme="majorHAnsi" w:cstheme="majorHAnsi"/>
        </w:rPr>
        <w:t>.</w:t>
      </w:r>
    </w:p>
    <w:p w14:paraId="5593E816" w14:textId="624A2005"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Catálogo de Conceptos de Trabajo y Cantidades de Obra</w:t>
      </w:r>
      <w:r w:rsidR="00D93C80">
        <w:rPr>
          <w:rFonts w:asciiTheme="majorHAnsi" w:hAnsiTheme="majorHAnsi" w:cstheme="majorHAnsi"/>
        </w:rPr>
        <w:t xml:space="preserve"> aproximadas</w:t>
      </w:r>
      <w:r w:rsidRPr="008D629E">
        <w:rPr>
          <w:rFonts w:asciiTheme="majorHAnsi" w:hAnsiTheme="majorHAnsi" w:cstheme="majorHAnsi"/>
        </w:rPr>
        <w:t>.</w:t>
      </w:r>
    </w:p>
    <w:p w14:paraId="263B6837" w14:textId="5007EC26"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Memoria de Cálculo e informe</w:t>
      </w:r>
      <w:r w:rsidR="00846FFF">
        <w:rPr>
          <w:rFonts w:asciiTheme="majorHAnsi" w:hAnsiTheme="majorHAnsi" w:cstheme="majorHAnsi"/>
        </w:rPr>
        <w:t xml:space="preserve"> final</w:t>
      </w:r>
      <w:r w:rsidRPr="008D629E">
        <w:rPr>
          <w:rFonts w:asciiTheme="majorHAnsi" w:hAnsiTheme="majorHAnsi" w:cstheme="majorHAnsi"/>
        </w:rPr>
        <w:t>.</w:t>
      </w:r>
    </w:p>
    <w:p w14:paraId="74DE77C6" w14:textId="372E079B" w:rsidR="00846FFF" w:rsidRDefault="00846FFF" w:rsidP="008D629E">
      <w:pPr>
        <w:jc w:val="both"/>
        <w:rPr>
          <w:rFonts w:asciiTheme="majorHAnsi" w:hAnsiTheme="majorHAnsi" w:cstheme="majorHAnsi"/>
        </w:rPr>
      </w:pPr>
      <w:r>
        <w:rPr>
          <w:rFonts w:asciiTheme="majorHAnsi" w:hAnsiTheme="majorHAnsi" w:cstheme="majorHAnsi"/>
        </w:rPr>
        <w:t>Con esta información se podrá actualizar los proyectos de obra existentes y se podrá en su caso iniciar otros proyectos ejecutivos resultantes de este estudio Hidrológico – Hidráulico.</w:t>
      </w:r>
    </w:p>
    <w:p w14:paraId="185EB800" w14:textId="77777777" w:rsidR="00846FFF" w:rsidRDefault="00846FFF" w:rsidP="008D629E">
      <w:pPr>
        <w:jc w:val="both"/>
        <w:rPr>
          <w:rFonts w:asciiTheme="majorHAnsi" w:hAnsiTheme="majorHAnsi" w:cstheme="majorHAnsi"/>
        </w:rPr>
      </w:pPr>
    </w:p>
    <w:p w14:paraId="06DE0451" w14:textId="34B7AE75" w:rsidR="00EE2CF0" w:rsidRPr="008D629E" w:rsidRDefault="008B3C54" w:rsidP="008D629E">
      <w:pPr>
        <w:jc w:val="both"/>
        <w:rPr>
          <w:rFonts w:asciiTheme="majorHAnsi" w:hAnsiTheme="majorHAnsi" w:cstheme="majorHAnsi"/>
        </w:rPr>
      </w:pPr>
      <w:r>
        <w:rPr>
          <w:rFonts w:asciiTheme="majorHAnsi" w:hAnsiTheme="majorHAnsi" w:cstheme="majorHAnsi"/>
        </w:rPr>
        <w:t>Todo l</w:t>
      </w:r>
      <w:r w:rsidR="00EE2CF0" w:rsidRPr="008D629E">
        <w:rPr>
          <w:rFonts w:asciiTheme="majorHAnsi" w:hAnsiTheme="majorHAnsi" w:cstheme="majorHAnsi"/>
        </w:rPr>
        <w:t xml:space="preserve">o anterior, lo efectuará el </w:t>
      </w:r>
      <w:r w:rsidR="00925B78">
        <w:rPr>
          <w:rFonts w:asciiTheme="majorHAnsi" w:hAnsiTheme="majorHAnsi" w:cstheme="majorHAnsi"/>
        </w:rPr>
        <w:t>Consultor</w:t>
      </w:r>
      <w:r w:rsidR="00EE2CF0" w:rsidRPr="008D629E">
        <w:rPr>
          <w:rFonts w:asciiTheme="majorHAnsi" w:hAnsiTheme="majorHAnsi" w:cstheme="majorHAnsi"/>
        </w:rPr>
        <w:t>, apegándose estrictamente a lo estipulado en estos Términos de Referencia y criterios que para este tipo de trabajo ha establecido la Gerencia de Estudios y Proyectos de la Subdirección General de Infraestructura Hidroagrícola de la Comisión Nacional del Agua, de acuerdo con el índice que se describe más adelante.</w:t>
      </w:r>
    </w:p>
    <w:p w14:paraId="0E58498E" w14:textId="495D39A4" w:rsidR="00EE2CF0" w:rsidRDefault="00EE2CF0" w:rsidP="008D629E">
      <w:pPr>
        <w:jc w:val="both"/>
        <w:rPr>
          <w:rFonts w:asciiTheme="majorHAnsi" w:hAnsiTheme="majorHAnsi" w:cstheme="majorHAnsi"/>
        </w:rPr>
      </w:pPr>
      <w:r w:rsidRPr="008D629E">
        <w:rPr>
          <w:rFonts w:asciiTheme="majorHAnsi" w:hAnsiTheme="majorHAnsi" w:cstheme="majorHAnsi"/>
        </w:rPr>
        <w:t xml:space="preserve">Adicionalmente, se le proporcionará al </w:t>
      </w:r>
      <w:r w:rsidR="00925B78">
        <w:rPr>
          <w:rFonts w:asciiTheme="majorHAnsi" w:hAnsiTheme="majorHAnsi" w:cstheme="majorHAnsi"/>
        </w:rPr>
        <w:t>Consultor</w:t>
      </w:r>
      <w:r w:rsidRPr="008D629E">
        <w:rPr>
          <w:rFonts w:asciiTheme="majorHAnsi" w:hAnsiTheme="majorHAnsi" w:cstheme="majorHAnsi"/>
        </w:rPr>
        <w:t xml:space="preserve"> información y datos disponibles para la elaboración del </w:t>
      </w:r>
      <w:r w:rsidR="00D93C80">
        <w:rPr>
          <w:rFonts w:asciiTheme="majorHAnsi" w:hAnsiTheme="majorHAnsi" w:cstheme="majorHAnsi"/>
        </w:rPr>
        <w:t>Estudio Hidrológico – Hidráulico</w:t>
      </w:r>
      <w:r w:rsidRPr="008D629E">
        <w:rPr>
          <w:rFonts w:asciiTheme="majorHAnsi" w:hAnsiTheme="majorHAnsi" w:cstheme="majorHAnsi"/>
        </w:rPr>
        <w:t>, mismo que se indica.</w:t>
      </w:r>
    </w:p>
    <w:p w14:paraId="5AECD589" w14:textId="4AC8BF76" w:rsidR="00846FFF" w:rsidRDefault="00846FFF" w:rsidP="008D629E">
      <w:pPr>
        <w:jc w:val="both"/>
        <w:rPr>
          <w:rFonts w:asciiTheme="majorHAnsi" w:hAnsiTheme="majorHAnsi" w:cstheme="majorHAnsi"/>
        </w:rPr>
      </w:pPr>
    </w:p>
    <w:p w14:paraId="1265F1C7" w14:textId="1FA49EB6" w:rsidR="00846FFF" w:rsidRDefault="00846FFF" w:rsidP="008D629E">
      <w:pPr>
        <w:jc w:val="both"/>
        <w:rPr>
          <w:rFonts w:asciiTheme="majorHAnsi" w:hAnsiTheme="majorHAnsi" w:cstheme="majorHAnsi"/>
        </w:rPr>
      </w:pPr>
    </w:p>
    <w:p w14:paraId="0969751A" w14:textId="74C0C3C3" w:rsidR="00846FFF" w:rsidRDefault="00846FFF" w:rsidP="008D629E">
      <w:pPr>
        <w:jc w:val="both"/>
        <w:rPr>
          <w:rFonts w:asciiTheme="majorHAnsi" w:hAnsiTheme="majorHAnsi" w:cstheme="majorHAnsi"/>
        </w:rPr>
      </w:pPr>
    </w:p>
    <w:p w14:paraId="2222F4C5" w14:textId="77777777" w:rsidR="00846FFF" w:rsidRPr="008D629E" w:rsidRDefault="00846FFF" w:rsidP="008D629E">
      <w:pPr>
        <w:jc w:val="both"/>
        <w:rPr>
          <w:rFonts w:asciiTheme="majorHAnsi" w:hAnsiTheme="majorHAnsi" w:cstheme="majorHAnsi"/>
        </w:rPr>
      </w:pPr>
    </w:p>
    <w:p w14:paraId="6C0A93EA" w14:textId="5BC2667C" w:rsidR="00EE2CF0" w:rsidRPr="008D629E" w:rsidRDefault="00EE2CF0" w:rsidP="00EE2CF0">
      <w:pPr>
        <w:pStyle w:val="Puesto"/>
        <w:rPr>
          <w:rFonts w:asciiTheme="majorHAnsi" w:hAnsiTheme="majorHAnsi" w:cstheme="majorHAnsi"/>
        </w:rPr>
      </w:pPr>
      <w:bookmarkStart w:id="14" w:name="_Toc55907897"/>
      <w:r w:rsidRPr="008D629E">
        <w:rPr>
          <w:rFonts w:asciiTheme="majorHAnsi" w:hAnsiTheme="majorHAnsi" w:cstheme="majorHAnsi"/>
        </w:rPr>
        <w:lastRenderedPageBreak/>
        <w:t xml:space="preserve">DATOS QUE PROPORCIONA LA DEPENDENCIA PARA EL </w:t>
      </w:r>
      <w:r w:rsidR="00846FFF">
        <w:rPr>
          <w:rFonts w:asciiTheme="majorHAnsi" w:hAnsiTheme="majorHAnsi" w:cstheme="majorHAnsi"/>
        </w:rPr>
        <w:t>ESTUDIO HIDROLÓGICO – HIDRÁULICO INTEGRAL DE LA CUENCA EL HIELO.</w:t>
      </w:r>
      <w:bookmarkEnd w:id="14"/>
      <w:r w:rsidRPr="008D629E">
        <w:rPr>
          <w:rFonts w:asciiTheme="majorHAnsi" w:hAnsiTheme="majorHAnsi" w:cstheme="majorHAnsi"/>
        </w:rPr>
        <w:t xml:space="preserve"> </w:t>
      </w:r>
    </w:p>
    <w:p w14:paraId="6CD97536" w14:textId="77777777"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 xml:space="preserve">Localización del sitio de la obra </w:t>
      </w:r>
    </w:p>
    <w:p w14:paraId="6D728689" w14:textId="77777777"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Modelo para la elaboración de especificaciones técnicas de construcción, catálogo de conceptos de trabajo y cantidades de obra.</w:t>
      </w:r>
    </w:p>
    <w:p w14:paraId="5DA02197" w14:textId="77777777" w:rsidR="00EE2CF0" w:rsidRPr="008D629E" w:rsidRDefault="00EE2CF0" w:rsidP="00AB2EA3">
      <w:pPr>
        <w:numPr>
          <w:ilvl w:val="0"/>
          <w:numId w:val="8"/>
        </w:numPr>
        <w:spacing w:before="120" w:after="120"/>
        <w:jc w:val="both"/>
        <w:rPr>
          <w:rFonts w:asciiTheme="majorHAnsi" w:hAnsiTheme="majorHAnsi" w:cstheme="majorHAnsi"/>
        </w:rPr>
      </w:pPr>
      <w:r w:rsidRPr="008D629E">
        <w:rPr>
          <w:rFonts w:asciiTheme="majorHAnsi" w:hAnsiTheme="majorHAnsi" w:cstheme="majorHAnsi"/>
        </w:rPr>
        <w:t>Toda la información que la Dependencia juzgue necesaria para el buen desarrollo de los trabajos.</w:t>
      </w:r>
    </w:p>
    <w:p w14:paraId="63358661" w14:textId="7A18F551" w:rsidR="00EE2CF0" w:rsidRPr="008D629E" w:rsidRDefault="00EE2CF0" w:rsidP="0080784C">
      <w:pPr>
        <w:jc w:val="both"/>
        <w:rPr>
          <w:rFonts w:asciiTheme="majorHAnsi" w:hAnsiTheme="majorHAnsi" w:cstheme="majorHAnsi"/>
        </w:rPr>
      </w:pPr>
      <w:r w:rsidRPr="008D629E">
        <w:rPr>
          <w:rFonts w:asciiTheme="majorHAnsi" w:hAnsiTheme="majorHAnsi" w:cstheme="majorHAnsi"/>
        </w:rPr>
        <w:t xml:space="preserve">El </w:t>
      </w:r>
      <w:r w:rsidR="00925B78">
        <w:rPr>
          <w:rFonts w:asciiTheme="majorHAnsi" w:hAnsiTheme="majorHAnsi" w:cstheme="majorHAnsi"/>
        </w:rPr>
        <w:t>Consultor</w:t>
      </w:r>
      <w:r w:rsidRPr="008D629E">
        <w:rPr>
          <w:rFonts w:asciiTheme="majorHAnsi" w:hAnsiTheme="majorHAnsi" w:cstheme="majorHAnsi"/>
        </w:rPr>
        <w:t xml:space="preserve">, apegado a lo estipulado en estos términos de referencia y a los criterios que para este tipo de trabajos ha establecido la Gerencia de Estudios y Proyectos de la Subdirección General de Infraestructura Hidroagrícola de la Comisión Nacional del Agua, procederá a elaborar el </w:t>
      </w:r>
      <w:r w:rsidR="0080784C">
        <w:rPr>
          <w:rFonts w:asciiTheme="majorHAnsi" w:hAnsiTheme="majorHAnsi" w:cstheme="majorHAnsi"/>
        </w:rPr>
        <w:t>Estudio Hidrológico – Hidráulico</w:t>
      </w:r>
      <w:r w:rsidRPr="008D629E">
        <w:rPr>
          <w:rFonts w:asciiTheme="majorHAnsi" w:hAnsiTheme="majorHAnsi" w:cstheme="majorHAnsi"/>
        </w:rPr>
        <w:t>, de acuerdo con el índice y las especificaciones siguientes:</w:t>
      </w:r>
    </w:p>
    <w:p w14:paraId="17711FFE" w14:textId="41D59E8C" w:rsidR="00EE2CF0" w:rsidRPr="008D629E" w:rsidRDefault="00EE2CF0" w:rsidP="0080784C">
      <w:pPr>
        <w:jc w:val="both"/>
        <w:rPr>
          <w:rFonts w:asciiTheme="majorHAnsi" w:hAnsiTheme="majorHAnsi" w:cstheme="majorHAnsi"/>
        </w:rPr>
      </w:pPr>
      <w:r w:rsidRPr="008D629E">
        <w:rPr>
          <w:rFonts w:asciiTheme="majorHAnsi" w:hAnsiTheme="majorHAnsi" w:cstheme="majorHAnsi"/>
        </w:rPr>
        <w:t xml:space="preserve">Los trabajos ejecutados al margen de lo anteriormente estipulado, y en el resto de estos términos de referencia, serán responsabilidad del </w:t>
      </w:r>
      <w:r w:rsidR="00925B78">
        <w:rPr>
          <w:rFonts w:asciiTheme="majorHAnsi" w:hAnsiTheme="majorHAnsi" w:cstheme="majorHAnsi"/>
        </w:rPr>
        <w:t>Consultor</w:t>
      </w:r>
      <w:r w:rsidRPr="008D629E">
        <w:rPr>
          <w:rFonts w:asciiTheme="majorHAnsi" w:hAnsiTheme="majorHAnsi" w:cstheme="majorHAnsi"/>
        </w:rPr>
        <w:t>, y no serán objeto de reclamación.</w:t>
      </w:r>
    </w:p>
    <w:p w14:paraId="69E50433" w14:textId="77777777" w:rsidR="00EE2CF0" w:rsidRPr="008D629E" w:rsidRDefault="00EE2CF0" w:rsidP="00EE2CF0">
      <w:pPr>
        <w:pStyle w:val="Puesto"/>
        <w:rPr>
          <w:rFonts w:asciiTheme="majorHAnsi" w:hAnsiTheme="majorHAnsi" w:cstheme="majorHAnsi"/>
        </w:rPr>
      </w:pPr>
      <w:bookmarkStart w:id="15" w:name="_Toc163828427"/>
      <w:bookmarkStart w:id="16" w:name="_Toc55907898"/>
      <w:r w:rsidRPr="008D629E">
        <w:rPr>
          <w:rFonts w:asciiTheme="majorHAnsi" w:hAnsiTheme="majorHAnsi" w:cstheme="majorHAnsi"/>
        </w:rPr>
        <w:t>LINEAMIENTOS GENERALES.</w:t>
      </w:r>
      <w:bookmarkEnd w:id="15"/>
      <w:bookmarkEnd w:id="16"/>
    </w:p>
    <w:p w14:paraId="11DF09D2" w14:textId="77777777"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Todos los trabajos se harán de acuerdo a lo establecido en los Términos de Referencia.</w:t>
      </w:r>
    </w:p>
    <w:p w14:paraId="34888958" w14:textId="46623E84"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Desde el inicio de los trabajos se llevará un registro semanal de actividades originadas por el proyecto, asentándose en la Bitácora de obra cualquier cambio o aumento de las actividades del proyecto con el consentimiento de ambas partes (Supervisión y </w:t>
      </w:r>
      <w:r w:rsidR="00925B78">
        <w:rPr>
          <w:rFonts w:asciiTheme="majorHAnsi" w:hAnsiTheme="majorHAnsi" w:cstheme="majorHAnsi"/>
        </w:rPr>
        <w:t>Consultor</w:t>
      </w:r>
      <w:r w:rsidRPr="008D629E">
        <w:rPr>
          <w:rFonts w:asciiTheme="majorHAnsi" w:hAnsiTheme="majorHAnsi" w:cstheme="majorHAnsi"/>
        </w:rPr>
        <w:t>).</w:t>
      </w:r>
    </w:p>
    <w:p w14:paraId="7509B674" w14:textId="5A41CF03"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Cualquier imprevisto que suceda durante la ejecución de los trabajos del </w:t>
      </w:r>
      <w:r w:rsidR="0080784C">
        <w:rPr>
          <w:rFonts w:asciiTheme="majorHAnsi" w:hAnsiTheme="majorHAnsi" w:cstheme="majorHAnsi"/>
        </w:rPr>
        <w:t>estudio</w:t>
      </w:r>
      <w:r w:rsidRPr="008D629E">
        <w:rPr>
          <w:rFonts w:asciiTheme="majorHAnsi" w:hAnsiTheme="majorHAnsi" w:cstheme="majorHAnsi"/>
        </w:rPr>
        <w:t xml:space="preserve"> deberá ser informado oportunamente al Supervisor de la Dependencia, quien junto con el </w:t>
      </w:r>
      <w:r w:rsidR="00925B78">
        <w:rPr>
          <w:rFonts w:asciiTheme="majorHAnsi" w:hAnsiTheme="majorHAnsi" w:cstheme="majorHAnsi"/>
        </w:rPr>
        <w:t>Consultor</w:t>
      </w:r>
      <w:r w:rsidRPr="008D629E">
        <w:rPr>
          <w:rFonts w:asciiTheme="majorHAnsi" w:hAnsiTheme="majorHAnsi" w:cstheme="majorHAnsi"/>
        </w:rPr>
        <w:t xml:space="preserve"> deberá darle una solución que no afecte los intereses de ambas partes y a la brevedad posible, debiéndose hacer la anotación respectiva en Bitácora.</w:t>
      </w:r>
    </w:p>
    <w:p w14:paraId="10A976E8" w14:textId="77777777"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La Bitácora será un instrumento cuyo uso será de carácter obligatorio.</w:t>
      </w:r>
    </w:p>
    <w:p w14:paraId="50435203" w14:textId="7530A1E3"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Los responsables de la Supervisión deberán propiciar la apertura y seguimiento de la Bitácora de su contrato, dando cumplimiento a lo dispuesto en el apartado de bitácora de Obra de la Ley de Obras </w:t>
      </w:r>
      <w:r w:rsidR="0080784C" w:rsidRPr="008D629E">
        <w:rPr>
          <w:rFonts w:asciiTheme="majorHAnsi" w:hAnsiTheme="majorHAnsi" w:cstheme="majorHAnsi"/>
        </w:rPr>
        <w:t>Públicas</w:t>
      </w:r>
      <w:r w:rsidRPr="008D629E">
        <w:rPr>
          <w:rFonts w:asciiTheme="majorHAnsi" w:hAnsiTheme="majorHAnsi" w:cstheme="majorHAnsi"/>
        </w:rPr>
        <w:t xml:space="preserve"> y Servicios Relacionados con las Mismas y su Reglamento. Así mismo conocer y realizar los trámites necesarios para tramitar y obtener la firma electrónica para la firma y seguimiento de la Bitácora.</w:t>
      </w:r>
    </w:p>
    <w:p w14:paraId="41AE0B9D" w14:textId="77777777"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Los permisos para acceder al área donde se llevarán a cabo los trabajos, si así se requirieran, serán gestionados por la Supervisión o en su caso por el Residente de la Dependencia.</w:t>
      </w:r>
    </w:p>
    <w:p w14:paraId="4D006DA9" w14:textId="4F7AA039"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Los traslados de maquinaria y equipo deben estar considerados dentro de los indirectos de la </w:t>
      </w:r>
      <w:r w:rsidR="00925B78">
        <w:rPr>
          <w:rFonts w:asciiTheme="majorHAnsi" w:hAnsiTheme="majorHAnsi" w:cstheme="majorHAnsi"/>
        </w:rPr>
        <w:t>Consultor</w:t>
      </w:r>
      <w:r w:rsidRPr="008D629E">
        <w:rPr>
          <w:rFonts w:asciiTheme="majorHAnsi" w:hAnsiTheme="majorHAnsi" w:cstheme="majorHAnsi"/>
        </w:rPr>
        <w:t>.</w:t>
      </w:r>
    </w:p>
    <w:p w14:paraId="247BCE41" w14:textId="5004A321"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Los materiales, herramienta y equipo que el </w:t>
      </w:r>
      <w:r w:rsidR="00925B78">
        <w:rPr>
          <w:rFonts w:asciiTheme="majorHAnsi" w:hAnsiTheme="majorHAnsi" w:cstheme="majorHAnsi"/>
        </w:rPr>
        <w:t>Consultor</w:t>
      </w:r>
      <w:r w:rsidRPr="008D629E">
        <w:rPr>
          <w:rFonts w:asciiTheme="majorHAnsi" w:hAnsiTheme="majorHAnsi" w:cstheme="majorHAnsi"/>
        </w:rPr>
        <w:t xml:space="preserve"> proporcione para llevar a cabo los trabajos especificados en estos Términos de Referencia deben ser de buena calidad y estar en buenas condiciones, la Supervisión podrá rechazar cualquier falta de calidad y/o mal funcionamiento del equipo, y estarán disponibles con el objeto de realizar su inspección física y operativa. En caso de encontrar falla en materiales y/o equipos, el </w:t>
      </w:r>
      <w:r w:rsidR="00925B78">
        <w:rPr>
          <w:rFonts w:asciiTheme="majorHAnsi" w:hAnsiTheme="majorHAnsi" w:cstheme="majorHAnsi"/>
        </w:rPr>
        <w:t>Consultor</w:t>
      </w:r>
      <w:r w:rsidRPr="008D629E">
        <w:rPr>
          <w:rFonts w:asciiTheme="majorHAnsi" w:hAnsiTheme="majorHAnsi" w:cstheme="majorHAnsi"/>
        </w:rPr>
        <w:t xml:space="preserve"> se compromete a sustituirlos de inmediato para no provocar atrasos en los tiempos de ejecución programados.</w:t>
      </w:r>
    </w:p>
    <w:p w14:paraId="3CA44FA2" w14:textId="72FF6254" w:rsidR="00EE2CF0"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Serán responsabilidad del </w:t>
      </w:r>
      <w:r w:rsidR="00925B78">
        <w:rPr>
          <w:rFonts w:asciiTheme="majorHAnsi" w:hAnsiTheme="majorHAnsi" w:cstheme="majorHAnsi"/>
        </w:rPr>
        <w:t>Consultor</w:t>
      </w:r>
      <w:r w:rsidRPr="008D629E">
        <w:rPr>
          <w:rFonts w:asciiTheme="majorHAnsi" w:hAnsiTheme="majorHAnsi" w:cstheme="majorHAnsi"/>
        </w:rPr>
        <w:t>, los daños y/o abusos que su personal cause en áreas del proyecto y áreas vecinas a las zonas de trabajo.</w:t>
      </w:r>
    </w:p>
    <w:p w14:paraId="7F262B8E" w14:textId="77777777" w:rsidR="0080784C" w:rsidRPr="008D629E" w:rsidRDefault="0080784C" w:rsidP="0080784C">
      <w:pPr>
        <w:spacing w:before="120" w:after="120"/>
        <w:jc w:val="both"/>
        <w:rPr>
          <w:rFonts w:asciiTheme="majorHAnsi" w:hAnsiTheme="majorHAnsi" w:cstheme="majorHAnsi"/>
        </w:rPr>
      </w:pPr>
    </w:p>
    <w:p w14:paraId="068FC04A" w14:textId="77777777"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lastRenderedPageBreak/>
        <w:t>Los precios originales del contrato permanecerán fijos hasta la terminación de los trabajos contratados.</w:t>
      </w:r>
    </w:p>
    <w:p w14:paraId="53D08078" w14:textId="33F4B040" w:rsidR="00EE2CF0" w:rsidRPr="008D629E" w:rsidRDefault="00EE2CF0" w:rsidP="00AB2EA3">
      <w:pPr>
        <w:numPr>
          <w:ilvl w:val="0"/>
          <w:numId w:val="9"/>
        </w:numPr>
        <w:spacing w:before="120" w:after="120"/>
        <w:ind w:left="714" w:hanging="357"/>
        <w:jc w:val="both"/>
        <w:rPr>
          <w:rFonts w:asciiTheme="majorHAnsi" w:hAnsiTheme="majorHAnsi" w:cstheme="majorHAnsi"/>
        </w:rPr>
      </w:pPr>
      <w:r w:rsidRPr="008D629E">
        <w:rPr>
          <w:rFonts w:asciiTheme="majorHAnsi" w:hAnsiTheme="majorHAnsi" w:cstheme="majorHAnsi"/>
        </w:rPr>
        <w:t xml:space="preserve">El </w:t>
      </w:r>
      <w:r w:rsidR="00925B78">
        <w:rPr>
          <w:rFonts w:asciiTheme="majorHAnsi" w:hAnsiTheme="majorHAnsi" w:cstheme="majorHAnsi"/>
        </w:rPr>
        <w:t>Consultor</w:t>
      </w:r>
      <w:r w:rsidRPr="008D629E">
        <w:rPr>
          <w:rFonts w:asciiTheme="majorHAnsi" w:hAnsiTheme="majorHAnsi" w:cstheme="majorHAnsi"/>
        </w:rPr>
        <w:t xml:space="preserve"> recibirá los pagos por la ejecución satisfactoria de los trabajos ordinarios, extraordinarios; por ajustes de costos y gastos no recuperables, si son procedentes, debiendo estar directamente relacionados con el objeto del contrato, y por el importe que resulte de aplicar los precios unitarios a las cantidades de trabajo realizadas por cada concepto de la obra.</w:t>
      </w:r>
    </w:p>
    <w:p w14:paraId="00DD4E2B" w14:textId="77777777" w:rsidR="00EE2CF0" w:rsidRPr="008D629E" w:rsidRDefault="00EE2CF0" w:rsidP="00EE2CF0">
      <w:pPr>
        <w:pStyle w:val="Puesto"/>
        <w:pageBreakBefore/>
        <w:rPr>
          <w:rFonts w:asciiTheme="majorHAnsi" w:hAnsiTheme="majorHAnsi" w:cstheme="majorHAnsi"/>
        </w:rPr>
      </w:pPr>
      <w:bookmarkStart w:id="17" w:name="_Toc373883612"/>
      <w:bookmarkStart w:id="18" w:name="_Toc55907899"/>
      <w:r w:rsidRPr="008D629E">
        <w:rPr>
          <w:rFonts w:asciiTheme="majorHAnsi" w:hAnsiTheme="majorHAnsi" w:cstheme="majorHAnsi"/>
        </w:rPr>
        <w:lastRenderedPageBreak/>
        <w:t>ACTIVIDADES A DESARROLLAR</w:t>
      </w:r>
      <w:bookmarkEnd w:id="17"/>
      <w:bookmarkEnd w:id="18"/>
    </w:p>
    <w:p w14:paraId="450C818A" w14:textId="77777777" w:rsidR="00EE2CF0" w:rsidRPr="008D629E" w:rsidRDefault="00EE2CF0" w:rsidP="00EE2CF0">
      <w:pPr>
        <w:rPr>
          <w:rFonts w:asciiTheme="majorHAnsi" w:hAnsiTheme="majorHAnsi" w:cstheme="majorHAnsi"/>
          <w:lang w:val="es-ES"/>
        </w:rPr>
      </w:pPr>
      <w:r w:rsidRPr="008D629E">
        <w:rPr>
          <w:rFonts w:asciiTheme="majorHAnsi" w:hAnsiTheme="majorHAnsi" w:cstheme="majorHAnsi"/>
          <w:lang w:val="es-ES"/>
        </w:rPr>
        <w:t>Las actividades a desarrollar se enuncian a continuación:</w:t>
      </w:r>
    </w:p>
    <w:p w14:paraId="0BD274A3" w14:textId="6AA47B9D" w:rsidR="00EE2CF0" w:rsidRPr="008D629E" w:rsidRDefault="0080784C" w:rsidP="00801CC7">
      <w:pPr>
        <w:pStyle w:val="Puesto"/>
        <w:numPr>
          <w:ilvl w:val="0"/>
          <w:numId w:val="16"/>
        </w:numPr>
        <w:rPr>
          <w:rFonts w:asciiTheme="majorHAnsi" w:hAnsiTheme="majorHAnsi" w:cstheme="majorHAnsi"/>
        </w:rPr>
      </w:pPr>
      <w:bookmarkStart w:id="19" w:name="_Toc55907900"/>
      <w:r>
        <w:rPr>
          <w:rFonts w:asciiTheme="majorHAnsi" w:hAnsiTheme="majorHAnsi" w:cstheme="majorHAnsi"/>
        </w:rPr>
        <w:t>ESTUDIO HIDROLÓGICO – HIDRÁULICO CUENCA EL HIELO</w:t>
      </w:r>
      <w:bookmarkEnd w:id="19"/>
    </w:p>
    <w:p w14:paraId="23D14691" w14:textId="03D93A63" w:rsidR="00EE2CF0" w:rsidRPr="008D629E" w:rsidRDefault="00801CC7" w:rsidP="0080784C">
      <w:pPr>
        <w:pStyle w:val="Ttulo1"/>
        <w:rPr>
          <w:rFonts w:cstheme="majorHAnsi"/>
        </w:rPr>
      </w:pPr>
      <w:bookmarkStart w:id="20" w:name="_Toc410752208"/>
      <w:bookmarkStart w:id="21" w:name="_Toc55907901"/>
      <w:bookmarkStart w:id="22" w:name="_Toc373883623"/>
      <w:bookmarkStart w:id="23" w:name="_Toc288741098"/>
      <w:bookmarkEnd w:id="13"/>
      <w:r>
        <w:rPr>
          <w:rFonts w:cstheme="majorHAnsi"/>
          <w:lang w:val="es-ES"/>
        </w:rPr>
        <w:t xml:space="preserve">I.1 </w:t>
      </w:r>
      <w:r w:rsidR="00EE2CF0" w:rsidRPr="008D629E">
        <w:rPr>
          <w:rFonts w:cstheme="majorHAnsi"/>
        </w:rPr>
        <w:t>RECONOCIMIENTO DE CAMPO</w:t>
      </w:r>
      <w:bookmarkEnd w:id="20"/>
      <w:bookmarkEnd w:id="21"/>
    </w:p>
    <w:p w14:paraId="2E8CE8BE" w14:textId="77777777" w:rsidR="00EE2CF0" w:rsidRPr="008D629E" w:rsidRDefault="00EE2CF0" w:rsidP="00EE2CF0">
      <w:pPr>
        <w:pStyle w:val="Ttulo2"/>
        <w:rPr>
          <w:rFonts w:cstheme="majorHAnsi"/>
        </w:rPr>
      </w:pPr>
      <w:bookmarkStart w:id="24" w:name="_Toc288741088"/>
      <w:bookmarkStart w:id="25" w:name="_Toc410752209"/>
      <w:bookmarkStart w:id="26" w:name="_Toc55907902"/>
      <w:r w:rsidRPr="008D629E">
        <w:rPr>
          <w:rFonts w:cstheme="majorHAnsi"/>
        </w:rPr>
        <w:t>PLANTEAMIENTO DE LA PROBLEMÁTICA E</w:t>
      </w:r>
      <w:r w:rsidRPr="008D629E">
        <w:rPr>
          <w:rFonts w:cstheme="majorHAnsi"/>
          <w:lang w:val="es-MX"/>
        </w:rPr>
        <w:t>N</w:t>
      </w:r>
      <w:r w:rsidRPr="008D629E">
        <w:rPr>
          <w:rFonts w:cstheme="majorHAnsi"/>
        </w:rPr>
        <w:t xml:space="preserve"> LA ZONA DE ESTUDIO</w:t>
      </w:r>
      <w:bookmarkEnd w:id="24"/>
      <w:bookmarkEnd w:id="25"/>
      <w:bookmarkEnd w:id="26"/>
    </w:p>
    <w:p w14:paraId="6EC9801C" w14:textId="76960465" w:rsidR="00EE2CF0" w:rsidRPr="008D629E" w:rsidRDefault="00EE2CF0" w:rsidP="0080784C">
      <w:pPr>
        <w:jc w:val="both"/>
        <w:rPr>
          <w:rFonts w:asciiTheme="majorHAnsi" w:hAnsiTheme="majorHAnsi" w:cstheme="majorHAnsi"/>
        </w:rPr>
      </w:pPr>
      <w:bookmarkStart w:id="27" w:name="_Toc288741089"/>
      <w:r w:rsidRPr="008D629E">
        <w:rPr>
          <w:rFonts w:asciiTheme="majorHAnsi" w:hAnsiTheme="majorHAnsi" w:cstheme="majorHAnsi"/>
        </w:rPr>
        <w:t xml:space="preserve">Para este concepto, el </w:t>
      </w:r>
      <w:r w:rsidR="00925B78">
        <w:rPr>
          <w:rFonts w:asciiTheme="majorHAnsi" w:hAnsiTheme="majorHAnsi" w:cstheme="majorHAnsi"/>
        </w:rPr>
        <w:t>Consultor</w:t>
      </w:r>
      <w:r w:rsidRPr="008D629E">
        <w:rPr>
          <w:rFonts w:asciiTheme="majorHAnsi" w:hAnsiTheme="majorHAnsi" w:cstheme="majorHAnsi"/>
        </w:rPr>
        <w:t xml:space="preserve"> efectuará al inicio de la ejecución, las visitas de campo necesarias a la zona del estudio con la finalidad de identificar la problemática que motiva a la realización del presente </w:t>
      </w:r>
      <w:r w:rsidR="0080784C">
        <w:rPr>
          <w:rFonts w:asciiTheme="majorHAnsi" w:hAnsiTheme="majorHAnsi" w:cstheme="majorHAnsi"/>
        </w:rPr>
        <w:t>estudio</w:t>
      </w:r>
      <w:r w:rsidRPr="008D629E">
        <w:rPr>
          <w:rFonts w:asciiTheme="majorHAnsi" w:hAnsiTheme="majorHAnsi" w:cstheme="majorHAnsi"/>
        </w:rPr>
        <w:t xml:space="preserve">, por lo que deberá programar estratégicamente los recorridos de campo, para lograr los resultados esperados; Durante el desarrollo de los recorridos de campo, el </w:t>
      </w:r>
      <w:r w:rsidR="00925B78">
        <w:rPr>
          <w:rFonts w:asciiTheme="majorHAnsi" w:hAnsiTheme="majorHAnsi" w:cstheme="majorHAnsi"/>
        </w:rPr>
        <w:t>Consultor</w:t>
      </w:r>
      <w:r w:rsidRPr="008D629E">
        <w:rPr>
          <w:rFonts w:asciiTheme="majorHAnsi" w:hAnsiTheme="majorHAnsi" w:cstheme="majorHAnsi"/>
        </w:rPr>
        <w:t xml:space="preserve"> efectuará reuniones conjuntas con el Residente, con el objeto de tener conocimientos detallados de los sitios en estudio, revisión y avance del </w:t>
      </w:r>
      <w:r w:rsidR="00A11E3F">
        <w:rPr>
          <w:rFonts w:asciiTheme="majorHAnsi" w:hAnsiTheme="majorHAnsi" w:cstheme="majorHAnsi"/>
        </w:rPr>
        <w:t>mismo</w:t>
      </w:r>
      <w:r w:rsidRPr="008D629E">
        <w:rPr>
          <w:rFonts w:asciiTheme="majorHAnsi" w:hAnsiTheme="majorHAnsi" w:cstheme="majorHAnsi"/>
        </w:rPr>
        <w:t xml:space="preserve">, y se deberá elaborar un reporte por cada visita que se realice. Los recorridos se realizarán por los sitios de todas las obras que incluye el estudio, dando a conocer a la Dependencia sus comentarios y observaciones; así como, conocer las características físicas a lo largo del tramo del mismo río y afluentes; el </w:t>
      </w:r>
      <w:r w:rsidR="00925B78">
        <w:rPr>
          <w:rFonts w:asciiTheme="majorHAnsi" w:hAnsiTheme="majorHAnsi" w:cstheme="majorHAnsi"/>
        </w:rPr>
        <w:t>Consultor</w:t>
      </w:r>
      <w:r w:rsidRPr="008D629E">
        <w:rPr>
          <w:rFonts w:asciiTheme="majorHAnsi" w:hAnsiTheme="majorHAnsi" w:cstheme="majorHAnsi"/>
        </w:rPr>
        <w:t xml:space="preserve"> tomará en cuenta todo lo necesario para efectuar los recorridos que deberá realizar a la zona en estudio y sitios de reuniones, conforme a la presente especificación por lo que deberá incluir todo lo necesario en el precio unitario de este concepto y llevará un registro donde se anotarán los acuerdos tomados, los datos relevantes y las decisiones que se vayan tomando tanto en campo como en </w:t>
      </w:r>
      <w:r w:rsidR="00A11E3F">
        <w:rPr>
          <w:rFonts w:asciiTheme="majorHAnsi" w:hAnsiTheme="majorHAnsi" w:cstheme="majorHAnsi"/>
        </w:rPr>
        <w:t>las oficinas de la Dependencia</w:t>
      </w:r>
      <w:r w:rsidRPr="008D629E">
        <w:rPr>
          <w:rFonts w:asciiTheme="majorHAnsi" w:hAnsiTheme="majorHAnsi" w:cstheme="majorHAnsi"/>
        </w:rPr>
        <w:t>, elaborando al final el informe de la visita de campo que deberá estar acompañado de un anexo fotográfico de la zona en estudio.</w:t>
      </w:r>
    </w:p>
    <w:p w14:paraId="4344B020" w14:textId="50FB8FBA" w:rsidR="00EE2CF0" w:rsidRPr="008D629E" w:rsidRDefault="00EE2CF0" w:rsidP="0080784C">
      <w:pPr>
        <w:jc w:val="both"/>
        <w:rPr>
          <w:rFonts w:asciiTheme="majorHAnsi" w:hAnsiTheme="majorHAnsi" w:cstheme="majorHAnsi"/>
        </w:rPr>
      </w:pPr>
      <w:r w:rsidRPr="008D629E">
        <w:rPr>
          <w:rFonts w:asciiTheme="majorHAnsi" w:hAnsiTheme="majorHAnsi" w:cstheme="majorHAnsi"/>
        </w:rPr>
        <w:t xml:space="preserve">Durante las visitas de campo deberán asistir los especialistas que participan en la elaboración del proyecto, entre los que destacan: </w:t>
      </w:r>
      <w:r w:rsidR="00A11E3F">
        <w:rPr>
          <w:rFonts w:asciiTheme="majorHAnsi" w:hAnsiTheme="majorHAnsi" w:cstheme="majorHAnsi"/>
        </w:rPr>
        <w:t>hidrólogo</w:t>
      </w:r>
      <w:r w:rsidRPr="008D629E">
        <w:rPr>
          <w:rFonts w:asciiTheme="majorHAnsi" w:hAnsiTheme="majorHAnsi" w:cstheme="majorHAnsi"/>
        </w:rPr>
        <w:t>, topógrafo, hidráulico, etc.</w:t>
      </w:r>
    </w:p>
    <w:p w14:paraId="3D25A281" w14:textId="76177037" w:rsidR="00EE2CF0" w:rsidRPr="008D629E" w:rsidRDefault="00EE2CF0" w:rsidP="0080784C">
      <w:pPr>
        <w:jc w:val="both"/>
        <w:rPr>
          <w:rFonts w:asciiTheme="majorHAnsi" w:hAnsiTheme="majorHAnsi" w:cstheme="majorHAnsi"/>
        </w:rPr>
      </w:pPr>
      <w:r w:rsidRPr="008D629E">
        <w:rPr>
          <w:rFonts w:asciiTheme="majorHAnsi" w:hAnsiTheme="majorHAnsi" w:cstheme="majorHAnsi"/>
        </w:rPr>
        <w:t xml:space="preserve">El informe que presentará el </w:t>
      </w:r>
      <w:r w:rsidR="00925B78">
        <w:rPr>
          <w:rFonts w:asciiTheme="majorHAnsi" w:hAnsiTheme="majorHAnsi" w:cstheme="majorHAnsi"/>
        </w:rPr>
        <w:t>Consultor</w:t>
      </w:r>
      <w:r w:rsidRPr="008D629E">
        <w:rPr>
          <w:rFonts w:asciiTheme="majorHAnsi" w:hAnsiTheme="majorHAnsi" w:cstheme="majorHAnsi"/>
        </w:rPr>
        <w:t xml:space="preserve"> al Residente, deberá consignar lo siguiente, siendo éste enunciativo más no limitativo:</w:t>
      </w:r>
    </w:p>
    <w:p w14:paraId="67D7F166"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Portada</w:t>
      </w:r>
    </w:p>
    <w:p w14:paraId="6254BB48"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Autor, revisión y aprobación</w:t>
      </w:r>
    </w:p>
    <w:p w14:paraId="67A1A234"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Introducción</w:t>
      </w:r>
    </w:p>
    <w:p w14:paraId="3ED8980E"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Antecedentes</w:t>
      </w:r>
    </w:p>
    <w:p w14:paraId="164E31E5"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Objetivo</w:t>
      </w:r>
    </w:p>
    <w:p w14:paraId="50DCEBBE"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Localización</w:t>
      </w:r>
    </w:p>
    <w:p w14:paraId="464CB1CA" w14:textId="77777777" w:rsidR="00EE2CF0" w:rsidRPr="008D629E" w:rsidRDefault="00EE2CF0" w:rsidP="00AB2EA3">
      <w:pPr>
        <w:numPr>
          <w:ilvl w:val="0"/>
          <w:numId w:val="4"/>
        </w:numPr>
        <w:spacing w:before="120" w:after="120"/>
        <w:jc w:val="both"/>
        <w:rPr>
          <w:rFonts w:asciiTheme="majorHAnsi" w:hAnsiTheme="majorHAnsi" w:cstheme="majorHAnsi"/>
        </w:rPr>
      </w:pPr>
      <w:r w:rsidRPr="008D629E">
        <w:rPr>
          <w:rFonts w:asciiTheme="majorHAnsi" w:hAnsiTheme="majorHAnsi" w:cstheme="majorHAnsi"/>
        </w:rPr>
        <w:t>Para cada visita se consignará lo siguiente:</w:t>
      </w:r>
    </w:p>
    <w:p w14:paraId="074D5D17"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Fecha en que se efectuó la visita.</w:t>
      </w:r>
    </w:p>
    <w:p w14:paraId="3DF8F281" w14:textId="2C926FCB"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 xml:space="preserve">Personal que realizó la visita, tanto de la </w:t>
      </w:r>
      <w:r w:rsidR="00925B78">
        <w:rPr>
          <w:rFonts w:asciiTheme="majorHAnsi" w:hAnsiTheme="majorHAnsi" w:cstheme="majorHAnsi"/>
        </w:rPr>
        <w:t>Consultor</w:t>
      </w:r>
      <w:r w:rsidRPr="008D629E">
        <w:rPr>
          <w:rFonts w:asciiTheme="majorHAnsi" w:hAnsiTheme="majorHAnsi" w:cstheme="majorHAnsi"/>
        </w:rPr>
        <w:t xml:space="preserve"> como del Residente, y así mismo personal de la Dependencia.</w:t>
      </w:r>
    </w:p>
    <w:p w14:paraId="127C0CB8"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Resumen de la información recopilada (si es el caso).</w:t>
      </w:r>
    </w:p>
    <w:p w14:paraId="3C0097C1"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Diagnóstico y análisis de la información recopilada.</w:t>
      </w:r>
    </w:p>
    <w:p w14:paraId="7DCAA7B1"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Observaciones que se efectuaron durante la visita.</w:t>
      </w:r>
    </w:p>
    <w:p w14:paraId="629036AC"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Acuerdos, decisiones e instrucciones que se hayan efectuado durante la visita.</w:t>
      </w:r>
    </w:p>
    <w:p w14:paraId="518E4A9C"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Conclusiones</w:t>
      </w:r>
    </w:p>
    <w:p w14:paraId="5AD1329D" w14:textId="77777777" w:rsidR="00EE2CF0" w:rsidRPr="008D629E" w:rsidRDefault="00EE2CF0" w:rsidP="00AB2EA3">
      <w:pPr>
        <w:numPr>
          <w:ilvl w:val="0"/>
          <w:numId w:val="3"/>
        </w:numPr>
        <w:spacing w:before="120" w:after="120"/>
        <w:ind w:left="1066" w:hanging="357"/>
        <w:contextualSpacing/>
        <w:jc w:val="both"/>
        <w:rPr>
          <w:rFonts w:asciiTheme="majorHAnsi" w:hAnsiTheme="majorHAnsi" w:cstheme="majorHAnsi"/>
        </w:rPr>
      </w:pPr>
      <w:r w:rsidRPr="008D629E">
        <w:rPr>
          <w:rFonts w:asciiTheme="majorHAnsi" w:hAnsiTheme="majorHAnsi" w:cstheme="majorHAnsi"/>
        </w:rPr>
        <w:t>Anexo fotográfico.</w:t>
      </w:r>
    </w:p>
    <w:p w14:paraId="268F991D" w14:textId="77777777" w:rsidR="00EE2CF0" w:rsidRPr="008D629E" w:rsidRDefault="00EE2CF0" w:rsidP="00AB2EA3">
      <w:pPr>
        <w:numPr>
          <w:ilvl w:val="0"/>
          <w:numId w:val="7"/>
        </w:numPr>
        <w:spacing w:before="120" w:after="120"/>
        <w:ind w:left="709"/>
        <w:jc w:val="both"/>
        <w:rPr>
          <w:rFonts w:asciiTheme="majorHAnsi" w:hAnsiTheme="majorHAnsi" w:cstheme="majorHAnsi"/>
        </w:rPr>
      </w:pPr>
      <w:r w:rsidRPr="008D629E">
        <w:rPr>
          <w:rFonts w:asciiTheme="majorHAnsi" w:hAnsiTheme="majorHAnsi" w:cstheme="majorHAnsi"/>
        </w:rPr>
        <w:t>Planteamiento de la problemática</w:t>
      </w:r>
    </w:p>
    <w:p w14:paraId="6DF1AC79" w14:textId="77777777" w:rsidR="00EE2CF0" w:rsidRPr="008D629E" w:rsidRDefault="00EE2CF0" w:rsidP="00AB2EA3">
      <w:pPr>
        <w:numPr>
          <w:ilvl w:val="0"/>
          <w:numId w:val="5"/>
        </w:numPr>
        <w:spacing w:before="120" w:after="120"/>
        <w:jc w:val="both"/>
        <w:rPr>
          <w:rFonts w:asciiTheme="majorHAnsi" w:hAnsiTheme="majorHAnsi" w:cstheme="majorHAnsi"/>
        </w:rPr>
      </w:pPr>
      <w:r w:rsidRPr="008D629E">
        <w:rPr>
          <w:rFonts w:asciiTheme="majorHAnsi" w:hAnsiTheme="majorHAnsi" w:cstheme="majorHAnsi"/>
        </w:rPr>
        <w:t>Conclusión General.</w:t>
      </w:r>
    </w:p>
    <w:p w14:paraId="6B728DF9" w14:textId="77777777" w:rsidR="00EE2CF0" w:rsidRPr="008D629E" w:rsidRDefault="00EE2CF0" w:rsidP="00A11E3F">
      <w:pPr>
        <w:jc w:val="both"/>
        <w:rPr>
          <w:rFonts w:asciiTheme="majorHAnsi" w:hAnsiTheme="majorHAnsi" w:cstheme="majorHAnsi"/>
        </w:rPr>
      </w:pPr>
      <w:r w:rsidRPr="008D629E">
        <w:rPr>
          <w:rFonts w:asciiTheme="majorHAnsi" w:hAnsiTheme="majorHAnsi" w:cstheme="majorHAnsi"/>
        </w:rPr>
        <w:lastRenderedPageBreak/>
        <w:t>El informe se presentará encuadernado con tamaño de hoja carta, con sistema de hojas intercambiables para el caso de que existan modificaciones o complementaciones posteriores; en la portada deberá llevar el nombre y número del Contrato en tamaño y lugar visibles, las áreas de la Dependencia, lugar y fecha. En la primera hoja del informe, deberá consignar el índice del contenido.</w:t>
      </w:r>
    </w:p>
    <w:p w14:paraId="24BD7894" w14:textId="77777777" w:rsidR="00EE2CF0" w:rsidRPr="008D629E" w:rsidRDefault="00EE2CF0" w:rsidP="00EE2CF0">
      <w:pPr>
        <w:pStyle w:val="Medicin-Pago"/>
        <w:rPr>
          <w:rFonts w:asciiTheme="majorHAnsi" w:hAnsiTheme="majorHAnsi" w:cstheme="majorHAnsi"/>
        </w:rPr>
      </w:pPr>
      <w:r w:rsidRPr="008D629E">
        <w:rPr>
          <w:rFonts w:asciiTheme="majorHAnsi" w:hAnsiTheme="majorHAnsi" w:cstheme="majorHAnsi"/>
        </w:rPr>
        <w:t>Medición y Pago</w:t>
      </w:r>
    </w:p>
    <w:p w14:paraId="13C787A1" w14:textId="4D9EB6DC" w:rsidR="00EE2CF0" w:rsidRPr="008D629E" w:rsidRDefault="00EE2CF0" w:rsidP="00A11E3F">
      <w:pPr>
        <w:jc w:val="both"/>
        <w:rPr>
          <w:rFonts w:asciiTheme="majorHAnsi" w:hAnsiTheme="majorHAnsi" w:cstheme="majorHAnsi"/>
        </w:rPr>
      </w:pPr>
      <w:r w:rsidRPr="008D629E">
        <w:rPr>
          <w:rFonts w:asciiTheme="majorHAnsi" w:hAnsiTheme="majorHAnsi" w:cstheme="majorHAnsi"/>
        </w:rPr>
        <w:t xml:space="preserve">Para efectos de pago, se considerará como unidad el </w:t>
      </w:r>
      <w:r w:rsidRPr="008D629E">
        <w:rPr>
          <w:rFonts w:asciiTheme="majorHAnsi" w:hAnsiTheme="majorHAnsi" w:cstheme="majorHAnsi"/>
          <w:b/>
        </w:rPr>
        <w:t>informe,</w:t>
      </w:r>
      <w:r w:rsidRPr="008D629E">
        <w:rPr>
          <w:rFonts w:asciiTheme="majorHAnsi" w:hAnsiTheme="majorHAnsi" w:cstheme="majorHAnsi"/>
        </w:rPr>
        <w:t xml:space="preserve"> con aproximación a la unidad, integrando el reporte de las visitas realizadas para la correcta integración del mismo, al cual se le aplicará el precio unitario aprobado en el catálogo para obtener la compensación del </w:t>
      </w:r>
      <w:r w:rsidR="00925B78">
        <w:rPr>
          <w:rFonts w:asciiTheme="majorHAnsi" w:hAnsiTheme="majorHAnsi" w:cstheme="majorHAnsi"/>
        </w:rPr>
        <w:t>Consultor</w:t>
      </w:r>
      <w:r w:rsidRPr="008D629E">
        <w:rPr>
          <w:rFonts w:asciiTheme="majorHAnsi" w:hAnsiTheme="majorHAnsi" w:cstheme="majorHAnsi"/>
        </w:rPr>
        <w:t>.</w:t>
      </w:r>
    </w:p>
    <w:p w14:paraId="31FF1AC6" w14:textId="38847BD5" w:rsidR="00EE2CF0" w:rsidRPr="008D629E" w:rsidRDefault="00801CC7" w:rsidP="00A11E3F">
      <w:pPr>
        <w:pStyle w:val="Ttulo1"/>
        <w:rPr>
          <w:lang w:val="es-MX"/>
        </w:rPr>
      </w:pPr>
      <w:bookmarkStart w:id="28" w:name="_Toc410752222"/>
      <w:bookmarkStart w:id="29" w:name="_Toc500146034"/>
      <w:bookmarkStart w:id="30" w:name="_Toc501019220"/>
      <w:bookmarkStart w:id="31" w:name="_Toc501107251"/>
      <w:bookmarkStart w:id="32" w:name="_Toc55907903"/>
      <w:bookmarkStart w:id="33" w:name="_Toc410752224"/>
      <w:bookmarkEnd w:id="27"/>
      <w:r>
        <w:t xml:space="preserve">I.2 </w:t>
      </w:r>
      <w:r w:rsidR="00EE2CF0" w:rsidRPr="008D629E">
        <w:t>ESTUDIO HIDROLÓGICO</w:t>
      </w:r>
      <w:bookmarkEnd w:id="28"/>
      <w:bookmarkEnd w:id="29"/>
      <w:bookmarkEnd w:id="30"/>
      <w:bookmarkEnd w:id="31"/>
      <w:bookmarkEnd w:id="32"/>
    </w:p>
    <w:p w14:paraId="43573A97" w14:textId="75EE8CB4" w:rsidR="00EE2CF0" w:rsidRPr="008D629E" w:rsidRDefault="0076630D" w:rsidP="00A11E3F">
      <w:pPr>
        <w:jc w:val="both"/>
        <w:rPr>
          <w:rFonts w:asciiTheme="majorHAnsi" w:hAnsiTheme="majorHAnsi" w:cstheme="majorHAnsi"/>
        </w:rPr>
      </w:pPr>
      <w:r>
        <w:rPr>
          <w:rFonts w:asciiTheme="majorHAnsi" w:hAnsiTheme="majorHAnsi" w:cstheme="majorHAnsi"/>
        </w:rPr>
        <w:t xml:space="preserve">La metodología que se deberá aplicar al desarrollo del estudio hidrológico es la establecida por la </w:t>
      </w:r>
      <w:r w:rsidRPr="008D629E">
        <w:rPr>
          <w:rFonts w:asciiTheme="majorHAnsi" w:hAnsiTheme="majorHAnsi" w:cstheme="majorHAnsi"/>
        </w:rPr>
        <w:t>Gerencia de Estudios y Proyectos de la Subdirección General de Infraestructura Hidroagrícola de la Comisión Nacional del Agua</w:t>
      </w:r>
      <w:r>
        <w:rPr>
          <w:rFonts w:asciiTheme="majorHAnsi" w:hAnsiTheme="majorHAnsi" w:cstheme="majorHAnsi"/>
        </w:rPr>
        <w:t>, se podrá utilizar softwares propios o de marca registrada para el desarrollo del estudio, siempre y cuando hayan sido validados por la Dependencia.</w:t>
      </w:r>
    </w:p>
    <w:p w14:paraId="046F79AB" w14:textId="77777777" w:rsidR="00EE2CF0" w:rsidRPr="008D629E" w:rsidRDefault="00EE2CF0" w:rsidP="00A11E3F">
      <w:pPr>
        <w:pStyle w:val="Ttulo2"/>
      </w:pPr>
      <w:bookmarkStart w:id="34" w:name="_Toc410752223"/>
      <w:bookmarkStart w:id="35" w:name="_Toc500146035"/>
      <w:bookmarkStart w:id="36" w:name="_Toc501019221"/>
      <w:bookmarkStart w:id="37" w:name="_Toc501107252"/>
      <w:bookmarkStart w:id="38" w:name="_Toc55907904"/>
      <w:r w:rsidRPr="008D629E">
        <w:t>INFORME DE ESTUDIO HIDROLÓGICO</w:t>
      </w:r>
      <w:bookmarkEnd w:id="34"/>
      <w:bookmarkEnd w:id="35"/>
      <w:bookmarkEnd w:id="36"/>
      <w:bookmarkEnd w:id="37"/>
      <w:bookmarkEnd w:id="38"/>
    </w:p>
    <w:p w14:paraId="439B3B2F" w14:textId="68A99F54"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Se deberá realizar una descripción del sistema hidrológico de la zona de estudio, elaborando un plano hidrográfico y de localización a una escala adecuada, en el cual se marcará la hidrografía existente, vías de comunicación, estaciones climatológicas, derivaciones, lagos, lagunas, y en general toda la información que se considere adecuada, para describir el sistema hidrológico de la zona de estudio</w:t>
      </w:r>
      <w:r w:rsidR="00F60491">
        <w:rPr>
          <w:rFonts w:asciiTheme="majorHAnsi" w:hAnsiTheme="majorHAnsi" w:cstheme="majorHAnsi"/>
          <w:lang w:eastAsia="es-MX"/>
        </w:rPr>
        <w:t>, en esta descripción se deberá tomar en cuenta las cuencas de El Hielo, Las Mangas y La Atarjea, considerando únicamente la información proporcionada por la Dependencia para estas cuencas.</w:t>
      </w:r>
    </w:p>
    <w:p w14:paraId="353A5E67"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Deberá hacer una descripción detallada del procedimiento y métodos que llevará a cabo para la realización del estudio hidrológico, en el que explicará todos los criterios y consideraciones que haya hecho.</w:t>
      </w:r>
    </w:p>
    <w:p w14:paraId="1B447794"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Con base en la cartografía existente, editada por los diferentes organismos federales y estatales, se ubicará geográfica y políticamente el área de estudio, obteniendo sus coordenadas, entidad federativa, región hidrológica correspondiente, colector principal y corrientes tributarias, así como cuerpos de agua e infraestructura hidráulica con que se cuenta; además de los medios de comunicación y vías de acceso.</w:t>
      </w:r>
    </w:p>
    <w:p w14:paraId="2CAC1A4B"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Basándose en la cartografía, se obtendrán las principales características fisiográficas de la cuenca, tales como la línea del parteaguas, área drenada, pendiente media del cauce principal, localización e identificación de posibles sitios de aprovechamiento, tipo de suelo, uso de suelo dibujándose los planos y croquis correspondientes para cada uno de los puntos anteriores.</w:t>
      </w:r>
    </w:p>
    <w:p w14:paraId="61798B8E"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La cuenca podrá dividirse en subcuencas para una mejor determinación de los gastos, esto dependerá de la red hidrográfica y de los tipos y usos del suelo.</w:t>
      </w:r>
    </w:p>
    <w:p w14:paraId="0EEBBE66" w14:textId="305F970C"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 xml:space="preserve">Para la obtención de los datos y productos, el </w:t>
      </w:r>
      <w:r w:rsidR="00925B78">
        <w:rPr>
          <w:rFonts w:asciiTheme="majorHAnsi" w:hAnsiTheme="majorHAnsi" w:cstheme="majorHAnsi"/>
          <w:lang w:eastAsia="es-MX"/>
        </w:rPr>
        <w:t>Consultor</w:t>
      </w:r>
      <w:r w:rsidRPr="008D629E">
        <w:rPr>
          <w:rFonts w:asciiTheme="majorHAnsi" w:hAnsiTheme="majorHAnsi" w:cstheme="majorHAnsi"/>
          <w:lang w:eastAsia="es-MX"/>
        </w:rPr>
        <w:t xml:space="preserve"> podrá hacer uso de algún software o bien de manera manual.</w:t>
      </w:r>
    </w:p>
    <w:p w14:paraId="04F4138B" w14:textId="122FCF6B"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 xml:space="preserve">Con los boletines hidrológicos editados por las Dependencias o entidades de la </w:t>
      </w:r>
      <w:r w:rsidR="0076630D">
        <w:rPr>
          <w:rFonts w:asciiTheme="majorHAnsi" w:hAnsiTheme="majorHAnsi" w:cstheme="majorHAnsi"/>
          <w:lang w:eastAsia="es-MX"/>
        </w:rPr>
        <w:t>F</w:t>
      </w:r>
      <w:r w:rsidRPr="008D629E">
        <w:rPr>
          <w:rFonts w:asciiTheme="majorHAnsi" w:hAnsiTheme="majorHAnsi" w:cstheme="majorHAnsi"/>
          <w:lang w:eastAsia="es-MX"/>
        </w:rPr>
        <w:t>ederación, se identificarán las estaciones climatológicas y/o hidrométricas con mayor influencia en las áreas seleccionadas capturándose los datos disponibles de lluvia, evaporación y temperatura, que resulten ser útiles para efectuar el estudio.</w:t>
      </w:r>
    </w:p>
    <w:p w14:paraId="229E6FB9" w14:textId="00E0E0E1" w:rsidR="00EE2CF0"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De acuerdo al tipo de información obtenida de las estaciones hidrométricas/climatológicas, se revisará la confiabilidad y precisión de las aportaciones que llegarán al sitio de estudio. En caso de que las estaciones que tengan influencia para la zona de estudio estén incompletas, podrá emplear diferentes métodos (que pondrá a consideración del Residente para su aplicación), para complementar los datos faltantes de las estaciones que se van a emplear.</w:t>
      </w:r>
    </w:p>
    <w:p w14:paraId="7A6E0AD8" w14:textId="77777777" w:rsidR="00A11E3F" w:rsidRPr="008D629E" w:rsidRDefault="00A11E3F" w:rsidP="00A11E3F">
      <w:pPr>
        <w:jc w:val="both"/>
        <w:rPr>
          <w:rFonts w:asciiTheme="majorHAnsi" w:hAnsiTheme="majorHAnsi" w:cstheme="majorHAnsi"/>
          <w:lang w:eastAsia="es-MX"/>
        </w:rPr>
      </w:pPr>
    </w:p>
    <w:p w14:paraId="3330D6D6"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 xml:space="preserve">Se aplicará los criterios de análisis para la obtención del gastos asociado a diferentes periodos de retorno, para cada una de las subcuencas o cuencas tributarias, conforme a las características fisiográficas, para lo cual se deberá realizar el análisis de lluvias, análisis probabilístico de escurrimiento por diferentes métodos como: </w:t>
      </w:r>
      <w:r w:rsidRPr="008D629E">
        <w:rPr>
          <w:rFonts w:asciiTheme="majorHAnsi" w:hAnsiTheme="majorHAnsi" w:cstheme="majorHAnsi"/>
          <w:lang w:eastAsia="es-MX"/>
        </w:rPr>
        <w:lastRenderedPageBreak/>
        <w:t>Gumbell simple, Gumbell doble, Log-Pearson III, etc., modelos de relación lluvia-escurrimiento, como el hidrograma unitario triangular, el método racional, etc. tomando como base para dichos estudios la información climatológica. Se deberán presentar para cada caso por lo menos tres métodos.</w:t>
      </w:r>
    </w:p>
    <w:p w14:paraId="73AEA648" w14:textId="60471F6F"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 xml:space="preserve">Se </w:t>
      </w:r>
      <w:r w:rsidR="0076630D" w:rsidRPr="008D629E">
        <w:rPr>
          <w:rFonts w:asciiTheme="majorHAnsi" w:hAnsiTheme="majorHAnsi" w:cstheme="majorHAnsi"/>
          <w:lang w:eastAsia="es-MX"/>
        </w:rPr>
        <w:t>determinarán</w:t>
      </w:r>
      <w:r w:rsidRPr="008D629E">
        <w:rPr>
          <w:rFonts w:asciiTheme="majorHAnsi" w:hAnsiTheme="majorHAnsi" w:cstheme="majorHAnsi"/>
          <w:lang w:eastAsia="es-MX"/>
        </w:rPr>
        <w:t xml:space="preserve"> los gastos asociados a períodos de retorno de 5, 10, 25, 50, 100, 500</w:t>
      </w:r>
      <w:r w:rsidR="0076630D">
        <w:rPr>
          <w:rFonts w:asciiTheme="majorHAnsi" w:hAnsiTheme="majorHAnsi" w:cstheme="majorHAnsi"/>
          <w:lang w:eastAsia="es-MX"/>
        </w:rPr>
        <w:t xml:space="preserve">, </w:t>
      </w:r>
      <w:r w:rsidRPr="008D629E">
        <w:rPr>
          <w:rFonts w:asciiTheme="majorHAnsi" w:hAnsiTheme="majorHAnsi" w:cstheme="majorHAnsi"/>
          <w:lang w:eastAsia="es-MX"/>
        </w:rPr>
        <w:t>1000</w:t>
      </w:r>
      <w:r w:rsidR="0076630D">
        <w:rPr>
          <w:rFonts w:asciiTheme="majorHAnsi" w:hAnsiTheme="majorHAnsi" w:cstheme="majorHAnsi"/>
          <w:lang w:eastAsia="es-MX"/>
        </w:rPr>
        <w:t>, 2000, 5000 y 10000</w:t>
      </w:r>
      <w:r w:rsidRPr="008D629E">
        <w:rPr>
          <w:rFonts w:asciiTheme="majorHAnsi" w:hAnsiTheme="majorHAnsi" w:cstheme="majorHAnsi"/>
          <w:lang w:eastAsia="es-MX"/>
        </w:rPr>
        <w:t xml:space="preserve"> años.</w:t>
      </w:r>
    </w:p>
    <w:p w14:paraId="0E2E107F"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Para el empleo de modelos de lluvia-escurrimiento se podrá hacer uso de software de modelación, tales como Hec-HMS (Hydrologic Engineering Center-Hydrologic Modeling System), WMS (Watershed Modeling System), etc.</w:t>
      </w:r>
    </w:p>
    <w:p w14:paraId="183B80D3" w14:textId="13A01541"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 xml:space="preserve">En el caso de existir estaciones hidrométricas se </w:t>
      </w:r>
      <w:r w:rsidR="0076630D" w:rsidRPr="008D629E">
        <w:rPr>
          <w:rFonts w:asciiTheme="majorHAnsi" w:hAnsiTheme="majorHAnsi" w:cstheme="majorHAnsi"/>
          <w:lang w:eastAsia="es-MX"/>
        </w:rPr>
        <w:t>emplearán</w:t>
      </w:r>
      <w:r w:rsidRPr="008D629E">
        <w:rPr>
          <w:rFonts w:asciiTheme="majorHAnsi" w:hAnsiTheme="majorHAnsi" w:cstheme="majorHAnsi"/>
          <w:lang w:eastAsia="es-MX"/>
        </w:rPr>
        <w:t xml:space="preserve"> métodos directos para la determinación del gasto en el tramo correspondiente.</w:t>
      </w:r>
    </w:p>
    <w:p w14:paraId="3DC9EA55"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Se hará el análisis de los resultados, haciendo una comparación de los hidrogramas obtenidos con los diferentes métodos para los diferentes periodos de retorno. El gasto de diseño adoptado para proceder con el análisis hidráulico deberá ser aprobado por el Residente.</w:t>
      </w:r>
    </w:p>
    <w:p w14:paraId="062F83E4" w14:textId="77777777" w:rsidR="00EE2CF0" w:rsidRPr="008D629E" w:rsidRDefault="00EE2CF0" w:rsidP="00A11E3F">
      <w:pPr>
        <w:jc w:val="both"/>
        <w:rPr>
          <w:rFonts w:asciiTheme="majorHAnsi" w:hAnsiTheme="majorHAnsi" w:cstheme="majorHAnsi"/>
          <w:lang w:eastAsia="es-MX"/>
        </w:rPr>
      </w:pPr>
      <w:r w:rsidRPr="008D629E">
        <w:rPr>
          <w:rFonts w:asciiTheme="majorHAnsi" w:hAnsiTheme="majorHAnsi" w:cstheme="majorHAnsi"/>
          <w:lang w:eastAsia="es-MX"/>
        </w:rPr>
        <w:t>Una vez concluidos los trabajos anteriores, deberán presentarse de acuerdo con el índice que se muestra a continuación, el cual es enunciativo más no limitativo.</w:t>
      </w:r>
    </w:p>
    <w:p w14:paraId="67E38077"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 xml:space="preserve">Portada </w:t>
      </w:r>
    </w:p>
    <w:p w14:paraId="1DC44FBE"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 xml:space="preserve">Autor, revisión y aprobación </w:t>
      </w:r>
    </w:p>
    <w:p w14:paraId="0F33DED4"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 xml:space="preserve">Antecedentes </w:t>
      </w:r>
    </w:p>
    <w:p w14:paraId="53F82456"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 xml:space="preserve">Objetivo </w:t>
      </w:r>
    </w:p>
    <w:p w14:paraId="7196CF5B"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 xml:space="preserve">Localización </w:t>
      </w:r>
    </w:p>
    <w:p w14:paraId="419DC747"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Metodología (Descripción de las actividades realizadas y métodos utilizados)</w:t>
      </w:r>
    </w:p>
    <w:p w14:paraId="5CF2B3F3"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Tabla resumen de resultados obtenidos</w:t>
      </w:r>
    </w:p>
    <w:p w14:paraId="65EE6437"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Conclusiones y Recomendaciones</w:t>
      </w:r>
    </w:p>
    <w:p w14:paraId="05878440" w14:textId="77777777" w:rsidR="00EE2CF0" w:rsidRPr="008D629E" w:rsidRDefault="00EE2CF0" w:rsidP="00AB2EA3">
      <w:pPr>
        <w:numPr>
          <w:ilvl w:val="0"/>
          <w:numId w:val="14"/>
        </w:numPr>
        <w:spacing w:before="120" w:after="120"/>
        <w:jc w:val="both"/>
        <w:rPr>
          <w:rFonts w:asciiTheme="majorHAnsi" w:hAnsiTheme="majorHAnsi" w:cstheme="majorHAnsi"/>
          <w:szCs w:val="24"/>
          <w:lang w:eastAsia="es-MX"/>
        </w:rPr>
      </w:pPr>
      <w:r w:rsidRPr="008D629E">
        <w:rPr>
          <w:rFonts w:asciiTheme="majorHAnsi" w:hAnsiTheme="majorHAnsi" w:cstheme="majorHAnsi"/>
          <w:szCs w:val="24"/>
          <w:lang w:eastAsia="es-MX"/>
        </w:rPr>
        <w:t>Anexos</w:t>
      </w:r>
    </w:p>
    <w:p w14:paraId="3AE93ECD" w14:textId="77777777" w:rsidR="00EE2CF0" w:rsidRPr="008D629E" w:rsidRDefault="00EE2CF0" w:rsidP="0076630D">
      <w:pPr>
        <w:jc w:val="both"/>
        <w:rPr>
          <w:rFonts w:asciiTheme="majorHAnsi" w:hAnsiTheme="majorHAnsi" w:cstheme="majorHAnsi"/>
          <w:lang w:eastAsia="es-MX"/>
        </w:rPr>
      </w:pPr>
      <w:r w:rsidRPr="008D629E">
        <w:rPr>
          <w:rFonts w:asciiTheme="majorHAnsi" w:hAnsiTheme="majorHAnsi" w:cstheme="majorHAnsi"/>
          <w:lang w:eastAsia="es-MX"/>
        </w:rPr>
        <w:t>El informe se presentará encuadernado en hojas tamaño carta; en la portada deberá llevar el nombre y número del Contrato en tamaño y lugar visibles, las áreas de la Dependencia, lugar y fecha. En la primera hoja del informe, deberá consignar el índice del contenido.</w:t>
      </w:r>
    </w:p>
    <w:p w14:paraId="211B171D" w14:textId="77777777" w:rsidR="00EE2CF0" w:rsidRPr="008D629E" w:rsidRDefault="00EE2CF0" w:rsidP="0076630D">
      <w:pPr>
        <w:jc w:val="both"/>
        <w:rPr>
          <w:rFonts w:asciiTheme="majorHAnsi" w:hAnsiTheme="majorHAnsi" w:cstheme="majorHAnsi"/>
          <w:lang w:eastAsia="es-MX"/>
        </w:rPr>
      </w:pPr>
      <w:r w:rsidRPr="008D629E">
        <w:rPr>
          <w:rFonts w:asciiTheme="majorHAnsi" w:hAnsiTheme="majorHAnsi" w:cstheme="majorHAnsi"/>
          <w:lang w:eastAsia="es-MX"/>
        </w:rPr>
        <w:t>Se entregará primeramente un ejemplar del informe para revisión del Residente para su validación. Una vez efectuada la revisión, se regresará el informe para que se realicen las modificaciones o complementaciones pertinentes, si es que las hubiera, a fin de que se entregue en forma definitiva. Las modificaciones u observaciones que se realicen al informe final no podrán rebasar los alcances aquí establecidos.</w:t>
      </w:r>
    </w:p>
    <w:p w14:paraId="275288CE" w14:textId="77777777" w:rsidR="00EE2CF0" w:rsidRPr="008D629E" w:rsidRDefault="00EE2CF0" w:rsidP="00EE2CF0">
      <w:pPr>
        <w:pStyle w:val="Medicin-Pago"/>
        <w:rPr>
          <w:rFonts w:asciiTheme="majorHAnsi" w:hAnsiTheme="majorHAnsi" w:cstheme="majorHAnsi"/>
          <w:b w:val="0"/>
          <w:lang w:val="es-ES_tradnl"/>
        </w:rPr>
      </w:pPr>
      <w:r w:rsidRPr="008D629E">
        <w:rPr>
          <w:rFonts w:asciiTheme="majorHAnsi" w:hAnsiTheme="majorHAnsi" w:cstheme="majorHAnsi"/>
        </w:rPr>
        <w:t>Medición y Pago</w:t>
      </w:r>
      <w:r w:rsidRPr="008D629E">
        <w:rPr>
          <w:rFonts w:asciiTheme="majorHAnsi" w:hAnsiTheme="majorHAnsi" w:cstheme="majorHAnsi"/>
          <w:b w:val="0"/>
          <w:lang w:val="es-ES_tradnl"/>
        </w:rPr>
        <w:t xml:space="preserve"> </w:t>
      </w:r>
    </w:p>
    <w:p w14:paraId="24571570" w14:textId="2C24302E" w:rsidR="00EE2CF0" w:rsidRDefault="00EE2CF0" w:rsidP="0076630D">
      <w:pPr>
        <w:jc w:val="both"/>
        <w:rPr>
          <w:rFonts w:asciiTheme="majorHAnsi" w:hAnsiTheme="majorHAnsi" w:cstheme="majorHAnsi"/>
        </w:rPr>
      </w:pPr>
      <w:r w:rsidRPr="008D629E">
        <w:rPr>
          <w:rFonts w:asciiTheme="majorHAnsi" w:hAnsiTheme="majorHAnsi" w:cstheme="majorHAnsi"/>
        </w:rPr>
        <w:t xml:space="preserve">Para efectos de medición y pago de los trabajos se estimará verificando la realización de los mismos, expresados en un </w:t>
      </w:r>
      <w:r w:rsidRPr="008D629E">
        <w:rPr>
          <w:rFonts w:asciiTheme="majorHAnsi" w:hAnsiTheme="majorHAnsi" w:cstheme="majorHAnsi"/>
          <w:b/>
        </w:rPr>
        <w:t>Informe</w:t>
      </w:r>
      <w:r w:rsidRPr="008D629E">
        <w:rPr>
          <w:rFonts w:asciiTheme="majorHAnsi" w:hAnsiTheme="majorHAnsi" w:cstheme="majorHAnsi"/>
        </w:rPr>
        <w:t>, al cual se le aplicará el precio unitario aprobado en el catálogo. Se deberá entregar en anexos toda la información recopilada y que forme parte del estudio.</w:t>
      </w:r>
    </w:p>
    <w:p w14:paraId="03591CCC" w14:textId="6B16A85B" w:rsidR="0076630D" w:rsidRDefault="0076630D" w:rsidP="0076630D">
      <w:pPr>
        <w:jc w:val="both"/>
        <w:rPr>
          <w:rFonts w:asciiTheme="majorHAnsi" w:hAnsiTheme="majorHAnsi" w:cstheme="majorHAnsi"/>
        </w:rPr>
      </w:pPr>
    </w:p>
    <w:p w14:paraId="5F45A8DD" w14:textId="714B4F4F" w:rsidR="0076630D" w:rsidRDefault="0076630D" w:rsidP="0076630D">
      <w:pPr>
        <w:jc w:val="both"/>
        <w:rPr>
          <w:rFonts w:asciiTheme="majorHAnsi" w:hAnsiTheme="majorHAnsi" w:cstheme="majorHAnsi"/>
        </w:rPr>
      </w:pPr>
    </w:p>
    <w:p w14:paraId="712E79CA" w14:textId="2022E964" w:rsidR="0076630D" w:rsidRDefault="0076630D" w:rsidP="0076630D">
      <w:pPr>
        <w:jc w:val="both"/>
        <w:rPr>
          <w:rFonts w:asciiTheme="majorHAnsi" w:hAnsiTheme="majorHAnsi" w:cstheme="majorHAnsi"/>
        </w:rPr>
      </w:pPr>
    </w:p>
    <w:p w14:paraId="76605ED7" w14:textId="300BCECC" w:rsidR="0076630D" w:rsidRDefault="0076630D" w:rsidP="0076630D">
      <w:pPr>
        <w:jc w:val="both"/>
        <w:rPr>
          <w:rFonts w:asciiTheme="majorHAnsi" w:hAnsiTheme="majorHAnsi" w:cstheme="majorHAnsi"/>
        </w:rPr>
      </w:pPr>
    </w:p>
    <w:p w14:paraId="50092853" w14:textId="793737FF" w:rsidR="0076630D" w:rsidRDefault="0076630D" w:rsidP="0076630D">
      <w:pPr>
        <w:jc w:val="both"/>
        <w:rPr>
          <w:rFonts w:asciiTheme="majorHAnsi" w:hAnsiTheme="majorHAnsi" w:cstheme="majorHAnsi"/>
        </w:rPr>
      </w:pPr>
    </w:p>
    <w:p w14:paraId="566C32E3" w14:textId="77777777" w:rsidR="0076630D" w:rsidRPr="008D629E" w:rsidRDefault="0076630D" w:rsidP="0076630D">
      <w:pPr>
        <w:jc w:val="both"/>
        <w:rPr>
          <w:rFonts w:asciiTheme="majorHAnsi" w:hAnsiTheme="majorHAnsi" w:cstheme="majorHAnsi"/>
        </w:rPr>
      </w:pPr>
    </w:p>
    <w:p w14:paraId="3BDE31EB" w14:textId="1F0825EA" w:rsidR="00EE2CF0" w:rsidRPr="008D629E" w:rsidRDefault="00801CC7" w:rsidP="0076630D">
      <w:pPr>
        <w:pStyle w:val="Ttulo1"/>
        <w:rPr>
          <w:lang w:val="es-MX"/>
        </w:rPr>
      </w:pPr>
      <w:bookmarkStart w:id="39" w:name="_Toc55907905"/>
      <w:r>
        <w:lastRenderedPageBreak/>
        <w:t xml:space="preserve">I.3 </w:t>
      </w:r>
      <w:r w:rsidR="00EE2CF0" w:rsidRPr="008D629E">
        <w:t>ESTUDIOS DE HIDRAULICA FLUVIAL</w:t>
      </w:r>
      <w:bookmarkEnd w:id="33"/>
      <w:r w:rsidR="00F60491">
        <w:t xml:space="preserve"> – PLUVIAL.</w:t>
      </w:r>
      <w:bookmarkEnd w:id="39"/>
    </w:p>
    <w:p w14:paraId="39480891" w14:textId="489D0F79" w:rsidR="00EE2CF0" w:rsidRPr="008D629E" w:rsidRDefault="00F60491" w:rsidP="0076630D">
      <w:pPr>
        <w:jc w:val="both"/>
        <w:rPr>
          <w:rFonts w:asciiTheme="majorHAnsi" w:hAnsiTheme="majorHAnsi" w:cstheme="majorHAnsi"/>
        </w:rPr>
      </w:pPr>
      <w:r>
        <w:rPr>
          <w:rFonts w:asciiTheme="majorHAnsi" w:hAnsiTheme="majorHAnsi" w:cstheme="majorHAnsi"/>
        </w:rPr>
        <w:t>Los estudios de Hidráulico Fluvial se deberán de llevar a cabo en la infraestructura propuesta en este estudio, tomando en cuenta las diferentes alternativas analizadas, así como la infraestructura existente en el drenaje pluvial en la zona, como es el canal Temazcal y los colectores pluviales a donde descarga este.</w:t>
      </w:r>
    </w:p>
    <w:p w14:paraId="1B7D6597" w14:textId="46916FBB" w:rsidR="00EE2CF0" w:rsidRPr="008D629E" w:rsidRDefault="00EE2CF0" w:rsidP="0076630D">
      <w:pPr>
        <w:pStyle w:val="Ttulo2"/>
      </w:pPr>
      <w:bookmarkStart w:id="40" w:name="_Toc55907906"/>
      <w:r w:rsidRPr="008D629E">
        <w:t>ANALISIS HIDRAULICO DEL C</w:t>
      </w:r>
      <w:r w:rsidR="00F60491">
        <w:t xml:space="preserve">ANAL TEMAZCAL Y LOS COLECTORES PLUVIALES DE LA ZONA </w:t>
      </w:r>
      <w:r w:rsidRPr="008D629E">
        <w:t>EN CONDICIONES NATURALES</w:t>
      </w:r>
      <w:bookmarkEnd w:id="40"/>
    </w:p>
    <w:p w14:paraId="34AF0D33" w14:textId="505FEC8C" w:rsidR="00EE2CF0" w:rsidRPr="008D629E" w:rsidRDefault="00EE2CF0" w:rsidP="00F60491">
      <w:pPr>
        <w:jc w:val="both"/>
        <w:rPr>
          <w:rFonts w:asciiTheme="majorHAnsi" w:hAnsiTheme="majorHAnsi" w:cstheme="majorHAnsi"/>
        </w:rPr>
      </w:pPr>
      <w:r w:rsidRPr="008D629E">
        <w:rPr>
          <w:rFonts w:asciiTheme="majorHAnsi" w:hAnsiTheme="majorHAnsi" w:cstheme="majorHAnsi"/>
        </w:rPr>
        <w:t>Deberá efectuarse el estudio de funcionamiento hidráulico del cauce en condiciones naturales, en donde se determinarán las características hidráulicas más representativas (velocidades, tirantes, área hidráulica, radio hidráulico, ancho efectivo de la sección, etc.) para diferentes gastos, entre ellos el gasto que puede conducir sin presentar desbordamiento. El análisis hidráulico deberá efectuarse para cada sección obtenida en el levantamiento topográfico</w:t>
      </w:r>
      <w:r w:rsidR="00F60491">
        <w:rPr>
          <w:rFonts w:asciiTheme="majorHAnsi" w:hAnsiTheme="majorHAnsi" w:cstheme="majorHAnsi"/>
        </w:rPr>
        <w:t xml:space="preserve"> existente</w:t>
      </w:r>
      <w:r w:rsidRPr="008D629E">
        <w:rPr>
          <w:rFonts w:asciiTheme="majorHAnsi" w:hAnsiTheme="majorHAnsi" w:cstheme="majorHAnsi"/>
        </w:rPr>
        <w:t xml:space="preserve"> (no debiendo considerar las secciones que se interfieran entre sí), y en puntos de incorporación de escurrimientos e intermedios, si existen cambios bruscos en la geometría de la sección transversal del cauce o por la existencia de estructuras, dichas secciones no deberán cruzarse entre sí para el buen funcionamiento hidráulico del cauce. El </w:t>
      </w:r>
      <w:r w:rsidR="00925B78">
        <w:rPr>
          <w:rFonts w:asciiTheme="majorHAnsi" w:hAnsiTheme="majorHAnsi" w:cstheme="majorHAnsi"/>
        </w:rPr>
        <w:t>Consultor</w:t>
      </w:r>
      <w:r w:rsidRPr="008D629E">
        <w:rPr>
          <w:rFonts w:asciiTheme="majorHAnsi" w:hAnsiTheme="majorHAnsi" w:cstheme="majorHAnsi"/>
        </w:rPr>
        <w:t xml:space="preserve"> podrá efectuar el estudio mediante el programa y equipo de computación que juzgue conveniente, sometiéndolo a consideración del Residente.</w:t>
      </w:r>
    </w:p>
    <w:p w14:paraId="3A9A31F9" w14:textId="77777777" w:rsidR="00EE2CF0" w:rsidRPr="008D629E" w:rsidRDefault="00EE2CF0" w:rsidP="00F60491">
      <w:pPr>
        <w:jc w:val="both"/>
        <w:rPr>
          <w:rFonts w:asciiTheme="majorHAnsi" w:hAnsiTheme="majorHAnsi" w:cstheme="majorHAnsi"/>
        </w:rPr>
      </w:pPr>
      <w:r w:rsidRPr="008D629E">
        <w:rPr>
          <w:rFonts w:asciiTheme="majorHAnsi" w:hAnsiTheme="majorHAnsi" w:cstheme="majorHAnsi"/>
        </w:rPr>
        <w:t>Para determinar el gasto de diseño, deberán emplearse los registros de los gastos medios de las estaciones hidrométricas y/o los gastos obtenidos del estudio hidrológico. En el caso de tener estaciones hidrométricas cercanas, se pondrá a consideración del Residente la estación(es) que se va(n) a emplear. El periodo de retorno empleado, será el recomendado en la bibliografía o el acordado con el Residente, todo esto de acuerdo al tipo de obra.</w:t>
      </w:r>
    </w:p>
    <w:p w14:paraId="487BEC22" w14:textId="7E5DCBA1"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Para el desarrollo del análisis hidráulico, el </w:t>
      </w:r>
      <w:r w:rsidR="00925B78">
        <w:rPr>
          <w:rFonts w:asciiTheme="majorHAnsi" w:hAnsiTheme="majorHAnsi" w:cstheme="majorHAnsi"/>
        </w:rPr>
        <w:t>Consultor</w:t>
      </w:r>
      <w:r w:rsidRPr="008D629E">
        <w:rPr>
          <w:rFonts w:asciiTheme="majorHAnsi" w:hAnsiTheme="majorHAnsi" w:cstheme="majorHAnsi"/>
        </w:rPr>
        <w:t xml:space="preserve"> deberá considerar las obras existentes. La información de las obras existentes, los datos de las estaciones y toda la información que se requiera para el análisis deberá ser recabada por la </w:t>
      </w:r>
      <w:r w:rsidR="00925B78">
        <w:rPr>
          <w:rFonts w:asciiTheme="majorHAnsi" w:hAnsiTheme="majorHAnsi" w:cstheme="majorHAnsi"/>
        </w:rPr>
        <w:t>Consultor</w:t>
      </w:r>
      <w:r w:rsidRPr="008D629E">
        <w:rPr>
          <w:rFonts w:asciiTheme="majorHAnsi" w:hAnsiTheme="majorHAnsi" w:cstheme="majorHAnsi"/>
        </w:rPr>
        <w:t>.</w:t>
      </w:r>
    </w:p>
    <w:p w14:paraId="551EA38D" w14:textId="64B988B3"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Para la modelación, el </w:t>
      </w:r>
      <w:r w:rsidR="00925B78">
        <w:rPr>
          <w:rFonts w:asciiTheme="majorHAnsi" w:hAnsiTheme="majorHAnsi" w:cstheme="majorHAnsi"/>
        </w:rPr>
        <w:t>Consultor</w:t>
      </w:r>
      <w:r w:rsidRPr="008D629E">
        <w:rPr>
          <w:rFonts w:asciiTheme="majorHAnsi" w:hAnsiTheme="majorHAnsi" w:cstheme="majorHAnsi"/>
        </w:rPr>
        <w:t xml:space="preserve"> deberá considerar las secciones obtenidas en el levantamiento topográfico y no las secciones interpoladas.</w:t>
      </w:r>
    </w:p>
    <w:p w14:paraId="137531D7" w14:textId="66D6B06B"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De acuerdo a la información obtenida, tal como: características hidrológicas, hidráulica, estudio topográfico, el </w:t>
      </w:r>
      <w:r w:rsidR="00925B78">
        <w:rPr>
          <w:rFonts w:asciiTheme="majorHAnsi" w:hAnsiTheme="majorHAnsi" w:cstheme="majorHAnsi"/>
        </w:rPr>
        <w:t>Consultor</w:t>
      </w:r>
      <w:r w:rsidRPr="008D629E">
        <w:rPr>
          <w:rFonts w:asciiTheme="majorHAnsi" w:hAnsiTheme="majorHAnsi" w:cstheme="majorHAnsi"/>
        </w:rPr>
        <w:t xml:space="preserve"> la utilizará y la aplicará en el sistema de cómputo con el programa propuesto.</w:t>
      </w:r>
    </w:p>
    <w:p w14:paraId="1205C1E0" w14:textId="5EF8FC37"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Los resultados serán revisados por él Residente, para verificar el adecuado funcionamiento del modelo matemático; y en el caso de que los resultados no sean satisfactorios a su juicio, la </w:t>
      </w:r>
      <w:r w:rsidR="00925B78">
        <w:rPr>
          <w:rFonts w:asciiTheme="majorHAnsi" w:hAnsiTheme="majorHAnsi" w:cstheme="majorHAnsi"/>
        </w:rPr>
        <w:t>Consultor</w:t>
      </w:r>
      <w:r w:rsidRPr="008D629E">
        <w:rPr>
          <w:rFonts w:asciiTheme="majorHAnsi" w:hAnsiTheme="majorHAnsi" w:cstheme="majorHAnsi"/>
        </w:rPr>
        <w:t xml:space="preserve"> deberá efectuar las modificaciones pertinentes al modelo matemático y realizar los estudios de funcionamiento hidráulico a satisfacción del Residente, sin que esto sea motivo de reclamación de la </w:t>
      </w:r>
      <w:r w:rsidR="00925B78">
        <w:rPr>
          <w:rFonts w:asciiTheme="majorHAnsi" w:hAnsiTheme="majorHAnsi" w:cstheme="majorHAnsi"/>
        </w:rPr>
        <w:t>Consultor</w:t>
      </w:r>
      <w:r w:rsidRPr="008D629E">
        <w:rPr>
          <w:rFonts w:asciiTheme="majorHAnsi" w:hAnsiTheme="majorHAnsi" w:cstheme="majorHAnsi"/>
        </w:rPr>
        <w:t>.</w:t>
      </w:r>
    </w:p>
    <w:p w14:paraId="01EB6DC5" w14:textId="77777777" w:rsidR="00EE2CF0" w:rsidRPr="008D629E" w:rsidRDefault="00EE2CF0" w:rsidP="00F60491">
      <w:pPr>
        <w:jc w:val="both"/>
        <w:rPr>
          <w:rFonts w:asciiTheme="majorHAnsi" w:hAnsiTheme="majorHAnsi" w:cstheme="majorHAnsi"/>
        </w:rPr>
      </w:pPr>
      <w:r w:rsidRPr="008D629E">
        <w:rPr>
          <w:rFonts w:asciiTheme="majorHAnsi" w:hAnsiTheme="majorHAnsi" w:cstheme="majorHAnsi"/>
        </w:rPr>
        <w:t>El análisis hidráulico se presentará encuadernado en hoja tamaño carta, con sistema de hojas intercambiables para el caso de que existan modificaciones o complementaciones posteriores.</w:t>
      </w:r>
    </w:p>
    <w:p w14:paraId="3FDEC54E" w14:textId="77777777" w:rsidR="00EE2CF0" w:rsidRPr="008D629E" w:rsidRDefault="00EE2CF0" w:rsidP="00F60491">
      <w:pPr>
        <w:jc w:val="both"/>
        <w:rPr>
          <w:rFonts w:asciiTheme="majorHAnsi" w:hAnsiTheme="majorHAnsi" w:cstheme="majorHAnsi"/>
        </w:rPr>
      </w:pPr>
      <w:r w:rsidRPr="008D629E">
        <w:rPr>
          <w:rFonts w:asciiTheme="majorHAnsi" w:hAnsiTheme="majorHAnsi" w:cstheme="majorHAnsi"/>
        </w:rPr>
        <w:t>El análisis hidráulico en condiciones naturales se integrará con base al siguiente índice, siendo éste enunciativo más no limitativo:</w:t>
      </w:r>
    </w:p>
    <w:p w14:paraId="604417A7" w14:textId="77777777" w:rsidR="00EE2CF0" w:rsidRPr="008D629E" w:rsidRDefault="00EE2CF0" w:rsidP="00AB2EA3">
      <w:pPr>
        <w:numPr>
          <w:ilvl w:val="0"/>
          <w:numId w:val="2"/>
        </w:numPr>
        <w:spacing w:before="80" w:after="80"/>
        <w:ind w:left="714" w:hanging="357"/>
        <w:jc w:val="both"/>
        <w:rPr>
          <w:rFonts w:asciiTheme="majorHAnsi" w:hAnsiTheme="majorHAnsi" w:cstheme="majorHAnsi"/>
        </w:rPr>
      </w:pPr>
      <w:r w:rsidRPr="008D629E">
        <w:rPr>
          <w:rFonts w:asciiTheme="majorHAnsi" w:hAnsiTheme="majorHAnsi" w:cstheme="majorHAnsi"/>
        </w:rPr>
        <w:t>Portada</w:t>
      </w:r>
    </w:p>
    <w:p w14:paraId="2F4C5C1A" w14:textId="77777777" w:rsidR="00EE2CF0" w:rsidRPr="008D629E" w:rsidRDefault="00EE2CF0" w:rsidP="00AB2EA3">
      <w:pPr>
        <w:numPr>
          <w:ilvl w:val="0"/>
          <w:numId w:val="2"/>
        </w:numPr>
        <w:spacing w:before="80" w:after="80"/>
        <w:ind w:left="714" w:hanging="357"/>
        <w:jc w:val="both"/>
        <w:rPr>
          <w:rFonts w:asciiTheme="majorHAnsi" w:hAnsiTheme="majorHAnsi" w:cstheme="majorHAnsi"/>
        </w:rPr>
      </w:pPr>
      <w:r w:rsidRPr="008D629E">
        <w:rPr>
          <w:rFonts w:asciiTheme="majorHAnsi" w:hAnsiTheme="majorHAnsi" w:cstheme="majorHAnsi"/>
        </w:rPr>
        <w:t>Autor, revisión y aprobación</w:t>
      </w:r>
    </w:p>
    <w:p w14:paraId="1F7623A5" w14:textId="77777777" w:rsidR="00EE2CF0" w:rsidRPr="008D629E" w:rsidRDefault="00EE2CF0" w:rsidP="00AB2EA3">
      <w:pPr>
        <w:numPr>
          <w:ilvl w:val="0"/>
          <w:numId w:val="2"/>
        </w:numPr>
        <w:spacing w:before="80" w:after="80"/>
        <w:ind w:left="714" w:hanging="357"/>
        <w:jc w:val="both"/>
        <w:rPr>
          <w:rFonts w:asciiTheme="majorHAnsi" w:hAnsiTheme="majorHAnsi" w:cstheme="majorHAnsi"/>
        </w:rPr>
      </w:pPr>
      <w:r w:rsidRPr="008D629E">
        <w:rPr>
          <w:rFonts w:asciiTheme="majorHAnsi" w:hAnsiTheme="majorHAnsi" w:cstheme="majorHAnsi"/>
        </w:rPr>
        <w:t>Análisis hidráulico del cauce en condiciones naturales</w:t>
      </w:r>
    </w:p>
    <w:p w14:paraId="12422E63" w14:textId="77777777" w:rsidR="00EE2CF0" w:rsidRPr="008D629E" w:rsidRDefault="00EE2CF0" w:rsidP="00AB2EA3">
      <w:pPr>
        <w:numPr>
          <w:ilvl w:val="1"/>
          <w:numId w:val="6"/>
        </w:numPr>
        <w:spacing w:before="120" w:after="120"/>
        <w:ind w:left="1434" w:hanging="357"/>
        <w:contextualSpacing/>
        <w:jc w:val="both"/>
        <w:rPr>
          <w:rFonts w:asciiTheme="majorHAnsi" w:hAnsiTheme="majorHAnsi" w:cstheme="majorHAnsi"/>
        </w:rPr>
      </w:pPr>
      <w:r w:rsidRPr="008D629E">
        <w:rPr>
          <w:rFonts w:asciiTheme="majorHAnsi" w:hAnsiTheme="majorHAnsi" w:cstheme="majorHAnsi"/>
        </w:rPr>
        <w:t>Condiciones de frontera</w:t>
      </w:r>
    </w:p>
    <w:p w14:paraId="0FFA3D59" w14:textId="77777777" w:rsidR="00EE2CF0" w:rsidRPr="008D629E" w:rsidRDefault="00EE2CF0" w:rsidP="00AB2EA3">
      <w:pPr>
        <w:numPr>
          <w:ilvl w:val="1"/>
          <w:numId w:val="6"/>
        </w:numPr>
        <w:spacing w:before="120" w:after="120"/>
        <w:ind w:left="1434" w:hanging="357"/>
        <w:contextualSpacing/>
        <w:jc w:val="both"/>
        <w:rPr>
          <w:rFonts w:asciiTheme="majorHAnsi" w:hAnsiTheme="majorHAnsi" w:cstheme="majorHAnsi"/>
        </w:rPr>
      </w:pPr>
      <w:r w:rsidRPr="008D629E">
        <w:rPr>
          <w:rFonts w:asciiTheme="majorHAnsi" w:hAnsiTheme="majorHAnsi" w:cstheme="majorHAnsi"/>
        </w:rPr>
        <w:t>Modelación matemática</w:t>
      </w:r>
    </w:p>
    <w:p w14:paraId="0E102759" w14:textId="7AD50071"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La </w:t>
      </w:r>
      <w:r w:rsidR="00925B78">
        <w:rPr>
          <w:rFonts w:asciiTheme="majorHAnsi" w:hAnsiTheme="majorHAnsi" w:cstheme="majorHAnsi"/>
        </w:rPr>
        <w:t>Consultor</w:t>
      </w:r>
      <w:r w:rsidRPr="008D629E">
        <w:rPr>
          <w:rFonts w:asciiTheme="majorHAnsi" w:hAnsiTheme="majorHAnsi" w:cstheme="majorHAnsi"/>
        </w:rPr>
        <w:t xml:space="preserve"> entregará primeramente un ejemplar del análisis para revisión del Residente para su validación.</w:t>
      </w:r>
    </w:p>
    <w:p w14:paraId="1CC234A9" w14:textId="2218A48D" w:rsidR="00EE2CF0" w:rsidRDefault="00EE2CF0" w:rsidP="00F60491">
      <w:pPr>
        <w:jc w:val="both"/>
        <w:rPr>
          <w:rFonts w:asciiTheme="majorHAnsi" w:hAnsiTheme="majorHAnsi" w:cstheme="majorHAnsi"/>
        </w:rPr>
      </w:pPr>
      <w:r w:rsidRPr="008D629E">
        <w:rPr>
          <w:rFonts w:asciiTheme="majorHAnsi" w:hAnsiTheme="majorHAnsi" w:cstheme="majorHAnsi"/>
        </w:rPr>
        <w:t>Una vez efectuada la revisión, se regresará el análisis para que se realicen las modificaciones y/o complementaciones a fin de que lo entregue en forma definitiva.</w:t>
      </w:r>
    </w:p>
    <w:p w14:paraId="00D35AD1" w14:textId="77777777" w:rsidR="007976EF" w:rsidRDefault="007976EF" w:rsidP="00F60491">
      <w:pPr>
        <w:pStyle w:val="Medicin-Pago"/>
        <w:rPr>
          <w:rFonts w:asciiTheme="majorHAnsi" w:hAnsiTheme="majorHAnsi" w:cstheme="majorHAnsi"/>
        </w:rPr>
      </w:pPr>
    </w:p>
    <w:p w14:paraId="563F09FA" w14:textId="77777777" w:rsidR="007976EF" w:rsidRDefault="007976EF" w:rsidP="00F60491">
      <w:pPr>
        <w:pStyle w:val="Medicin-Pago"/>
        <w:rPr>
          <w:rFonts w:asciiTheme="majorHAnsi" w:hAnsiTheme="majorHAnsi" w:cstheme="majorHAnsi"/>
        </w:rPr>
      </w:pPr>
    </w:p>
    <w:p w14:paraId="616AFB21" w14:textId="474FAA24" w:rsidR="00EE2CF0" w:rsidRDefault="00EE2CF0" w:rsidP="00F60491">
      <w:pPr>
        <w:pStyle w:val="Medicin-Pago"/>
        <w:rPr>
          <w:rFonts w:asciiTheme="majorHAnsi" w:hAnsiTheme="majorHAnsi" w:cstheme="majorHAnsi"/>
        </w:rPr>
      </w:pPr>
      <w:r w:rsidRPr="008D629E">
        <w:rPr>
          <w:rFonts w:asciiTheme="majorHAnsi" w:hAnsiTheme="majorHAnsi" w:cstheme="majorHAnsi"/>
        </w:rPr>
        <w:lastRenderedPageBreak/>
        <w:t>Medición y Pago</w:t>
      </w:r>
    </w:p>
    <w:p w14:paraId="6031029E" w14:textId="1623BF97" w:rsidR="00EE2CF0" w:rsidRPr="008D629E" w:rsidRDefault="00EE2CF0" w:rsidP="00F60491">
      <w:pPr>
        <w:jc w:val="both"/>
        <w:rPr>
          <w:rFonts w:asciiTheme="majorHAnsi" w:hAnsiTheme="majorHAnsi" w:cstheme="majorHAnsi"/>
        </w:rPr>
      </w:pPr>
      <w:r w:rsidRPr="008D629E">
        <w:rPr>
          <w:rFonts w:asciiTheme="majorHAnsi" w:hAnsiTheme="majorHAnsi" w:cstheme="majorHAnsi"/>
        </w:rPr>
        <w:t xml:space="preserve">Para efectos de pago de los trabajos el Residente estimará verificando la realización de los mismos, expresados en el </w:t>
      </w:r>
      <w:r w:rsidRPr="008D629E">
        <w:rPr>
          <w:rFonts w:asciiTheme="majorHAnsi" w:hAnsiTheme="majorHAnsi" w:cstheme="majorHAnsi"/>
          <w:b/>
          <w:bCs/>
        </w:rPr>
        <w:t>Análisis</w:t>
      </w:r>
      <w:r w:rsidRPr="008D629E">
        <w:rPr>
          <w:rFonts w:asciiTheme="majorHAnsi" w:hAnsiTheme="majorHAnsi" w:cstheme="majorHAnsi"/>
        </w:rPr>
        <w:t xml:space="preserve">, al cual se le aplicará el precio unitario aprobado en el catálogo, para obtener la compensación del </w:t>
      </w:r>
      <w:r w:rsidR="00925B78">
        <w:rPr>
          <w:rFonts w:asciiTheme="majorHAnsi" w:hAnsiTheme="majorHAnsi" w:cstheme="majorHAnsi"/>
        </w:rPr>
        <w:t>Consultor</w:t>
      </w:r>
      <w:r w:rsidRPr="008D629E">
        <w:rPr>
          <w:rFonts w:asciiTheme="majorHAnsi" w:hAnsiTheme="majorHAnsi" w:cstheme="majorHAnsi"/>
        </w:rPr>
        <w:t>.</w:t>
      </w:r>
    </w:p>
    <w:p w14:paraId="533E5B3D" w14:textId="77777777" w:rsidR="00EE2CF0" w:rsidRPr="008D629E" w:rsidRDefault="00EE2CF0" w:rsidP="00EE2CF0">
      <w:pPr>
        <w:rPr>
          <w:rFonts w:asciiTheme="majorHAnsi" w:hAnsiTheme="majorHAnsi" w:cstheme="majorHAnsi"/>
        </w:rPr>
      </w:pPr>
    </w:p>
    <w:p w14:paraId="07ECA212" w14:textId="374D0D08" w:rsidR="00EE2CF0" w:rsidRPr="008D629E" w:rsidRDefault="001552AC" w:rsidP="001552AC">
      <w:pPr>
        <w:pStyle w:val="Ttulo1"/>
      </w:pPr>
      <w:bookmarkStart w:id="41" w:name="_Toc388354938"/>
      <w:bookmarkStart w:id="42" w:name="_Toc55907907"/>
      <w:bookmarkEnd w:id="22"/>
      <w:r>
        <w:t xml:space="preserve">I.4 </w:t>
      </w:r>
      <w:r w:rsidR="00EE2CF0" w:rsidRPr="008D629E">
        <w:t>DETERMINACIÓN DE LA</w:t>
      </w:r>
      <w:r w:rsidR="00C91AF5">
        <w:t>S PROPUESTAS PARA LA REHABILITACIÓN DE LAS ESTRUCTURAS EXISTENTES, MINIMIZANDO EL RIESGO DE DESBORDE DE LAS MISMAS</w:t>
      </w:r>
      <w:r w:rsidR="00EE2CF0" w:rsidRPr="008D629E">
        <w:t>.</w:t>
      </w:r>
      <w:bookmarkEnd w:id="41"/>
      <w:bookmarkEnd w:id="42"/>
    </w:p>
    <w:p w14:paraId="5DEDBC34" w14:textId="0E62EED6" w:rsidR="00C91AF5" w:rsidRDefault="00EE2CF0" w:rsidP="00C91AF5">
      <w:pPr>
        <w:jc w:val="both"/>
        <w:rPr>
          <w:rFonts w:asciiTheme="majorHAnsi" w:hAnsiTheme="majorHAnsi" w:cstheme="majorHAnsi"/>
        </w:rPr>
      </w:pPr>
      <w:bookmarkStart w:id="43" w:name="_Toc288741103"/>
      <w:r w:rsidRPr="008D629E">
        <w:rPr>
          <w:rFonts w:asciiTheme="majorHAnsi" w:hAnsiTheme="majorHAnsi" w:cstheme="majorHAnsi"/>
        </w:rPr>
        <w:t>Para este concepto se determinará</w:t>
      </w:r>
      <w:r w:rsidR="00C91AF5">
        <w:rPr>
          <w:rFonts w:asciiTheme="majorHAnsi" w:hAnsiTheme="majorHAnsi" w:cstheme="majorHAnsi"/>
        </w:rPr>
        <w:t>n las acciones necesarias para rehabilitar la infraestructura existente como es la Presa El Hielo, El Canal Temazcal y los colectores pluviales que forman la red de drenaje en esta parte de la Ciudad.</w:t>
      </w:r>
    </w:p>
    <w:p w14:paraId="05FF9045" w14:textId="48E59750" w:rsidR="00C91AF5" w:rsidRDefault="00C91AF5" w:rsidP="00C91AF5">
      <w:pPr>
        <w:jc w:val="both"/>
        <w:rPr>
          <w:rFonts w:asciiTheme="majorHAnsi" w:hAnsiTheme="majorHAnsi" w:cstheme="majorHAnsi"/>
        </w:rPr>
      </w:pPr>
      <w:r>
        <w:rPr>
          <w:rFonts w:asciiTheme="majorHAnsi" w:hAnsiTheme="majorHAnsi" w:cstheme="majorHAnsi"/>
        </w:rPr>
        <w:t>En el caso de la Presa El Hielo, se determinarán las ac</w:t>
      </w:r>
      <w:r w:rsidR="00F51834">
        <w:rPr>
          <w:rFonts w:asciiTheme="majorHAnsi" w:hAnsiTheme="majorHAnsi" w:cstheme="majorHAnsi"/>
        </w:rPr>
        <w:t>c</w:t>
      </w:r>
      <w:r>
        <w:rPr>
          <w:rFonts w:asciiTheme="majorHAnsi" w:hAnsiTheme="majorHAnsi" w:cstheme="majorHAnsi"/>
        </w:rPr>
        <w:t xml:space="preserve">iones </w:t>
      </w:r>
      <w:r w:rsidR="00F51834">
        <w:rPr>
          <w:rFonts w:asciiTheme="majorHAnsi" w:hAnsiTheme="majorHAnsi" w:cstheme="majorHAnsi"/>
        </w:rPr>
        <w:t>adecuadas para su rehabilitación, como son en su caso la sobre elevación de la cortina, modificación del vertedor y su canal de descarga, analizando varas alternativas en donde se tome en cuenta los resultados ya presentados en el estudio hidrológico de la propia cuenca, con las obras existentes y las obras a futuro a realizar en esta.</w:t>
      </w:r>
    </w:p>
    <w:p w14:paraId="1C123B86" w14:textId="6D3317DF" w:rsidR="00EE2CF0" w:rsidRPr="008D629E" w:rsidRDefault="00F51834" w:rsidP="00C91AF5">
      <w:pPr>
        <w:jc w:val="both"/>
        <w:rPr>
          <w:rFonts w:asciiTheme="majorHAnsi" w:hAnsiTheme="majorHAnsi" w:cstheme="majorHAnsi"/>
        </w:rPr>
      </w:pPr>
      <w:r>
        <w:rPr>
          <w:rFonts w:asciiTheme="majorHAnsi" w:hAnsiTheme="majorHAnsi" w:cstheme="majorHAnsi"/>
        </w:rPr>
        <w:t xml:space="preserve">En estas rehabilitaciones propuestas a la infraestructura existente se aplicarán </w:t>
      </w:r>
      <w:r w:rsidR="00EE2CF0" w:rsidRPr="008D629E">
        <w:rPr>
          <w:rFonts w:asciiTheme="majorHAnsi" w:hAnsiTheme="majorHAnsi" w:cstheme="majorHAnsi"/>
        </w:rPr>
        <w:t>diferentes criterios y que deberá</w:t>
      </w:r>
      <w:r>
        <w:rPr>
          <w:rFonts w:asciiTheme="majorHAnsi" w:hAnsiTheme="majorHAnsi" w:cstheme="majorHAnsi"/>
        </w:rPr>
        <w:t>n</w:t>
      </w:r>
      <w:r w:rsidR="00EE2CF0" w:rsidRPr="008D629E">
        <w:rPr>
          <w:rFonts w:asciiTheme="majorHAnsi" w:hAnsiTheme="majorHAnsi" w:cstheme="majorHAnsi"/>
        </w:rPr>
        <w:t xml:space="preserve"> ser aprobad</w:t>
      </w:r>
      <w:r>
        <w:rPr>
          <w:rFonts w:asciiTheme="majorHAnsi" w:hAnsiTheme="majorHAnsi" w:cstheme="majorHAnsi"/>
        </w:rPr>
        <w:t>os</w:t>
      </w:r>
      <w:r w:rsidR="00EE2CF0" w:rsidRPr="008D629E">
        <w:rPr>
          <w:rFonts w:asciiTheme="majorHAnsi" w:hAnsiTheme="majorHAnsi" w:cstheme="majorHAnsi"/>
        </w:rPr>
        <w:t xml:space="preserve"> previamente por el Residente; lo anterior con el objeto de prever las protecciones correspondientes. Dicho </w:t>
      </w:r>
      <w:r>
        <w:rPr>
          <w:rFonts w:asciiTheme="majorHAnsi" w:hAnsiTheme="majorHAnsi" w:cstheme="majorHAnsi"/>
        </w:rPr>
        <w:t xml:space="preserve">análisis </w:t>
      </w:r>
      <w:r w:rsidR="00EE2CF0" w:rsidRPr="008D629E">
        <w:rPr>
          <w:rFonts w:asciiTheme="majorHAnsi" w:hAnsiTheme="majorHAnsi" w:cstheme="majorHAnsi"/>
        </w:rPr>
        <w:t xml:space="preserve">se efectuará para </w:t>
      </w:r>
      <w:r>
        <w:rPr>
          <w:rFonts w:asciiTheme="majorHAnsi" w:hAnsiTheme="majorHAnsi" w:cstheme="majorHAnsi"/>
        </w:rPr>
        <w:t xml:space="preserve">todas y cada una de </w:t>
      </w:r>
      <w:r w:rsidR="00EE2CF0" w:rsidRPr="008D629E">
        <w:rPr>
          <w:rFonts w:asciiTheme="majorHAnsi" w:hAnsiTheme="majorHAnsi" w:cstheme="majorHAnsi"/>
        </w:rPr>
        <w:t>la</w:t>
      </w:r>
      <w:r>
        <w:rPr>
          <w:rFonts w:asciiTheme="majorHAnsi" w:hAnsiTheme="majorHAnsi" w:cstheme="majorHAnsi"/>
        </w:rPr>
        <w:t>s</w:t>
      </w:r>
      <w:r w:rsidR="00EE2CF0" w:rsidRPr="008D629E">
        <w:rPr>
          <w:rFonts w:asciiTheme="majorHAnsi" w:hAnsiTheme="majorHAnsi" w:cstheme="majorHAnsi"/>
        </w:rPr>
        <w:t xml:space="preserve"> alternativa</w:t>
      </w:r>
      <w:r>
        <w:rPr>
          <w:rFonts w:asciiTheme="majorHAnsi" w:hAnsiTheme="majorHAnsi" w:cstheme="majorHAnsi"/>
        </w:rPr>
        <w:t>s</w:t>
      </w:r>
      <w:r w:rsidR="00EE2CF0" w:rsidRPr="008D629E">
        <w:rPr>
          <w:rFonts w:asciiTheme="majorHAnsi" w:hAnsiTheme="majorHAnsi" w:cstheme="majorHAnsi"/>
        </w:rPr>
        <w:t xml:space="preserve"> </w:t>
      </w:r>
      <w:r>
        <w:rPr>
          <w:rFonts w:asciiTheme="majorHAnsi" w:hAnsiTheme="majorHAnsi" w:cstheme="majorHAnsi"/>
        </w:rPr>
        <w:t>propuestas</w:t>
      </w:r>
      <w:r w:rsidR="00EE2CF0" w:rsidRPr="008D629E">
        <w:rPr>
          <w:rFonts w:asciiTheme="majorHAnsi" w:hAnsiTheme="majorHAnsi" w:cstheme="majorHAnsi"/>
        </w:rPr>
        <w:t>.</w:t>
      </w:r>
    </w:p>
    <w:p w14:paraId="028232E3" w14:textId="5575AFEA" w:rsidR="00EE2CF0" w:rsidRPr="008D629E" w:rsidRDefault="00EE2CF0" w:rsidP="00C91AF5">
      <w:pPr>
        <w:jc w:val="both"/>
        <w:rPr>
          <w:rFonts w:asciiTheme="majorHAnsi" w:hAnsiTheme="majorHAnsi" w:cstheme="majorHAnsi"/>
        </w:rPr>
      </w:pPr>
      <w:r w:rsidRPr="008D629E">
        <w:rPr>
          <w:rFonts w:asciiTheme="majorHAnsi" w:hAnsiTheme="majorHAnsi" w:cstheme="majorHAnsi"/>
        </w:rPr>
        <w:t>La determinación de la</w:t>
      </w:r>
      <w:r w:rsidR="00F51834">
        <w:rPr>
          <w:rFonts w:asciiTheme="majorHAnsi" w:hAnsiTheme="majorHAnsi" w:cstheme="majorHAnsi"/>
        </w:rPr>
        <w:t>s propuestas para la rehabilitación de las estructuras existentes</w:t>
      </w:r>
      <w:r w:rsidRPr="008D629E">
        <w:rPr>
          <w:rFonts w:asciiTheme="majorHAnsi" w:hAnsiTheme="majorHAnsi" w:cstheme="majorHAnsi"/>
        </w:rPr>
        <w:t>, se presentará en forma de informe encuadernado en tamaño hoja carta, con sistema de hojas intercambiables para el caso de que existan modificaciones o complementaciones posteriores.</w:t>
      </w:r>
    </w:p>
    <w:p w14:paraId="57E6F293" w14:textId="3A45D21C" w:rsidR="00EE2CF0" w:rsidRPr="008D629E" w:rsidRDefault="00F51834" w:rsidP="00C91AF5">
      <w:pPr>
        <w:jc w:val="both"/>
        <w:rPr>
          <w:rFonts w:asciiTheme="majorHAnsi" w:hAnsiTheme="majorHAnsi" w:cstheme="majorHAnsi"/>
        </w:rPr>
      </w:pPr>
      <w:r>
        <w:rPr>
          <w:rFonts w:asciiTheme="majorHAnsi" w:hAnsiTheme="majorHAnsi" w:cstheme="majorHAnsi"/>
        </w:rPr>
        <w:t>Esta información</w:t>
      </w:r>
      <w:r w:rsidR="00EE2CF0" w:rsidRPr="008D629E">
        <w:rPr>
          <w:rFonts w:asciiTheme="majorHAnsi" w:hAnsiTheme="majorHAnsi" w:cstheme="majorHAnsi"/>
        </w:rPr>
        <w:t>, se integrará con base al siguiente índice, siendo éste enunciativo más no limitativo:</w:t>
      </w:r>
    </w:p>
    <w:p w14:paraId="51F4CF84"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Portada</w:t>
      </w:r>
    </w:p>
    <w:p w14:paraId="37C9CAD4"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Autor, revisión y aprobación</w:t>
      </w:r>
    </w:p>
    <w:p w14:paraId="5376F29E"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Objetivo</w:t>
      </w:r>
    </w:p>
    <w:p w14:paraId="15467BCE" w14:textId="01521DB0"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Metodología</w:t>
      </w:r>
    </w:p>
    <w:p w14:paraId="4C085099"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Consideraciones generales (características hidráulicas-geotécnicas)</w:t>
      </w:r>
    </w:p>
    <w:p w14:paraId="251AE6E0"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Conclusiones y Recomendaciones</w:t>
      </w:r>
    </w:p>
    <w:p w14:paraId="1417D8C6" w14:textId="77777777" w:rsidR="00EE2CF0" w:rsidRPr="008D629E" w:rsidRDefault="00EE2CF0" w:rsidP="00AB2EA3">
      <w:pPr>
        <w:numPr>
          <w:ilvl w:val="0"/>
          <w:numId w:val="2"/>
        </w:numPr>
        <w:spacing w:before="60" w:after="60"/>
        <w:jc w:val="both"/>
        <w:rPr>
          <w:rFonts w:asciiTheme="majorHAnsi" w:hAnsiTheme="majorHAnsi" w:cstheme="majorHAnsi"/>
        </w:rPr>
      </w:pPr>
      <w:r w:rsidRPr="008D629E">
        <w:rPr>
          <w:rFonts w:asciiTheme="majorHAnsi" w:hAnsiTheme="majorHAnsi" w:cstheme="majorHAnsi"/>
        </w:rPr>
        <w:t>Anexos</w:t>
      </w:r>
    </w:p>
    <w:p w14:paraId="71E3DCA6" w14:textId="77777777" w:rsidR="00EE2CF0" w:rsidRPr="008D629E" w:rsidRDefault="00EE2CF0" w:rsidP="00AB2EA3">
      <w:pPr>
        <w:numPr>
          <w:ilvl w:val="1"/>
          <w:numId w:val="2"/>
        </w:numPr>
        <w:spacing w:before="60" w:after="60"/>
        <w:jc w:val="both"/>
        <w:rPr>
          <w:rFonts w:asciiTheme="majorHAnsi" w:hAnsiTheme="majorHAnsi" w:cstheme="majorHAnsi"/>
        </w:rPr>
      </w:pPr>
      <w:r w:rsidRPr="008D629E">
        <w:rPr>
          <w:rFonts w:asciiTheme="majorHAnsi" w:hAnsiTheme="majorHAnsi" w:cstheme="majorHAnsi"/>
        </w:rPr>
        <w:t>Memorias de cálculo.</w:t>
      </w:r>
    </w:p>
    <w:p w14:paraId="4D94B966" w14:textId="7F0D4BEE" w:rsidR="00EE2CF0" w:rsidRPr="008D629E" w:rsidRDefault="00EE2CF0" w:rsidP="00F51834">
      <w:pPr>
        <w:jc w:val="both"/>
        <w:rPr>
          <w:rFonts w:asciiTheme="majorHAnsi" w:hAnsiTheme="majorHAnsi" w:cstheme="majorHAnsi"/>
        </w:rPr>
      </w:pPr>
      <w:r w:rsidRPr="008D629E">
        <w:rPr>
          <w:rFonts w:asciiTheme="majorHAnsi" w:hAnsiTheme="majorHAnsi" w:cstheme="majorHAnsi"/>
        </w:rPr>
        <w:t xml:space="preserve">La </w:t>
      </w:r>
      <w:r w:rsidR="00925B78">
        <w:rPr>
          <w:rFonts w:asciiTheme="majorHAnsi" w:hAnsiTheme="majorHAnsi" w:cstheme="majorHAnsi"/>
        </w:rPr>
        <w:t>Consultor</w:t>
      </w:r>
      <w:r w:rsidRPr="008D629E">
        <w:rPr>
          <w:rFonts w:asciiTheme="majorHAnsi" w:hAnsiTheme="majorHAnsi" w:cstheme="majorHAnsi"/>
        </w:rPr>
        <w:t xml:space="preserve"> entregará primeramente un ejemplar del informe para revisión de la Residencia para su validación.</w:t>
      </w:r>
    </w:p>
    <w:p w14:paraId="5D9969E0" w14:textId="77777777" w:rsidR="00EE2CF0" w:rsidRPr="008D629E" w:rsidRDefault="00EE2CF0" w:rsidP="00F51834">
      <w:pPr>
        <w:jc w:val="both"/>
        <w:rPr>
          <w:rFonts w:asciiTheme="majorHAnsi" w:hAnsiTheme="majorHAnsi" w:cstheme="majorHAnsi"/>
        </w:rPr>
      </w:pPr>
      <w:r w:rsidRPr="008D629E">
        <w:rPr>
          <w:rFonts w:asciiTheme="majorHAnsi" w:hAnsiTheme="majorHAnsi" w:cstheme="majorHAnsi"/>
        </w:rPr>
        <w:t>Una vez efectuada la revisión, se regresará el análisis para que se realicen las modificaciones y/o complementaciones a fin de que lo entregue en forma definitiva.</w:t>
      </w:r>
    </w:p>
    <w:p w14:paraId="617F9ED3" w14:textId="77777777" w:rsidR="00EE2CF0" w:rsidRPr="008D629E" w:rsidRDefault="00EE2CF0" w:rsidP="00EE2CF0">
      <w:pPr>
        <w:pStyle w:val="Medicin-Pago"/>
        <w:rPr>
          <w:rFonts w:asciiTheme="majorHAnsi" w:hAnsiTheme="majorHAnsi" w:cstheme="majorHAnsi"/>
        </w:rPr>
      </w:pPr>
      <w:r w:rsidRPr="008D629E">
        <w:rPr>
          <w:rFonts w:asciiTheme="majorHAnsi" w:hAnsiTheme="majorHAnsi" w:cstheme="majorHAnsi"/>
        </w:rPr>
        <w:t>Medición y pago</w:t>
      </w:r>
    </w:p>
    <w:bookmarkEnd w:id="43"/>
    <w:p w14:paraId="77FCE66E" w14:textId="3E1DD6A4" w:rsidR="00EE2CF0" w:rsidRDefault="00EE2CF0" w:rsidP="00F51834">
      <w:pPr>
        <w:jc w:val="both"/>
        <w:rPr>
          <w:rFonts w:asciiTheme="majorHAnsi" w:hAnsiTheme="majorHAnsi" w:cstheme="majorHAnsi"/>
        </w:rPr>
      </w:pPr>
      <w:r w:rsidRPr="008D629E">
        <w:rPr>
          <w:rFonts w:asciiTheme="majorHAnsi" w:hAnsiTheme="majorHAnsi" w:cstheme="majorHAnsi"/>
        </w:rPr>
        <w:t xml:space="preserve">Para efectos de pago de los trabajos el Residente estimará verificando la realización de los mismos, expresados en un </w:t>
      </w:r>
      <w:r w:rsidRPr="008D629E">
        <w:rPr>
          <w:rFonts w:asciiTheme="majorHAnsi" w:hAnsiTheme="majorHAnsi" w:cstheme="majorHAnsi"/>
          <w:b/>
        </w:rPr>
        <w:t>Análisis</w:t>
      </w:r>
      <w:r w:rsidRPr="008D629E">
        <w:rPr>
          <w:rFonts w:asciiTheme="majorHAnsi" w:hAnsiTheme="majorHAnsi" w:cstheme="majorHAnsi"/>
        </w:rPr>
        <w:t xml:space="preserve">, al cual se le aplicará el precio unitario aprobado en el catálogo, para obtener la compensación del </w:t>
      </w:r>
      <w:r w:rsidR="00925B78">
        <w:rPr>
          <w:rFonts w:asciiTheme="majorHAnsi" w:hAnsiTheme="majorHAnsi" w:cstheme="majorHAnsi"/>
        </w:rPr>
        <w:t>Consultor</w:t>
      </w:r>
      <w:r w:rsidRPr="008D629E">
        <w:rPr>
          <w:rFonts w:asciiTheme="majorHAnsi" w:hAnsiTheme="majorHAnsi" w:cstheme="majorHAnsi"/>
        </w:rPr>
        <w:t>.</w:t>
      </w:r>
    </w:p>
    <w:p w14:paraId="1205148B" w14:textId="67F1E3B9" w:rsidR="00F51834" w:rsidRDefault="00F51834" w:rsidP="00F51834">
      <w:pPr>
        <w:jc w:val="both"/>
        <w:rPr>
          <w:rFonts w:asciiTheme="majorHAnsi" w:hAnsiTheme="majorHAnsi" w:cstheme="majorHAnsi"/>
        </w:rPr>
      </w:pPr>
    </w:p>
    <w:p w14:paraId="45BA1822" w14:textId="4E97B3F4" w:rsidR="00F51834" w:rsidRDefault="00F51834" w:rsidP="00EE2CF0">
      <w:pPr>
        <w:rPr>
          <w:rFonts w:asciiTheme="majorHAnsi" w:hAnsiTheme="majorHAnsi" w:cstheme="majorHAnsi"/>
        </w:rPr>
      </w:pPr>
    </w:p>
    <w:p w14:paraId="2CDF7FDE" w14:textId="77777777" w:rsidR="00F51834" w:rsidRPr="008D629E" w:rsidRDefault="00F51834" w:rsidP="00EE2CF0">
      <w:pPr>
        <w:rPr>
          <w:rFonts w:asciiTheme="majorHAnsi" w:hAnsiTheme="majorHAnsi" w:cstheme="majorHAnsi"/>
        </w:rPr>
      </w:pPr>
    </w:p>
    <w:p w14:paraId="3C210BBD" w14:textId="0B672B38" w:rsidR="00EE2CF0" w:rsidRPr="008D629E" w:rsidRDefault="001552AC" w:rsidP="001552AC">
      <w:pPr>
        <w:pStyle w:val="Ttulo1"/>
      </w:pPr>
      <w:bookmarkStart w:id="44" w:name="_Toc343164313"/>
      <w:bookmarkStart w:id="45" w:name="_Toc408529194"/>
      <w:bookmarkStart w:id="46" w:name="_Toc55907908"/>
      <w:bookmarkStart w:id="47" w:name="_Toc339267355"/>
      <w:bookmarkStart w:id="48" w:name="_Toc362458233"/>
      <w:r>
        <w:lastRenderedPageBreak/>
        <w:t xml:space="preserve">I.5 </w:t>
      </w:r>
      <w:r w:rsidR="00EE2CF0" w:rsidRPr="008D629E">
        <w:t>ELABORACIÓN DEL REPORTE DE HIDRÁULICA FLUVIAL</w:t>
      </w:r>
      <w:bookmarkEnd w:id="44"/>
      <w:bookmarkEnd w:id="45"/>
      <w:r w:rsidR="00F51834">
        <w:t xml:space="preserve"> - PLUVIAL</w:t>
      </w:r>
      <w:bookmarkEnd w:id="46"/>
    </w:p>
    <w:p w14:paraId="5ACC1C36" w14:textId="77777777" w:rsidR="00EE2CF0" w:rsidRPr="008D629E" w:rsidRDefault="00EE2CF0" w:rsidP="00F51834">
      <w:pPr>
        <w:jc w:val="both"/>
        <w:rPr>
          <w:rFonts w:asciiTheme="majorHAnsi" w:hAnsiTheme="majorHAnsi" w:cstheme="majorHAnsi"/>
        </w:rPr>
      </w:pPr>
      <w:r w:rsidRPr="008D629E">
        <w:rPr>
          <w:rFonts w:asciiTheme="majorHAnsi" w:hAnsiTheme="majorHAnsi" w:cstheme="majorHAnsi"/>
        </w:rPr>
        <w:t>Una vez concluidos los trabajos anteriores, deberá elaborarse un reporte detallado de las actividades realizadas, así como los resultados obtenidos; presentando además el programa de avance correspondiente.</w:t>
      </w:r>
    </w:p>
    <w:p w14:paraId="6363398D" w14:textId="77777777" w:rsidR="00EE2CF0" w:rsidRPr="008D629E" w:rsidRDefault="00EE2CF0" w:rsidP="00F51834">
      <w:pPr>
        <w:jc w:val="both"/>
        <w:rPr>
          <w:rFonts w:asciiTheme="majorHAnsi" w:hAnsiTheme="majorHAnsi" w:cstheme="majorHAnsi"/>
        </w:rPr>
      </w:pPr>
      <w:r w:rsidRPr="008D629E">
        <w:rPr>
          <w:rFonts w:asciiTheme="majorHAnsi" w:hAnsiTheme="majorHAnsi" w:cstheme="majorHAnsi"/>
        </w:rPr>
        <w:t>El reporte se integrará con base al siguiente índice, siendo éste enunciativo más no limitativo:</w:t>
      </w:r>
    </w:p>
    <w:p w14:paraId="70A3D2AD"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Portada</w:t>
      </w:r>
    </w:p>
    <w:p w14:paraId="57D62BBC"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Autor, revisión y aprobación</w:t>
      </w:r>
    </w:p>
    <w:p w14:paraId="4E58B2EC" w14:textId="244538CA" w:rsidR="00EE2CF0"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Estudios hidráulicos</w:t>
      </w:r>
    </w:p>
    <w:p w14:paraId="0EA058A8" w14:textId="76165E82" w:rsidR="00F51834" w:rsidRDefault="00F51834" w:rsidP="00AB2EA3">
      <w:pPr>
        <w:numPr>
          <w:ilvl w:val="1"/>
          <w:numId w:val="10"/>
        </w:numPr>
        <w:spacing w:before="120" w:after="120"/>
        <w:jc w:val="both"/>
        <w:rPr>
          <w:rFonts w:asciiTheme="majorHAnsi" w:hAnsiTheme="majorHAnsi" w:cstheme="majorHAnsi"/>
        </w:rPr>
      </w:pPr>
      <w:r>
        <w:rPr>
          <w:rFonts w:asciiTheme="majorHAnsi" w:hAnsiTheme="majorHAnsi" w:cstheme="majorHAnsi"/>
        </w:rPr>
        <w:t xml:space="preserve">Tránsito de la avenida máxima probable por las obras propuestas, en el caso de la Presa El Hielo y las presas propuestas, se deberá de </w:t>
      </w:r>
      <w:r w:rsidR="00145072">
        <w:rPr>
          <w:rFonts w:asciiTheme="majorHAnsi" w:hAnsiTheme="majorHAnsi" w:cstheme="majorHAnsi"/>
        </w:rPr>
        <w:t>t</w:t>
      </w:r>
      <w:r>
        <w:rPr>
          <w:rFonts w:asciiTheme="majorHAnsi" w:hAnsiTheme="majorHAnsi" w:cstheme="majorHAnsi"/>
        </w:rPr>
        <w:t>ransitar la avenida máxima probable por el vaso que forma la cortina</w:t>
      </w:r>
      <w:r w:rsidR="00145072">
        <w:rPr>
          <w:rFonts w:asciiTheme="majorHAnsi" w:hAnsiTheme="majorHAnsi" w:cstheme="majorHAnsi"/>
        </w:rPr>
        <w:t>, tomando en cuenta el volumen del hidrograma de diseño y las condiciones topográficas del vaso.</w:t>
      </w:r>
    </w:p>
    <w:p w14:paraId="3BD4E997" w14:textId="48FDB60D" w:rsidR="00EE2CF0" w:rsidRPr="008D629E" w:rsidRDefault="00EE2CF0" w:rsidP="00AB2EA3">
      <w:pPr>
        <w:numPr>
          <w:ilvl w:val="1"/>
          <w:numId w:val="10"/>
        </w:numPr>
        <w:spacing w:before="120" w:after="120"/>
        <w:jc w:val="both"/>
        <w:rPr>
          <w:rFonts w:asciiTheme="majorHAnsi" w:hAnsiTheme="majorHAnsi" w:cstheme="majorHAnsi"/>
        </w:rPr>
      </w:pPr>
      <w:r w:rsidRPr="008D629E">
        <w:rPr>
          <w:rFonts w:asciiTheme="majorHAnsi" w:hAnsiTheme="majorHAnsi" w:cstheme="majorHAnsi"/>
        </w:rPr>
        <w:t>Análisis hidráulico del cauce en condiciones naturales</w:t>
      </w:r>
      <w:r w:rsidR="00145072">
        <w:rPr>
          <w:rFonts w:asciiTheme="majorHAnsi" w:hAnsiTheme="majorHAnsi" w:cstheme="majorHAnsi"/>
        </w:rPr>
        <w:t xml:space="preserve"> (Canal Temazcal y colectores existentes en la red de drenaje pluvial afectada por la descarga de la presa El Hielo).</w:t>
      </w:r>
    </w:p>
    <w:p w14:paraId="7212283C" w14:textId="77777777"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Análisis de la determinación del gasto de diseño.</w:t>
      </w:r>
    </w:p>
    <w:p w14:paraId="3D9E7298" w14:textId="6A03409F"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 xml:space="preserve">Perfil longitudinal del dren y/o </w:t>
      </w:r>
      <w:r w:rsidR="00145072">
        <w:rPr>
          <w:rFonts w:asciiTheme="majorHAnsi" w:hAnsiTheme="majorHAnsi" w:cstheme="majorHAnsi"/>
        </w:rPr>
        <w:t>canal</w:t>
      </w:r>
      <w:r w:rsidRPr="008D629E">
        <w:rPr>
          <w:rFonts w:asciiTheme="majorHAnsi" w:hAnsiTheme="majorHAnsi" w:cstheme="majorHAnsi"/>
        </w:rPr>
        <w:t>, mostrando el fondo del cauce y márgenes, y consignando el nivel del agua para el gasto de diseño.</w:t>
      </w:r>
    </w:p>
    <w:p w14:paraId="029F012C" w14:textId="77777777"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Consignar en tablas los resultados del funcionamiento.</w:t>
      </w:r>
    </w:p>
    <w:p w14:paraId="28FCA132" w14:textId="7F1D15F1" w:rsidR="00EE2CF0" w:rsidRPr="008D629E" w:rsidRDefault="00EE2CF0" w:rsidP="00AB2EA3">
      <w:pPr>
        <w:numPr>
          <w:ilvl w:val="1"/>
          <w:numId w:val="10"/>
        </w:numPr>
        <w:spacing w:before="120" w:after="120"/>
        <w:jc w:val="both"/>
        <w:rPr>
          <w:rFonts w:asciiTheme="majorHAnsi" w:hAnsiTheme="majorHAnsi" w:cstheme="majorHAnsi"/>
        </w:rPr>
      </w:pPr>
      <w:r w:rsidRPr="008D629E">
        <w:rPr>
          <w:rFonts w:asciiTheme="majorHAnsi" w:hAnsiTheme="majorHAnsi" w:cstheme="majorHAnsi"/>
        </w:rPr>
        <w:t xml:space="preserve">Análisis hidráulico del cauce del </w:t>
      </w:r>
      <w:r w:rsidR="00145072">
        <w:rPr>
          <w:rFonts w:asciiTheme="majorHAnsi" w:hAnsiTheme="majorHAnsi" w:cstheme="majorHAnsi"/>
        </w:rPr>
        <w:t xml:space="preserve">Canal Temazcal y colectores existentes, </w:t>
      </w:r>
      <w:r w:rsidRPr="008D629E">
        <w:rPr>
          <w:rFonts w:asciiTheme="majorHAnsi" w:hAnsiTheme="majorHAnsi" w:cstheme="majorHAnsi"/>
        </w:rPr>
        <w:t>con las alternativas de solución</w:t>
      </w:r>
    </w:p>
    <w:p w14:paraId="7EC0B515" w14:textId="77777777"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Análisis de la determinación del gasto de diseño.</w:t>
      </w:r>
    </w:p>
    <w:p w14:paraId="41EFE722" w14:textId="6FC71FEC"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 xml:space="preserve">Perfil longitudinal del dren y/o </w:t>
      </w:r>
      <w:r w:rsidR="00145072">
        <w:rPr>
          <w:rFonts w:asciiTheme="majorHAnsi" w:hAnsiTheme="majorHAnsi" w:cstheme="majorHAnsi"/>
        </w:rPr>
        <w:t>canal</w:t>
      </w:r>
      <w:r w:rsidRPr="008D629E">
        <w:rPr>
          <w:rFonts w:asciiTheme="majorHAnsi" w:hAnsiTheme="majorHAnsi" w:cstheme="majorHAnsi"/>
        </w:rPr>
        <w:t>, mostrando el fondo del cauce y márgenes, y consignando el nivel del agua para el gasto de diseño.</w:t>
      </w:r>
    </w:p>
    <w:p w14:paraId="2B82CA9C" w14:textId="77777777" w:rsidR="00EE2CF0" w:rsidRPr="008D629E" w:rsidRDefault="00EE2CF0" w:rsidP="00AB2EA3">
      <w:pPr>
        <w:numPr>
          <w:ilvl w:val="2"/>
          <w:numId w:val="2"/>
        </w:numPr>
        <w:spacing w:before="120" w:after="120"/>
        <w:ind w:left="2154" w:hanging="357"/>
        <w:contextualSpacing/>
        <w:jc w:val="both"/>
        <w:rPr>
          <w:rFonts w:asciiTheme="majorHAnsi" w:hAnsiTheme="majorHAnsi" w:cstheme="majorHAnsi"/>
        </w:rPr>
      </w:pPr>
      <w:r w:rsidRPr="008D629E">
        <w:rPr>
          <w:rFonts w:asciiTheme="majorHAnsi" w:hAnsiTheme="majorHAnsi" w:cstheme="majorHAnsi"/>
        </w:rPr>
        <w:t>Consignar en tablas los resultados del funcionamiento.</w:t>
      </w:r>
    </w:p>
    <w:p w14:paraId="53A3928B" w14:textId="27813E71" w:rsidR="00EE2CF0" w:rsidRPr="008D629E" w:rsidRDefault="00EE2CF0" w:rsidP="00AB2EA3">
      <w:pPr>
        <w:numPr>
          <w:ilvl w:val="1"/>
          <w:numId w:val="12"/>
        </w:numPr>
        <w:spacing w:before="120" w:after="120"/>
        <w:jc w:val="both"/>
        <w:rPr>
          <w:rFonts w:asciiTheme="majorHAnsi" w:hAnsiTheme="majorHAnsi" w:cstheme="majorHAnsi"/>
        </w:rPr>
      </w:pPr>
      <w:r w:rsidRPr="008D629E">
        <w:rPr>
          <w:rFonts w:asciiTheme="majorHAnsi" w:hAnsiTheme="majorHAnsi" w:cstheme="majorHAnsi"/>
        </w:rPr>
        <w:t>Determinación de velocidades en el cauce</w:t>
      </w:r>
    </w:p>
    <w:p w14:paraId="4539D076" w14:textId="77777777" w:rsidR="00EE2CF0" w:rsidRPr="008D629E" w:rsidRDefault="00EE2CF0" w:rsidP="00AB2EA3">
      <w:pPr>
        <w:numPr>
          <w:ilvl w:val="2"/>
          <w:numId w:val="2"/>
        </w:numPr>
        <w:spacing w:before="120" w:after="120"/>
        <w:jc w:val="both"/>
        <w:rPr>
          <w:rFonts w:asciiTheme="majorHAnsi" w:hAnsiTheme="majorHAnsi" w:cstheme="majorHAnsi"/>
        </w:rPr>
      </w:pPr>
      <w:r w:rsidRPr="008D629E">
        <w:rPr>
          <w:rFonts w:asciiTheme="majorHAnsi" w:hAnsiTheme="majorHAnsi" w:cstheme="majorHAnsi"/>
        </w:rPr>
        <w:t>Deberá consignar los métodos seleccionados para el estudio.</w:t>
      </w:r>
    </w:p>
    <w:p w14:paraId="55FF2345" w14:textId="77777777" w:rsidR="00EE2CF0" w:rsidRPr="008D629E" w:rsidRDefault="00EE2CF0" w:rsidP="00AB2EA3">
      <w:pPr>
        <w:numPr>
          <w:ilvl w:val="2"/>
          <w:numId w:val="2"/>
        </w:numPr>
        <w:spacing w:before="120" w:after="120"/>
        <w:jc w:val="both"/>
        <w:rPr>
          <w:rFonts w:asciiTheme="majorHAnsi" w:hAnsiTheme="majorHAnsi" w:cstheme="majorHAnsi"/>
        </w:rPr>
      </w:pPr>
      <w:r w:rsidRPr="008D629E">
        <w:rPr>
          <w:rFonts w:asciiTheme="majorHAnsi" w:hAnsiTheme="majorHAnsi" w:cstheme="majorHAnsi"/>
        </w:rPr>
        <w:t>Consignar en tablas los resultados.</w:t>
      </w:r>
    </w:p>
    <w:p w14:paraId="37F8F731" w14:textId="77777777" w:rsidR="00EE2CF0" w:rsidRPr="008D629E" w:rsidRDefault="00EE2CF0" w:rsidP="00AB2EA3">
      <w:pPr>
        <w:numPr>
          <w:ilvl w:val="1"/>
          <w:numId w:val="13"/>
        </w:numPr>
        <w:spacing w:before="120" w:after="120"/>
        <w:jc w:val="both"/>
        <w:rPr>
          <w:rFonts w:asciiTheme="majorHAnsi" w:hAnsiTheme="majorHAnsi" w:cstheme="majorHAnsi"/>
        </w:rPr>
      </w:pPr>
      <w:r w:rsidRPr="008D629E">
        <w:rPr>
          <w:rFonts w:asciiTheme="majorHAnsi" w:hAnsiTheme="majorHAnsi" w:cstheme="majorHAnsi"/>
        </w:rPr>
        <w:t>Determinación de la socavación general en el cauce y cálculo de la socavación local al pie de las estructuras</w:t>
      </w:r>
    </w:p>
    <w:p w14:paraId="652FE692" w14:textId="77777777" w:rsidR="00EE2CF0" w:rsidRPr="008D629E" w:rsidRDefault="00EE2CF0" w:rsidP="00AB2EA3">
      <w:pPr>
        <w:numPr>
          <w:ilvl w:val="2"/>
          <w:numId w:val="2"/>
        </w:numPr>
        <w:spacing w:before="120" w:after="120"/>
        <w:jc w:val="both"/>
        <w:rPr>
          <w:rFonts w:asciiTheme="majorHAnsi" w:hAnsiTheme="majorHAnsi" w:cstheme="majorHAnsi"/>
        </w:rPr>
      </w:pPr>
      <w:r w:rsidRPr="008D629E">
        <w:rPr>
          <w:rFonts w:asciiTheme="majorHAnsi" w:hAnsiTheme="majorHAnsi" w:cstheme="majorHAnsi"/>
        </w:rPr>
        <w:t>Deberá consignar los métodos seleccionados para el estudio.</w:t>
      </w:r>
    </w:p>
    <w:p w14:paraId="79AD4BB9" w14:textId="77777777" w:rsidR="00EE2CF0" w:rsidRPr="008D629E" w:rsidRDefault="00EE2CF0" w:rsidP="00AB2EA3">
      <w:pPr>
        <w:numPr>
          <w:ilvl w:val="2"/>
          <w:numId w:val="2"/>
        </w:numPr>
        <w:spacing w:before="120" w:after="120"/>
        <w:jc w:val="both"/>
        <w:rPr>
          <w:rFonts w:asciiTheme="majorHAnsi" w:hAnsiTheme="majorHAnsi" w:cstheme="majorHAnsi"/>
        </w:rPr>
      </w:pPr>
      <w:r w:rsidRPr="008D629E">
        <w:rPr>
          <w:rFonts w:asciiTheme="majorHAnsi" w:hAnsiTheme="majorHAnsi" w:cstheme="majorHAnsi"/>
        </w:rPr>
        <w:t>Consignar en tablas los resultados.</w:t>
      </w:r>
    </w:p>
    <w:p w14:paraId="083EEC80"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Conclusiones</w:t>
      </w:r>
    </w:p>
    <w:p w14:paraId="71039A60"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Recomendaciones</w:t>
      </w:r>
    </w:p>
    <w:p w14:paraId="324657B3"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Referencias</w:t>
      </w:r>
    </w:p>
    <w:p w14:paraId="4F9F4D8F"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Anexos (las memorias de cálculo, gráficas, álbum fotográfico y planos en doble carta)</w:t>
      </w:r>
    </w:p>
    <w:p w14:paraId="2D6F577E" w14:textId="77777777" w:rsidR="00EE2CF0" w:rsidRPr="008D629E" w:rsidRDefault="00EE2CF0" w:rsidP="00145072">
      <w:pPr>
        <w:jc w:val="both"/>
        <w:rPr>
          <w:rFonts w:asciiTheme="majorHAnsi" w:hAnsiTheme="majorHAnsi" w:cstheme="majorHAnsi"/>
        </w:rPr>
      </w:pPr>
      <w:r w:rsidRPr="008D629E">
        <w:rPr>
          <w:rFonts w:asciiTheme="majorHAnsi" w:hAnsiTheme="majorHAnsi" w:cstheme="majorHAnsi"/>
        </w:rPr>
        <w:t>El reporte se presentará encuadernado tamaño hoja carta, con sistema de hojas intercambiables para el caso de que existan modificaciones o complementaciones posteriores.</w:t>
      </w:r>
    </w:p>
    <w:p w14:paraId="237C4FDF" w14:textId="77777777" w:rsidR="00EE2CF0" w:rsidRPr="008D629E" w:rsidRDefault="00EE2CF0" w:rsidP="00145072">
      <w:pPr>
        <w:jc w:val="both"/>
        <w:rPr>
          <w:rFonts w:asciiTheme="majorHAnsi" w:hAnsiTheme="majorHAnsi" w:cstheme="majorHAnsi"/>
        </w:rPr>
      </w:pPr>
      <w:r w:rsidRPr="008D629E">
        <w:rPr>
          <w:rFonts w:asciiTheme="majorHAnsi" w:hAnsiTheme="majorHAnsi" w:cstheme="majorHAnsi"/>
        </w:rPr>
        <w:t>En la portada deberá llevar el nombre y número de contrato en lugar y tamaño visible, las áreas de la DEPENDENCIA, nombre de la Empresa y fecha.</w:t>
      </w:r>
    </w:p>
    <w:p w14:paraId="7310E258" w14:textId="7A7FAE5C" w:rsidR="00EE2CF0" w:rsidRPr="008D629E" w:rsidRDefault="00EE2CF0" w:rsidP="00145072">
      <w:pPr>
        <w:jc w:val="both"/>
        <w:rPr>
          <w:rFonts w:asciiTheme="majorHAnsi" w:hAnsiTheme="majorHAnsi" w:cstheme="majorHAnsi"/>
        </w:rPr>
      </w:pPr>
      <w:r w:rsidRPr="008D629E">
        <w:rPr>
          <w:rFonts w:asciiTheme="majorHAnsi" w:hAnsiTheme="majorHAnsi" w:cstheme="majorHAnsi"/>
        </w:rPr>
        <w:t xml:space="preserve">El </w:t>
      </w:r>
      <w:r w:rsidR="00925B78">
        <w:rPr>
          <w:rFonts w:asciiTheme="majorHAnsi" w:hAnsiTheme="majorHAnsi" w:cstheme="majorHAnsi"/>
        </w:rPr>
        <w:t>CONSULTOR</w:t>
      </w:r>
      <w:r w:rsidRPr="008D629E">
        <w:rPr>
          <w:rFonts w:asciiTheme="majorHAnsi" w:hAnsiTheme="majorHAnsi" w:cstheme="majorHAnsi"/>
        </w:rPr>
        <w:t xml:space="preserve"> entregará primeramente un ejemplar del reporte para revisión de la SUPERVISIÓN la cual entregará los trabajos a la DEPENDENCIA para su validación.</w:t>
      </w:r>
    </w:p>
    <w:p w14:paraId="69C83CFB" w14:textId="77777777" w:rsidR="00EE2CF0" w:rsidRPr="008D629E" w:rsidRDefault="00EE2CF0" w:rsidP="00145072">
      <w:pPr>
        <w:jc w:val="both"/>
        <w:rPr>
          <w:rFonts w:asciiTheme="majorHAnsi" w:hAnsiTheme="majorHAnsi" w:cstheme="majorHAnsi"/>
        </w:rPr>
      </w:pPr>
      <w:r w:rsidRPr="008D629E">
        <w:rPr>
          <w:rFonts w:asciiTheme="majorHAnsi" w:hAnsiTheme="majorHAnsi" w:cstheme="majorHAnsi"/>
        </w:rPr>
        <w:t>Una vez efectuada la revisión, se regresará el reporte para que se realicen las modificaciones y/o complementaciones a fin de que lo entregue en forma definitiva.</w:t>
      </w:r>
    </w:p>
    <w:p w14:paraId="41D8627E" w14:textId="77777777" w:rsidR="00EE2CF0" w:rsidRPr="008D629E" w:rsidRDefault="00EE2CF0" w:rsidP="00EE2CF0">
      <w:pPr>
        <w:pStyle w:val="Medicin-Pago"/>
        <w:rPr>
          <w:rFonts w:asciiTheme="majorHAnsi" w:hAnsiTheme="majorHAnsi" w:cstheme="majorHAnsi"/>
        </w:rPr>
      </w:pPr>
      <w:r w:rsidRPr="008D629E">
        <w:rPr>
          <w:rFonts w:asciiTheme="majorHAnsi" w:hAnsiTheme="majorHAnsi" w:cstheme="majorHAnsi"/>
        </w:rPr>
        <w:lastRenderedPageBreak/>
        <w:t>Medición y pago</w:t>
      </w:r>
    </w:p>
    <w:p w14:paraId="25475889" w14:textId="330C3C0C" w:rsidR="00EE2CF0" w:rsidRPr="008D629E" w:rsidRDefault="00EE2CF0" w:rsidP="00145072">
      <w:pPr>
        <w:jc w:val="both"/>
        <w:rPr>
          <w:rFonts w:asciiTheme="majorHAnsi" w:hAnsiTheme="majorHAnsi" w:cstheme="majorHAnsi"/>
        </w:rPr>
      </w:pPr>
      <w:r w:rsidRPr="008D629E">
        <w:rPr>
          <w:rFonts w:asciiTheme="majorHAnsi" w:hAnsiTheme="majorHAnsi" w:cstheme="majorHAnsi"/>
        </w:rPr>
        <w:t xml:space="preserve">Para fines de pago, la SUPERVISIÓN estimará este concepto, verificando la realización de los trabajos, expresados en </w:t>
      </w:r>
      <w:r w:rsidRPr="008D629E">
        <w:rPr>
          <w:rFonts w:asciiTheme="majorHAnsi" w:hAnsiTheme="majorHAnsi" w:cstheme="majorHAnsi"/>
          <w:b/>
        </w:rPr>
        <w:t>Reporte</w:t>
      </w:r>
      <w:r w:rsidRPr="008D629E">
        <w:rPr>
          <w:rFonts w:asciiTheme="majorHAnsi" w:hAnsiTheme="majorHAnsi" w:cstheme="majorHAnsi"/>
        </w:rPr>
        <w:t xml:space="preserve">, una vez terminado, aprobado y entregado en su totalidad, al cual se le aplicará el precio unitario aprobado en el contrato para obtener la compensación de la </w:t>
      </w:r>
      <w:r w:rsidR="00925B78">
        <w:rPr>
          <w:rFonts w:asciiTheme="majorHAnsi" w:hAnsiTheme="majorHAnsi" w:cstheme="majorHAnsi"/>
        </w:rPr>
        <w:t>CONSULTOR</w:t>
      </w:r>
      <w:r w:rsidRPr="008D629E">
        <w:rPr>
          <w:rFonts w:asciiTheme="majorHAnsi" w:hAnsiTheme="majorHAnsi" w:cstheme="majorHAnsi"/>
        </w:rPr>
        <w:t>.</w:t>
      </w:r>
      <w:bookmarkEnd w:id="47"/>
      <w:bookmarkEnd w:id="48"/>
    </w:p>
    <w:p w14:paraId="6013A298" w14:textId="641A4B11" w:rsidR="00EE2CF0" w:rsidRPr="008D629E" w:rsidRDefault="00EE2CF0" w:rsidP="00EE2CF0">
      <w:pPr>
        <w:rPr>
          <w:rFonts w:asciiTheme="majorHAnsi" w:hAnsiTheme="majorHAnsi" w:cstheme="majorHAnsi"/>
        </w:rPr>
      </w:pPr>
      <w:bookmarkStart w:id="49" w:name="_Toc255492564"/>
      <w:bookmarkStart w:id="50" w:name="_Toc288741104"/>
      <w:bookmarkEnd w:id="23"/>
    </w:p>
    <w:p w14:paraId="6C51877E" w14:textId="58808E78" w:rsidR="00EE2CF0" w:rsidRPr="001552AC" w:rsidRDefault="001552AC" w:rsidP="00145072">
      <w:pPr>
        <w:pStyle w:val="Ttulo1"/>
        <w:rPr>
          <w:rFonts w:cstheme="majorHAnsi"/>
          <w:bCs w:val="0"/>
          <w:color w:val="auto"/>
        </w:rPr>
      </w:pPr>
      <w:bookmarkStart w:id="51" w:name="_Toc55907909"/>
      <w:r>
        <w:rPr>
          <w:rFonts w:cstheme="majorHAnsi"/>
        </w:rPr>
        <w:t xml:space="preserve">II. </w:t>
      </w:r>
      <w:r w:rsidR="00145072" w:rsidRPr="001552AC">
        <w:rPr>
          <w:rFonts w:cstheme="majorHAnsi"/>
          <w:bCs w:val="0"/>
          <w:color w:val="auto"/>
        </w:rPr>
        <w:t>P</w:t>
      </w:r>
      <w:r w:rsidR="00EE2CF0" w:rsidRPr="001552AC">
        <w:rPr>
          <w:rFonts w:cstheme="majorHAnsi"/>
          <w:bCs w:val="0"/>
          <w:color w:val="auto"/>
        </w:rPr>
        <w:t xml:space="preserve">ROYECTO </w:t>
      </w:r>
      <w:r w:rsidRPr="001552AC">
        <w:rPr>
          <w:rFonts w:cstheme="majorHAnsi"/>
          <w:bCs w:val="0"/>
          <w:color w:val="auto"/>
        </w:rPr>
        <w:t xml:space="preserve">EJECUTIVO </w:t>
      </w:r>
      <w:r w:rsidR="00145072" w:rsidRPr="001552AC">
        <w:rPr>
          <w:rFonts w:cstheme="majorHAnsi"/>
          <w:bCs w:val="0"/>
          <w:color w:val="auto"/>
        </w:rPr>
        <w:t>DE LAS OBRAS</w:t>
      </w:r>
      <w:bookmarkEnd w:id="51"/>
    </w:p>
    <w:p w14:paraId="3AAE9B58" w14:textId="77777777" w:rsidR="00C90F49" w:rsidRDefault="00C90F49" w:rsidP="00145072">
      <w:pPr>
        <w:pStyle w:val="Ttulo3"/>
        <w:jc w:val="both"/>
        <w:rPr>
          <w:rFonts w:cstheme="majorHAnsi"/>
        </w:rPr>
      </w:pPr>
    </w:p>
    <w:p w14:paraId="2681E881" w14:textId="20EA570A" w:rsidR="00EE2CF0" w:rsidRPr="008D629E" w:rsidRDefault="001552AC" w:rsidP="001552AC">
      <w:pPr>
        <w:pStyle w:val="Ttulo1"/>
      </w:pPr>
      <w:bookmarkStart w:id="52" w:name="_Toc55907910"/>
      <w:r>
        <w:t xml:space="preserve">II.1 </w:t>
      </w:r>
      <w:r w:rsidR="00EE2CF0" w:rsidRPr="008D629E">
        <w:t>ALTERN</w:t>
      </w:r>
      <w:r w:rsidR="00EE2CF0" w:rsidRPr="008D629E">
        <w:rPr>
          <w:lang w:val="es-MX"/>
        </w:rPr>
        <w:t>A</w:t>
      </w:r>
      <w:r w:rsidR="00EE2CF0" w:rsidRPr="008D629E">
        <w:t xml:space="preserve">TIVAS DE SOLUCIÓN PARA LA </w:t>
      </w:r>
      <w:r w:rsidR="00145072">
        <w:t>REHABILITACIÓN DE LA INFRAESTRUCTURA EXISTENTE</w:t>
      </w:r>
      <w:r w:rsidR="00C90F49">
        <w:t xml:space="preserve"> Y CONSTRUCCIÓN DE OBRA NUEVA.</w:t>
      </w:r>
      <w:bookmarkEnd w:id="52"/>
    </w:p>
    <w:p w14:paraId="08D0697C" w14:textId="77777777" w:rsidR="00C90F49" w:rsidRDefault="00C90F49" w:rsidP="00EE2CF0">
      <w:pPr>
        <w:rPr>
          <w:rFonts w:asciiTheme="majorHAnsi" w:hAnsiTheme="majorHAnsi" w:cstheme="majorHAnsi"/>
        </w:rPr>
      </w:pPr>
    </w:p>
    <w:p w14:paraId="60C15C8D" w14:textId="7990A720"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Bajo este concepto, la </w:t>
      </w:r>
      <w:r w:rsidR="00925B78">
        <w:rPr>
          <w:rFonts w:asciiTheme="majorHAnsi" w:hAnsiTheme="majorHAnsi" w:cstheme="majorHAnsi"/>
        </w:rPr>
        <w:t>CONSULTOR</w:t>
      </w:r>
      <w:r w:rsidRPr="008D629E">
        <w:rPr>
          <w:rFonts w:asciiTheme="majorHAnsi" w:hAnsiTheme="majorHAnsi" w:cstheme="majorHAnsi"/>
        </w:rPr>
        <w:t xml:space="preserve"> planteará </w:t>
      </w:r>
      <w:r w:rsidR="00C90F49">
        <w:rPr>
          <w:rFonts w:asciiTheme="majorHAnsi" w:hAnsiTheme="majorHAnsi" w:cstheme="majorHAnsi"/>
        </w:rPr>
        <w:t xml:space="preserve">al menos </w:t>
      </w:r>
      <w:r w:rsidRPr="008D629E">
        <w:rPr>
          <w:rFonts w:asciiTheme="majorHAnsi" w:hAnsiTheme="majorHAnsi" w:cstheme="majorHAnsi"/>
        </w:rPr>
        <w:t xml:space="preserve">dos alternativas de solución para resolver la problemática que dio origen al </w:t>
      </w:r>
      <w:r w:rsidR="00C90F49">
        <w:rPr>
          <w:rFonts w:asciiTheme="majorHAnsi" w:hAnsiTheme="majorHAnsi" w:cstheme="majorHAnsi"/>
        </w:rPr>
        <w:t>estudio</w:t>
      </w:r>
      <w:r w:rsidRPr="008D629E">
        <w:rPr>
          <w:rFonts w:asciiTheme="majorHAnsi" w:hAnsiTheme="majorHAnsi" w:cstheme="majorHAnsi"/>
        </w:rPr>
        <w:t>. Para cada una de estas alternativas se elaborará un presupuesto con los conceptos de obra principales y más representativos y así se obtendrá el costo preliminar de cada una de la o las obras que componen a la alternativa de solución; para obtener las cantidades de obra, se elaborarán los números generadores basándose en un plano general de la obra propuesta. Para determinar el costo de las obras propuestas en las alternativas de solución se aplicarán precios índices que se hayan aplicado en obras similares y recientes en la Comisión Nacional del Agua. La presentación de las opciones de solución se realizará en planos generales, colocando en ellos los datos generales y relevantes de las alternativas propuestas, de acuerdo al formato conciliado con la RESIDENCIA.</w:t>
      </w:r>
    </w:p>
    <w:p w14:paraId="75087632"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Para la descripción de cada una de las alternativas propuestas, se determinarán las ventajas y desventajas técnicas, económicas y sociales, basadas en un análisis preliminar derivado de los recorridos de campo, la opinión técnica de los especialistas que participan en la elaboración de las alternativas de solución, entre los que destacan: proyectista, topógrafo, geotecnista, hidráulico, etc. además de los costos de las obras producto de los presupuestos obtenidos previamente.</w:t>
      </w:r>
    </w:p>
    <w:p w14:paraId="60AB485C" w14:textId="0225BB65" w:rsidR="00EE2CF0" w:rsidRPr="008D629E" w:rsidRDefault="00EE2CF0" w:rsidP="00C90F49">
      <w:pPr>
        <w:jc w:val="both"/>
        <w:rPr>
          <w:rFonts w:asciiTheme="majorHAnsi" w:hAnsiTheme="majorHAnsi" w:cstheme="majorHAnsi"/>
        </w:rPr>
      </w:pPr>
      <w:r w:rsidRPr="008D629E">
        <w:rPr>
          <w:rFonts w:asciiTheme="majorHAnsi" w:hAnsiTheme="majorHAnsi" w:cstheme="majorHAnsi"/>
        </w:rPr>
        <w:t>Para cada alternativa de solución, se deberá incluir la realización de los Análisis Hidráulicos (modelado con los programas correspondientes, en el cual se observen las condiciones hidráulicas con las obras propuestas. Con estos análisis se definirá técnicamente la mejor propuesta de solución. Por lo que se deberán incluir todos los análisis correspondientes y que formen parte de este informe. Deben de colocarse los resultados de estos análisis, en gráficas, tablas y figuras.</w:t>
      </w:r>
    </w:p>
    <w:p w14:paraId="2603D65A" w14:textId="7FEB3178"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Una vez que la </w:t>
      </w:r>
      <w:r w:rsidR="00925B78">
        <w:rPr>
          <w:rFonts w:asciiTheme="majorHAnsi" w:hAnsiTheme="majorHAnsi" w:cstheme="majorHAnsi"/>
        </w:rPr>
        <w:t>CONSULTOR</w:t>
      </w:r>
      <w:r w:rsidRPr="008D629E">
        <w:rPr>
          <w:rFonts w:asciiTheme="majorHAnsi" w:hAnsiTheme="majorHAnsi" w:cstheme="majorHAnsi"/>
        </w:rPr>
        <w:t xml:space="preserve"> haya definido desde su punto de vista, cuál de las alternativas sería la óptima, la someterá a juicio del Residente, quien con su experiencia ayudará a determinar la alternativa más viable y se le hará saber a la </w:t>
      </w:r>
      <w:r w:rsidR="00925B78">
        <w:rPr>
          <w:rFonts w:asciiTheme="majorHAnsi" w:hAnsiTheme="majorHAnsi" w:cstheme="majorHAnsi"/>
        </w:rPr>
        <w:t>CONSULTOR</w:t>
      </w:r>
      <w:r w:rsidRPr="008D629E">
        <w:rPr>
          <w:rFonts w:asciiTheme="majorHAnsi" w:hAnsiTheme="majorHAnsi" w:cstheme="majorHAnsi"/>
        </w:rPr>
        <w:t xml:space="preserve"> por escrito, para que posteriormente esta alternativa se desarrolle a nivel de proyecto ejecutivo. </w:t>
      </w:r>
    </w:p>
    <w:p w14:paraId="7C4307DE"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Se elaborará Informe detallado de las consideraciones y actividades realizadas para el planteamiento de estas alternativas de solución, además de presentar para cada alternativa de solución los planos del anteproyecto, presupuesto con precios índice y los números generadores con los conceptos más relevantes de la obra u obras propuestas.</w:t>
      </w:r>
    </w:p>
    <w:p w14:paraId="3291D34C" w14:textId="05C9B341"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Las alternativas de solución para la </w:t>
      </w:r>
      <w:r w:rsidR="00C90F49">
        <w:rPr>
          <w:rFonts w:asciiTheme="majorHAnsi" w:hAnsiTheme="majorHAnsi" w:cstheme="majorHAnsi"/>
        </w:rPr>
        <w:t>rehabilitación de la infraestructura existente y la construcción de obra nueva</w:t>
      </w:r>
      <w:r w:rsidRPr="008D629E">
        <w:rPr>
          <w:rFonts w:asciiTheme="majorHAnsi" w:hAnsiTheme="majorHAnsi" w:cstheme="majorHAnsi"/>
        </w:rPr>
        <w:t>, se presentará en forma de informe encuadernado en tamaño hoja carta, con sistema de hojas intercambiables para el caso de que existan modificaciones o complementaciones posteriores.</w:t>
      </w:r>
    </w:p>
    <w:p w14:paraId="1F63E9FF"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El informe se integrará con base al siguiente índice, siendo éste enunciativo más no limitativo:</w:t>
      </w:r>
    </w:p>
    <w:p w14:paraId="571497E1"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Portada</w:t>
      </w:r>
    </w:p>
    <w:p w14:paraId="4C136E13"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Autor, revisión y aprobación</w:t>
      </w:r>
    </w:p>
    <w:p w14:paraId="2072B8DA"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Objetivo</w:t>
      </w:r>
    </w:p>
    <w:p w14:paraId="6C2A56E3"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lastRenderedPageBreak/>
        <w:t>Consideraciones generales</w:t>
      </w:r>
    </w:p>
    <w:p w14:paraId="2F543E8C"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 xml:space="preserve">Descripción de las propuestas de solución </w:t>
      </w:r>
    </w:p>
    <w:p w14:paraId="4DF052E8" w14:textId="77777777" w:rsidR="00EE2CF0" w:rsidRPr="008D629E" w:rsidRDefault="00EE2CF0" w:rsidP="00AB2EA3">
      <w:pPr>
        <w:numPr>
          <w:ilvl w:val="1"/>
          <w:numId w:val="2"/>
        </w:numPr>
        <w:spacing w:before="120" w:after="120"/>
        <w:jc w:val="both"/>
        <w:rPr>
          <w:rFonts w:asciiTheme="majorHAnsi" w:hAnsiTheme="majorHAnsi" w:cstheme="majorHAnsi"/>
        </w:rPr>
      </w:pPr>
      <w:r w:rsidRPr="008D629E">
        <w:rPr>
          <w:rFonts w:asciiTheme="majorHAnsi" w:hAnsiTheme="majorHAnsi" w:cstheme="majorHAnsi"/>
        </w:rPr>
        <w:t>Análisis Técnico (para cada alternativa en la condición desfavorable se deberá realizar un análisis técnico, mostrando los resultados de estos análisis para diferentes condiciones de trabajo, tanto de hidráulica, geotecnia y estructuras)</w:t>
      </w:r>
    </w:p>
    <w:p w14:paraId="17A96427" w14:textId="77777777" w:rsidR="00EE2CF0" w:rsidRPr="008D629E" w:rsidRDefault="00EE2CF0" w:rsidP="00AB2EA3">
      <w:pPr>
        <w:numPr>
          <w:ilvl w:val="1"/>
          <w:numId w:val="2"/>
        </w:numPr>
        <w:spacing w:before="120" w:after="120"/>
        <w:jc w:val="both"/>
        <w:rPr>
          <w:rFonts w:asciiTheme="majorHAnsi" w:hAnsiTheme="majorHAnsi" w:cstheme="majorHAnsi"/>
        </w:rPr>
      </w:pPr>
      <w:r w:rsidRPr="008D629E">
        <w:rPr>
          <w:rFonts w:asciiTheme="majorHAnsi" w:hAnsiTheme="majorHAnsi" w:cstheme="majorHAnsi"/>
        </w:rPr>
        <w:t>Análisis Económico</w:t>
      </w:r>
    </w:p>
    <w:p w14:paraId="5873E5C9" w14:textId="77777777" w:rsidR="00EE2CF0" w:rsidRPr="008D629E" w:rsidRDefault="00EE2CF0" w:rsidP="00AB2EA3">
      <w:pPr>
        <w:numPr>
          <w:ilvl w:val="1"/>
          <w:numId w:val="2"/>
        </w:numPr>
        <w:spacing w:before="120" w:after="120"/>
        <w:jc w:val="both"/>
        <w:rPr>
          <w:rFonts w:asciiTheme="majorHAnsi" w:hAnsiTheme="majorHAnsi" w:cstheme="majorHAnsi"/>
        </w:rPr>
      </w:pPr>
      <w:r w:rsidRPr="008D629E">
        <w:rPr>
          <w:rFonts w:asciiTheme="majorHAnsi" w:hAnsiTheme="majorHAnsi" w:cstheme="majorHAnsi"/>
        </w:rPr>
        <w:t>Análisis Social</w:t>
      </w:r>
    </w:p>
    <w:p w14:paraId="71434401"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Ventajas y desventajas de las opciones de solución</w:t>
      </w:r>
    </w:p>
    <w:p w14:paraId="3C94E176" w14:textId="77777777" w:rsidR="00EE2CF0" w:rsidRPr="008D629E" w:rsidRDefault="00EE2CF0" w:rsidP="00AB2EA3">
      <w:pPr>
        <w:numPr>
          <w:ilvl w:val="0"/>
          <w:numId w:val="2"/>
        </w:numPr>
        <w:spacing w:before="120" w:after="120"/>
        <w:jc w:val="both"/>
        <w:rPr>
          <w:rFonts w:asciiTheme="majorHAnsi" w:hAnsiTheme="majorHAnsi" w:cstheme="majorHAnsi"/>
        </w:rPr>
      </w:pPr>
      <w:r w:rsidRPr="008D629E">
        <w:rPr>
          <w:rFonts w:asciiTheme="majorHAnsi" w:hAnsiTheme="majorHAnsi" w:cstheme="majorHAnsi"/>
        </w:rPr>
        <w:t>Conclusiones y Recomendaciones</w:t>
      </w:r>
    </w:p>
    <w:p w14:paraId="369A3287" w14:textId="77777777" w:rsidR="00EE2CF0" w:rsidRPr="008D629E" w:rsidRDefault="00EE2CF0" w:rsidP="00AB2EA3">
      <w:pPr>
        <w:numPr>
          <w:ilvl w:val="0"/>
          <w:numId w:val="2"/>
        </w:numPr>
        <w:spacing w:before="60" w:after="60"/>
        <w:jc w:val="both"/>
        <w:rPr>
          <w:rFonts w:asciiTheme="majorHAnsi" w:hAnsiTheme="majorHAnsi" w:cstheme="majorHAnsi"/>
        </w:rPr>
      </w:pPr>
      <w:r w:rsidRPr="008D629E">
        <w:rPr>
          <w:rFonts w:asciiTheme="majorHAnsi" w:hAnsiTheme="majorHAnsi" w:cstheme="majorHAnsi"/>
        </w:rPr>
        <w:t>Anexos</w:t>
      </w:r>
    </w:p>
    <w:p w14:paraId="54912388" w14:textId="32DAF0F5"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Los planos de las alternativas de solución, se representarán con el programa de diseño asistido por computadora de versión reciente; los planos que deberá elaborar la </w:t>
      </w:r>
      <w:r w:rsidR="00925B78">
        <w:rPr>
          <w:rFonts w:asciiTheme="majorHAnsi" w:hAnsiTheme="majorHAnsi" w:cstheme="majorHAnsi"/>
        </w:rPr>
        <w:t>CONSULTOR</w:t>
      </w:r>
      <w:r w:rsidRPr="008D629E">
        <w:rPr>
          <w:rFonts w:asciiTheme="majorHAnsi" w:hAnsiTheme="majorHAnsi" w:cstheme="majorHAnsi"/>
        </w:rPr>
        <w:t xml:space="preserve"> son las plantas generales en donde se muestren los datos representativos de la propuesta de solución.</w:t>
      </w:r>
    </w:p>
    <w:p w14:paraId="5F0D04FA"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Las escalas para los planos se emplearán las comerciales siendo estos; 1:100, 1:125, 1:200, 1:250, 1:500, 1:750 y sus múltiplos mayores o menores.</w:t>
      </w:r>
    </w:p>
    <w:p w14:paraId="1184CC3B"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El presupuesto y los números generadores se elaborarán en hojas de cálculo.</w:t>
      </w:r>
    </w:p>
    <w:p w14:paraId="2E9BAC01"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Los planos, presupuesto y números generadores se anexarán al reporte de las alternativas de solución.</w:t>
      </w:r>
    </w:p>
    <w:p w14:paraId="25228186" w14:textId="77A7FB85"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La </w:t>
      </w:r>
      <w:r w:rsidR="00925B78">
        <w:rPr>
          <w:rFonts w:asciiTheme="majorHAnsi" w:hAnsiTheme="majorHAnsi" w:cstheme="majorHAnsi"/>
        </w:rPr>
        <w:t>CONSULTOR</w:t>
      </w:r>
      <w:r w:rsidRPr="008D629E">
        <w:rPr>
          <w:rFonts w:asciiTheme="majorHAnsi" w:hAnsiTheme="majorHAnsi" w:cstheme="majorHAnsi"/>
        </w:rPr>
        <w:t xml:space="preserve"> entregará primeramente un ejemplar del informe para revisión de la RESIDENCIA la cual entregará los trabajos a la DEPENDENCIA para su validación.</w:t>
      </w:r>
    </w:p>
    <w:p w14:paraId="37CFBF62" w14:textId="77777777" w:rsidR="00EE2CF0" w:rsidRPr="008D629E" w:rsidRDefault="00EE2CF0" w:rsidP="00C90F49">
      <w:pPr>
        <w:jc w:val="both"/>
        <w:rPr>
          <w:rFonts w:asciiTheme="majorHAnsi" w:hAnsiTheme="majorHAnsi" w:cstheme="majorHAnsi"/>
        </w:rPr>
      </w:pPr>
      <w:r w:rsidRPr="008D629E">
        <w:rPr>
          <w:rFonts w:asciiTheme="majorHAnsi" w:hAnsiTheme="majorHAnsi" w:cstheme="majorHAnsi"/>
        </w:rPr>
        <w:t>Una vez efectuada la revisión, se regresará el análisis para que se realicen las modificaciones y/o complementaciones a fin de que lo entregue en forma definitiva.</w:t>
      </w:r>
    </w:p>
    <w:p w14:paraId="37EDD3F1" w14:textId="77777777" w:rsidR="00EE2CF0" w:rsidRPr="008D629E" w:rsidRDefault="00EE2CF0" w:rsidP="00EE2CF0">
      <w:pPr>
        <w:pStyle w:val="Medicin-Pago"/>
        <w:rPr>
          <w:rFonts w:asciiTheme="majorHAnsi" w:hAnsiTheme="majorHAnsi" w:cstheme="majorHAnsi"/>
        </w:rPr>
      </w:pPr>
      <w:r w:rsidRPr="008D629E">
        <w:rPr>
          <w:rFonts w:asciiTheme="majorHAnsi" w:hAnsiTheme="majorHAnsi" w:cstheme="majorHAnsi"/>
        </w:rPr>
        <w:t>Medición y Pago</w:t>
      </w:r>
    </w:p>
    <w:p w14:paraId="39E88703" w14:textId="12682E0E" w:rsidR="00EE2CF0" w:rsidRPr="008D629E" w:rsidRDefault="00EE2CF0" w:rsidP="00C90F49">
      <w:pPr>
        <w:jc w:val="both"/>
        <w:rPr>
          <w:rFonts w:asciiTheme="majorHAnsi" w:hAnsiTheme="majorHAnsi" w:cstheme="majorHAnsi"/>
        </w:rPr>
      </w:pPr>
      <w:r w:rsidRPr="008D629E">
        <w:rPr>
          <w:rFonts w:asciiTheme="majorHAnsi" w:hAnsiTheme="majorHAnsi" w:cstheme="majorHAnsi"/>
        </w:rPr>
        <w:t xml:space="preserve">Para fines de pago se considerará como unidad el </w:t>
      </w:r>
      <w:r w:rsidRPr="008D629E">
        <w:rPr>
          <w:rFonts w:asciiTheme="majorHAnsi" w:hAnsiTheme="majorHAnsi" w:cstheme="majorHAnsi"/>
          <w:b/>
        </w:rPr>
        <w:t xml:space="preserve">Informe </w:t>
      </w:r>
      <w:r w:rsidRPr="008D629E">
        <w:rPr>
          <w:rFonts w:asciiTheme="majorHAnsi" w:hAnsiTheme="majorHAnsi" w:cstheme="majorHAnsi"/>
        </w:rPr>
        <w:t xml:space="preserve">con aproximación a la unidad al cual se le aplicará el precio unitario aprobado, para obtener la compensación del </w:t>
      </w:r>
      <w:r w:rsidR="00925B78">
        <w:rPr>
          <w:rFonts w:asciiTheme="majorHAnsi" w:hAnsiTheme="majorHAnsi" w:cstheme="majorHAnsi"/>
        </w:rPr>
        <w:t>CONSULTOR</w:t>
      </w:r>
      <w:r w:rsidRPr="008D629E">
        <w:rPr>
          <w:rFonts w:asciiTheme="majorHAnsi" w:hAnsiTheme="majorHAnsi" w:cstheme="majorHAnsi"/>
        </w:rPr>
        <w:t>. El soporte para el pago será el informe terminado con sus anexos. Este deberá ser aprobado y entregado a la RESIDENCIA.</w:t>
      </w:r>
    </w:p>
    <w:p w14:paraId="28905C5A" w14:textId="50EE9E19" w:rsidR="00EE2CF0" w:rsidRDefault="00EE2CF0" w:rsidP="00C90F49">
      <w:pPr>
        <w:jc w:val="both"/>
        <w:rPr>
          <w:rFonts w:asciiTheme="majorHAnsi" w:hAnsiTheme="majorHAnsi" w:cstheme="majorHAnsi"/>
        </w:rPr>
      </w:pPr>
      <w:r w:rsidRPr="008D629E">
        <w:rPr>
          <w:rFonts w:asciiTheme="majorHAnsi" w:hAnsiTheme="majorHAnsi" w:cstheme="majorHAnsi"/>
        </w:rPr>
        <w:t xml:space="preserve">Deberá formar parte del informe, los análisis de Hidráulicos, Geotécnicos y Estructurales para las diferentes alternativas de solución, para obtener la compensación del </w:t>
      </w:r>
      <w:r w:rsidR="00925B78">
        <w:rPr>
          <w:rFonts w:asciiTheme="majorHAnsi" w:hAnsiTheme="majorHAnsi" w:cstheme="majorHAnsi"/>
        </w:rPr>
        <w:t>CONSULTOR</w:t>
      </w:r>
      <w:r w:rsidRPr="008D629E">
        <w:rPr>
          <w:rFonts w:asciiTheme="majorHAnsi" w:hAnsiTheme="majorHAnsi" w:cstheme="majorHAnsi"/>
        </w:rPr>
        <w:t>.</w:t>
      </w:r>
    </w:p>
    <w:p w14:paraId="49FA6B16" w14:textId="77777777" w:rsidR="00C90F49" w:rsidRPr="008D629E" w:rsidRDefault="00C90F49" w:rsidP="00C90F49">
      <w:pPr>
        <w:jc w:val="both"/>
        <w:rPr>
          <w:rFonts w:asciiTheme="majorHAnsi" w:hAnsiTheme="majorHAnsi" w:cstheme="majorHAnsi"/>
        </w:rPr>
      </w:pPr>
    </w:p>
    <w:p w14:paraId="6A98A696" w14:textId="19C683DC" w:rsidR="00EE2CF0" w:rsidRDefault="00EE2CF0" w:rsidP="00EE2CF0">
      <w:pPr>
        <w:rPr>
          <w:rFonts w:asciiTheme="majorHAnsi" w:hAnsiTheme="majorHAnsi" w:cstheme="majorHAnsi"/>
        </w:rPr>
      </w:pPr>
    </w:p>
    <w:p w14:paraId="6FBD5EA5" w14:textId="3E3633E8" w:rsidR="00801CC7" w:rsidRDefault="00801CC7" w:rsidP="00EE2CF0">
      <w:pPr>
        <w:rPr>
          <w:rFonts w:asciiTheme="majorHAnsi" w:hAnsiTheme="majorHAnsi" w:cstheme="majorHAnsi"/>
        </w:rPr>
      </w:pPr>
    </w:p>
    <w:p w14:paraId="407221F9" w14:textId="477004C4" w:rsidR="00801CC7" w:rsidRDefault="00801CC7" w:rsidP="00EE2CF0">
      <w:pPr>
        <w:rPr>
          <w:rFonts w:asciiTheme="majorHAnsi" w:hAnsiTheme="majorHAnsi" w:cstheme="majorHAnsi"/>
        </w:rPr>
      </w:pPr>
    </w:p>
    <w:p w14:paraId="2F73A061" w14:textId="1950428D" w:rsidR="00801CC7" w:rsidRDefault="00801CC7" w:rsidP="00EE2CF0">
      <w:pPr>
        <w:rPr>
          <w:rFonts w:asciiTheme="majorHAnsi" w:hAnsiTheme="majorHAnsi" w:cstheme="majorHAnsi"/>
        </w:rPr>
      </w:pPr>
    </w:p>
    <w:p w14:paraId="3715EB50" w14:textId="5DDF7DB3" w:rsidR="00801CC7" w:rsidRDefault="00801CC7" w:rsidP="00EE2CF0">
      <w:pPr>
        <w:rPr>
          <w:rFonts w:asciiTheme="majorHAnsi" w:hAnsiTheme="majorHAnsi" w:cstheme="majorHAnsi"/>
        </w:rPr>
      </w:pPr>
    </w:p>
    <w:p w14:paraId="61E616D7" w14:textId="199B2B93" w:rsidR="00801CC7" w:rsidRDefault="00801CC7" w:rsidP="00EE2CF0">
      <w:pPr>
        <w:rPr>
          <w:rFonts w:asciiTheme="majorHAnsi" w:hAnsiTheme="majorHAnsi" w:cstheme="majorHAnsi"/>
        </w:rPr>
      </w:pPr>
    </w:p>
    <w:p w14:paraId="70E36ABC" w14:textId="2F5E227D" w:rsidR="00801CC7" w:rsidRDefault="00801CC7" w:rsidP="00EE2CF0">
      <w:pPr>
        <w:rPr>
          <w:rFonts w:asciiTheme="majorHAnsi" w:hAnsiTheme="majorHAnsi" w:cstheme="majorHAnsi"/>
        </w:rPr>
      </w:pPr>
    </w:p>
    <w:p w14:paraId="495DEA4E" w14:textId="00003A79" w:rsidR="00801CC7" w:rsidRDefault="00801CC7" w:rsidP="00EE2CF0">
      <w:pPr>
        <w:rPr>
          <w:rFonts w:asciiTheme="majorHAnsi" w:hAnsiTheme="majorHAnsi" w:cstheme="majorHAnsi"/>
        </w:rPr>
      </w:pPr>
    </w:p>
    <w:p w14:paraId="23CFDB99" w14:textId="637FE102" w:rsidR="00801CC7" w:rsidRDefault="00801CC7" w:rsidP="00EE2CF0">
      <w:pPr>
        <w:rPr>
          <w:rFonts w:asciiTheme="majorHAnsi" w:hAnsiTheme="majorHAnsi" w:cstheme="majorHAnsi"/>
        </w:rPr>
      </w:pPr>
    </w:p>
    <w:p w14:paraId="3BE7F8C5" w14:textId="2D5D9ED1" w:rsidR="00801CC7" w:rsidRDefault="00801CC7" w:rsidP="00EE2CF0">
      <w:pPr>
        <w:rPr>
          <w:rFonts w:asciiTheme="majorHAnsi" w:hAnsiTheme="majorHAnsi" w:cstheme="majorHAnsi"/>
        </w:rPr>
      </w:pPr>
    </w:p>
    <w:p w14:paraId="7BA28480" w14:textId="4F06A069" w:rsidR="00801CC7" w:rsidRDefault="00801CC7" w:rsidP="00EE2CF0">
      <w:pPr>
        <w:rPr>
          <w:rFonts w:asciiTheme="majorHAnsi" w:hAnsiTheme="majorHAnsi" w:cstheme="majorHAnsi"/>
        </w:rPr>
      </w:pPr>
    </w:p>
    <w:p w14:paraId="4C44AD4B" w14:textId="51D15201" w:rsidR="00801CC7" w:rsidRDefault="00801CC7" w:rsidP="00EE2CF0">
      <w:pPr>
        <w:rPr>
          <w:rFonts w:asciiTheme="majorHAnsi" w:hAnsiTheme="majorHAnsi" w:cstheme="majorHAnsi"/>
        </w:rPr>
      </w:pPr>
    </w:p>
    <w:p w14:paraId="6643C5A1" w14:textId="1B25B240" w:rsidR="00801CC7" w:rsidRDefault="00801CC7" w:rsidP="00EE2CF0">
      <w:pPr>
        <w:rPr>
          <w:rFonts w:asciiTheme="majorHAnsi" w:hAnsiTheme="majorHAnsi" w:cstheme="majorHAnsi"/>
        </w:rPr>
      </w:pPr>
    </w:p>
    <w:p w14:paraId="1033FDA5" w14:textId="34299B5D" w:rsidR="00801CC7" w:rsidRDefault="00801CC7" w:rsidP="00EE2CF0">
      <w:pPr>
        <w:rPr>
          <w:rFonts w:asciiTheme="majorHAnsi" w:hAnsiTheme="majorHAnsi" w:cstheme="majorHAnsi"/>
        </w:rPr>
      </w:pPr>
    </w:p>
    <w:p w14:paraId="3B3A0D76" w14:textId="42020883" w:rsidR="00801CC7" w:rsidRDefault="00801CC7" w:rsidP="00EE2CF0">
      <w:pPr>
        <w:rPr>
          <w:rFonts w:asciiTheme="majorHAnsi" w:hAnsiTheme="majorHAnsi" w:cstheme="majorHAnsi"/>
        </w:rPr>
      </w:pPr>
    </w:p>
    <w:p w14:paraId="630D6F57" w14:textId="632DECFD" w:rsidR="00801CC7" w:rsidRDefault="00801CC7" w:rsidP="00EE2CF0">
      <w:pPr>
        <w:rPr>
          <w:rFonts w:asciiTheme="majorHAnsi" w:hAnsiTheme="majorHAnsi" w:cstheme="majorHAnsi"/>
        </w:rPr>
      </w:pPr>
    </w:p>
    <w:p w14:paraId="73E9812C" w14:textId="0F778E14" w:rsidR="00801CC7" w:rsidRDefault="00801CC7" w:rsidP="00EE2CF0">
      <w:pPr>
        <w:rPr>
          <w:rFonts w:asciiTheme="majorHAnsi" w:hAnsiTheme="majorHAnsi" w:cstheme="majorHAnsi"/>
        </w:rPr>
      </w:pPr>
    </w:p>
    <w:p w14:paraId="78924059" w14:textId="6519C057" w:rsidR="00801CC7" w:rsidRDefault="00801CC7" w:rsidP="00EE2CF0">
      <w:pPr>
        <w:rPr>
          <w:rFonts w:asciiTheme="majorHAnsi" w:hAnsiTheme="majorHAnsi" w:cstheme="majorHAnsi"/>
        </w:rPr>
      </w:pPr>
    </w:p>
    <w:p w14:paraId="6B8E17FB" w14:textId="57EFD89B" w:rsidR="001552AC" w:rsidRDefault="001552AC" w:rsidP="001552AC">
      <w:pPr>
        <w:pStyle w:val="Ttulo1"/>
        <w:jc w:val="both"/>
        <w:rPr>
          <w:lang w:val="es-MX"/>
        </w:rPr>
      </w:pPr>
      <w:bookmarkStart w:id="53" w:name="_Toc373883636"/>
      <w:bookmarkStart w:id="54" w:name="_Toc508268481"/>
      <w:bookmarkStart w:id="55" w:name="_Toc55907911"/>
      <w:r>
        <w:lastRenderedPageBreak/>
        <w:t xml:space="preserve">II.2 </w:t>
      </w:r>
      <w:r w:rsidRPr="00204465">
        <w:t>ELABORACION DE PLANOS CONSTRUCTIVOS DEL PROYECTO</w:t>
      </w:r>
      <w:bookmarkEnd w:id="53"/>
      <w:r>
        <w:rPr>
          <w:lang w:val="es-MX"/>
        </w:rPr>
        <w:t xml:space="preserve"> </w:t>
      </w:r>
      <w:r w:rsidR="00D85C40">
        <w:rPr>
          <w:lang w:val="es-MX"/>
        </w:rPr>
        <w:t>EJECUTIVO PARA LA REHABILITACIÓN DE LA CORTINA EN LA PRESA</w:t>
      </w:r>
      <w:bookmarkEnd w:id="54"/>
      <w:bookmarkEnd w:id="55"/>
    </w:p>
    <w:p w14:paraId="27559883" w14:textId="77777777" w:rsidR="00D85C40" w:rsidRPr="00D85C40" w:rsidRDefault="00D85C40" w:rsidP="00D85C40">
      <w:pPr>
        <w:rPr>
          <w:lang w:val="es-MX"/>
        </w:rPr>
      </w:pPr>
    </w:p>
    <w:p w14:paraId="453AE50E" w14:textId="029309B3" w:rsidR="001552AC" w:rsidRPr="001552AC" w:rsidRDefault="001552AC" w:rsidP="001552AC">
      <w:pPr>
        <w:jc w:val="both"/>
        <w:rPr>
          <w:rFonts w:asciiTheme="majorHAnsi" w:hAnsiTheme="majorHAnsi" w:cstheme="majorHAnsi"/>
        </w:rPr>
      </w:pPr>
      <w:r w:rsidRPr="001552AC">
        <w:rPr>
          <w:rFonts w:asciiTheme="majorHAnsi" w:hAnsiTheme="majorHAnsi" w:cstheme="majorHAnsi"/>
        </w:rPr>
        <w:t>Una vez definida y aprobada la alternativa de solución</w:t>
      </w:r>
      <w:r w:rsidR="00220D45">
        <w:rPr>
          <w:rFonts w:asciiTheme="majorHAnsi" w:hAnsiTheme="majorHAnsi" w:cstheme="majorHAnsi"/>
        </w:rPr>
        <w:t xml:space="preserve"> para la Rehabilitación de la cortina de la presa El Hielo</w:t>
      </w:r>
      <w:r w:rsidRPr="001552AC">
        <w:rPr>
          <w:rFonts w:asciiTheme="majorHAnsi" w:hAnsiTheme="majorHAnsi" w:cstheme="majorHAnsi"/>
        </w:rPr>
        <w:t xml:space="preserve">, la </w:t>
      </w:r>
      <w:r w:rsidR="00925B78">
        <w:rPr>
          <w:rFonts w:asciiTheme="majorHAnsi" w:hAnsiTheme="majorHAnsi" w:cstheme="majorHAnsi"/>
        </w:rPr>
        <w:t>Consultor</w:t>
      </w:r>
      <w:r w:rsidRPr="001552AC">
        <w:rPr>
          <w:rFonts w:asciiTheme="majorHAnsi" w:hAnsiTheme="majorHAnsi" w:cstheme="majorHAnsi"/>
        </w:rPr>
        <w:t xml:space="preserve"> elaborará en planos ejecutivos el proyecto definitivo de la obra seleccionada como óptima.</w:t>
      </w:r>
    </w:p>
    <w:p w14:paraId="7F722113" w14:textId="6E15C05C" w:rsidR="001552AC" w:rsidRPr="001552AC" w:rsidRDefault="001552AC" w:rsidP="001552AC">
      <w:pPr>
        <w:jc w:val="both"/>
        <w:rPr>
          <w:rFonts w:asciiTheme="majorHAnsi" w:hAnsiTheme="majorHAnsi" w:cstheme="majorHAnsi"/>
        </w:rPr>
      </w:pPr>
      <w:r w:rsidRPr="001552AC">
        <w:rPr>
          <w:rFonts w:asciiTheme="majorHAnsi" w:hAnsiTheme="majorHAnsi" w:cstheme="majorHAnsi"/>
        </w:rPr>
        <w:t xml:space="preserve">En este concepto, se determinarán los datos técnicos finales obtenidos de los estudios básicos; la definición final del eje de proyecto, considerando en su caso, trazo, curvas horizontales o verticales, geometría, </w:t>
      </w:r>
      <w:r w:rsidR="00220D45">
        <w:rPr>
          <w:rFonts w:asciiTheme="majorHAnsi" w:hAnsiTheme="majorHAnsi" w:cstheme="majorHAnsi"/>
        </w:rPr>
        <w:t xml:space="preserve">contraflecha, </w:t>
      </w:r>
      <w:r w:rsidRPr="001552AC">
        <w:rPr>
          <w:rFonts w:asciiTheme="majorHAnsi" w:hAnsiTheme="majorHAnsi" w:cstheme="majorHAnsi"/>
        </w:rPr>
        <w:t>etc.</w:t>
      </w:r>
    </w:p>
    <w:p w14:paraId="586BD1AF" w14:textId="77777777" w:rsidR="001552AC" w:rsidRPr="001552AC" w:rsidRDefault="001552AC" w:rsidP="001552AC">
      <w:pPr>
        <w:jc w:val="both"/>
        <w:rPr>
          <w:rFonts w:asciiTheme="majorHAnsi" w:hAnsiTheme="majorHAnsi" w:cstheme="majorHAnsi"/>
        </w:rPr>
      </w:pPr>
      <w:r w:rsidRPr="001552AC">
        <w:rPr>
          <w:rFonts w:asciiTheme="majorHAnsi" w:hAnsiTheme="majorHAnsi" w:cstheme="majorHAnsi"/>
        </w:rPr>
        <w:t>Definido el eje se deberá revisar si es necesario realizar cambios en la geometría planteada o cambios del tipo de obra propuesta, considerando que son solo en los sitios especiales o que existan condiciones que no permitan continuar con la propuesta original (viviendas y construcciones en general, líneas de CFE, líneas de Pemex, tuberías de agua potable o saneamiento, etc.).</w:t>
      </w:r>
    </w:p>
    <w:p w14:paraId="3B58031C" w14:textId="77777777" w:rsidR="001552AC" w:rsidRPr="001552AC" w:rsidRDefault="001552AC" w:rsidP="001552AC">
      <w:pPr>
        <w:jc w:val="both"/>
        <w:rPr>
          <w:rFonts w:asciiTheme="majorHAnsi" w:hAnsiTheme="majorHAnsi" w:cstheme="majorHAnsi"/>
        </w:rPr>
      </w:pPr>
      <w:r w:rsidRPr="001552AC">
        <w:rPr>
          <w:rFonts w:asciiTheme="majorHAnsi" w:hAnsiTheme="majorHAnsi" w:cstheme="majorHAnsi"/>
        </w:rPr>
        <w:t>Se elaborarán los planos a las escalas que la Supervisión en conjunto con la Dependencia considere más conveniente para que muestre claramente el Proyecto Ejecutivo; en el caso de que se opte por ejecutar las obras por etapas, se elaborarán planos para cada una de ellas. Los planos deberán contener localización, planta, perfil, secciones tipo, detalles, cuadro con las características hidráulicas consideradas para el diseño, datos de trazo, cantidades de obra, notas y todos los datos necesarios y suficientes para que se pueda llevar a cabo la construcción del proyecto, incluyendo el plano de etapas y procedimientos de construcción.</w:t>
      </w:r>
    </w:p>
    <w:p w14:paraId="3A7C2F86" w14:textId="1E9F7AC0" w:rsidR="001552AC" w:rsidRPr="001552AC" w:rsidRDefault="001552AC" w:rsidP="001552AC">
      <w:pPr>
        <w:jc w:val="both"/>
        <w:rPr>
          <w:rFonts w:asciiTheme="majorHAnsi" w:hAnsiTheme="majorHAnsi" w:cstheme="majorHAnsi"/>
        </w:rPr>
      </w:pPr>
      <w:r w:rsidRPr="001552AC">
        <w:rPr>
          <w:rFonts w:asciiTheme="majorHAnsi" w:hAnsiTheme="majorHAnsi" w:cstheme="majorHAnsi"/>
        </w:rPr>
        <w:t xml:space="preserve">Para la elaboración de los planos, se utilizará la paquetería de diseño asistido por computadora de versión reciente; los planos que deberá elaborar la </w:t>
      </w:r>
      <w:r w:rsidR="00925B78">
        <w:rPr>
          <w:rFonts w:asciiTheme="majorHAnsi" w:hAnsiTheme="majorHAnsi" w:cstheme="majorHAnsi"/>
        </w:rPr>
        <w:t>Consultor</w:t>
      </w:r>
      <w:r w:rsidRPr="001552AC">
        <w:rPr>
          <w:rFonts w:asciiTheme="majorHAnsi" w:hAnsiTheme="majorHAnsi" w:cstheme="majorHAnsi"/>
        </w:rPr>
        <w:t xml:space="preserve"> son, entre otros:</w:t>
      </w:r>
    </w:p>
    <w:p w14:paraId="4938062A" w14:textId="7C4555A0" w:rsidR="001552AC" w:rsidRPr="001552AC" w:rsidRDefault="001552AC" w:rsidP="001552AC">
      <w:pPr>
        <w:numPr>
          <w:ilvl w:val="0"/>
          <w:numId w:val="17"/>
        </w:numPr>
        <w:spacing w:before="120" w:after="120"/>
        <w:jc w:val="both"/>
        <w:rPr>
          <w:rFonts w:asciiTheme="majorHAnsi" w:hAnsiTheme="majorHAnsi" w:cstheme="majorHAnsi"/>
        </w:rPr>
      </w:pPr>
      <w:r w:rsidRPr="001552AC">
        <w:rPr>
          <w:rFonts w:asciiTheme="majorHAnsi" w:hAnsiTheme="majorHAnsi" w:cstheme="majorHAnsi"/>
        </w:rPr>
        <w:t xml:space="preserve">Planos de planta y perfil preferentemente en </w:t>
      </w:r>
      <w:r w:rsidR="00D85C40">
        <w:rPr>
          <w:rFonts w:asciiTheme="majorHAnsi" w:hAnsiTheme="majorHAnsi" w:cstheme="majorHAnsi"/>
        </w:rPr>
        <w:t>un solo plano</w:t>
      </w:r>
      <w:r w:rsidRPr="001552AC">
        <w:rPr>
          <w:rFonts w:asciiTheme="majorHAnsi" w:hAnsiTheme="majorHAnsi" w:cstheme="majorHAnsi"/>
        </w:rPr>
        <w:t>, a las escalas que la Supervisión en conjunto con la Dependencia considere más conveniente para que muestre claramente el Proyecto Ejecutivo, siempre y cuando estas se apeguen a escalas comerciales para medición (1:100, 1:125, 1:200, 1:250, 1:500, 1:750 y sus múltiplos mayores o menores).</w:t>
      </w:r>
    </w:p>
    <w:p w14:paraId="055154F9" w14:textId="70931429" w:rsidR="001552AC" w:rsidRPr="001552AC" w:rsidRDefault="001552AC" w:rsidP="001552AC">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Plano(s) de secciones, mostrando la sección del terreno natural y la de proyecto a cada 20 m</w:t>
      </w:r>
      <w:r w:rsidR="00D85C40">
        <w:rPr>
          <w:rFonts w:asciiTheme="majorHAnsi" w:hAnsiTheme="majorHAnsi" w:cstheme="majorHAnsi"/>
        </w:rPr>
        <w:t>., cuando menos</w:t>
      </w:r>
      <w:r w:rsidRPr="001552AC">
        <w:rPr>
          <w:rFonts w:asciiTheme="majorHAnsi" w:hAnsiTheme="majorHAnsi" w:cstheme="majorHAnsi"/>
        </w:rPr>
        <w:t xml:space="preserve">, indicando en el plano las áreas de corte y la tabla de volúmenes de acuerdo al cadenamiento parcial de cada plano; para estos planos las escalas empleadas son 1:200, 1:250, 1:500, o la acordada en conjunto entre la </w:t>
      </w:r>
      <w:r w:rsidR="00925B78">
        <w:rPr>
          <w:rFonts w:asciiTheme="majorHAnsi" w:hAnsiTheme="majorHAnsi" w:cstheme="majorHAnsi"/>
        </w:rPr>
        <w:t>Consultor</w:t>
      </w:r>
      <w:r w:rsidRPr="001552AC">
        <w:rPr>
          <w:rFonts w:asciiTheme="majorHAnsi" w:hAnsiTheme="majorHAnsi" w:cstheme="majorHAnsi"/>
        </w:rPr>
        <w:t xml:space="preserve"> con la Supervisión.</w:t>
      </w:r>
    </w:p>
    <w:p w14:paraId="1C359486" w14:textId="77777777" w:rsidR="001552AC" w:rsidRPr="001552AC" w:rsidRDefault="001552AC" w:rsidP="001552AC">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 de etapas, en caso de que la construcción así se proponga, y procedimientos de construcción.</w:t>
      </w:r>
    </w:p>
    <w:p w14:paraId="4E8F97C5" w14:textId="565AA3CB" w:rsidR="001552AC" w:rsidRPr="001552AC" w:rsidRDefault="001552AC" w:rsidP="001552AC">
      <w:pPr>
        <w:jc w:val="both"/>
        <w:rPr>
          <w:rFonts w:asciiTheme="majorHAnsi" w:hAnsiTheme="majorHAnsi" w:cstheme="majorHAnsi"/>
        </w:rPr>
      </w:pPr>
      <w:r w:rsidRPr="001552AC">
        <w:rPr>
          <w:rFonts w:asciiTheme="majorHAnsi" w:hAnsiTheme="majorHAnsi" w:cstheme="majorHAnsi"/>
        </w:rPr>
        <w:t xml:space="preserve">De acuerdo a la </w:t>
      </w:r>
      <w:r w:rsidR="00D85C40">
        <w:rPr>
          <w:rFonts w:asciiTheme="majorHAnsi" w:hAnsiTheme="majorHAnsi" w:cstheme="majorHAnsi"/>
        </w:rPr>
        <w:t>longitud de la cortina</w:t>
      </w:r>
      <w:r w:rsidRPr="001552AC">
        <w:rPr>
          <w:rFonts w:asciiTheme="majorHAnsi" w:hAnsiTheme="majorHAnsi" w:cstheme="majorHAnsi"/>
        </w:rPr>
        <w:t>, las escalas de los planos serán las que muestren de mejor manera la información del proyecto (eje de proyecto, cadenamiento, etc.) y la información topográfica (poligonal de apoyo, bancos, referencias, GPS, etc.).</w:t>
      </w:r>
    </w:p>
    <w:p w14:paraId="75BE3828" w14:textId="1864F6A9" w:rsidR="001552AC" w:rsidRPr="001552AC" w:rsidRDefault="001552AC" w:rsidP="001552AC">
      <w:pPr>
        <w:jc w:val="both"/>
        <w:rPr>
          <w:rFonts w:asciiTheme="majorHAnsi" w:hAnsiTheme="majorHAnsi" w:cstheme="majorHAnsi"/>
        </w:rPr>
      </w:pPr>
      <w:r w:rsidRPr="001552AC">
        <w:rPr>
          <w:rFonts w:asciiTheme="majorHAnsi" w:hAnsiTheme="majorHAnsi" w:cstheme="majorHAnsi"/>
        </w:rPr>
        <w:t xml:space="preserve">La </w:t>
      </w:r>
      <w:r w:rsidR="00925B78">
        <w:rPr>
          <w:rFonts w:asciiTheme="majorHAnsi" w:hAnsiTheme="majorHAnsi" w:cstheme="majorHAnsi"/>
        </w:rPr>
        <w:t>Consultor</w:t>
      </w:r>
      <w:r w:rsidRPr="001552AC">
        <w:rPr>
          <w:rFonts w:asciiTheme="majorHAnsi" w:hAnsiTheme="majorHAnsi" w:cstheme="majorHAnsi"/>
        </w:rPr>
        <w:t xml:space="preserve"> debe conciliarse las escalas de los planos con la Supervisión, ya que, al no hacerlo, la </w:t>
      </w:r>
      <w:r w:rsidR="00925B78">
        <w:rPr>
          <w:rFonts w:asciiTheme="majorHAnsi" w:hAnsiTheme="majorHAnsi" w:cstheme="majorHAnsi"/>
        </w:rPr>
        <w:t>Consultor</w:t>
      </w:r>
      <w:r w:rsidRPr="001552AC">
        <w:rPr>
          <w:rFonts w:asciiTheme="majorHAnsi" w:hAnsiTheme="majorHAnsi" w:cstheme="majorHAnsi"/>
        </w:rPr>
        <w:t xml:space="preserve"> se expone a que la Supervisión puede hacerle replantear su acomodo si así lo considera pertinente.</w:t>
      </w:r>
    </w:p>
    <w:p w14:paraId="68A6C7CF" w14:textId="77777777" w:rsidR="001552AC" w:rsidRPr="001552AC" w:rsidRDefault="001552AC" w:rsidP="001552AC">
      <w:pPr>
        <w:pStyle w:val="Medicin-Pago"/>
        <w:rPr>
          <w:rFonts w:asciiTheme="majorHAnsi" w:hAnsiTheme="majorHAnsi" w:cstheme="majorHAnsi"/>
        </w:rPr>
      </w:pPr>
      <w:r w:rsidRPr="001552AC">
        <w:rPr>
          <w:rFonts w:asciiTheme="majorHAnsi" w:hAnsiTheme="majorHAnsi" w:cstheme="majorHAnsi"/>
        </w:rPr>
        <w:t>Medición y Pago</w:t>
      </w:r>
    </w:p>
    <w:p w14:paraId="614C398C" w14:textId="59AB5AD4" w:rsidR="001552AC" w:rsidRPr="001552AC" w:rsidRDefault="001552AC" w:rsidP="001552AC">
      <w:pPr>
        <w:jc w:val="both"/>
        <w:rPr>
          <w:rFonts w:asciiTheme="majorHAnsi" w:hAnsiTheme="majorHAnsi" w:cstheme="majorHAnsi"/>
        </w:rPr>
      </w:pPr>
      <w:r w:rsidRPr="001552AC">
        <w:rPr>
          <w:rFonts w:asciiTheme="majorHAnsi" w:hAnsiTheme="majorHAnsi" w:cstheme="majorHAnsi"/>
        </w:rPr>
        <w:t xml:space="preserve">Para efectos de pago se considerará como unidad el </w:t>
      </w:r>
      <w:r w:rsidR="006B3F66">
        <w:rPr>
          <w:rFonts w:asciiTheme="majorHAnsi" w:hAnsiTheme="majorHAnsi" w:cstheme="majorHAnsi"/>
        </w:rPr>
        <w:t>LOTE</w:t>
      </w:r>
      <w:r w:rsidRPr="001552AC">
        <w:rPr>
          <w:rFonts w:asciiTheme="majorHAnsi" w:hAnsiTheme="majorHAnsi" w:cstheme="majorHAnsi"/>
        </w:rPr>
        <w:t xml:space="preserve">, con aproximación a la unidad, el Ingeniero, estimará verificando la realización de los </w:t>
      </w:r>
      <w:r w:rsidR="00220D45">
        <w:rPr>
          <w:rFonts w:asciiTheme="majorHAnsi" w:hAnsiTheme="majorHAnsi" w:cstheme="majorHAnsi"/>
        </w:rPr>
        <w:t>mismos</w:t>
      </w:r>
      <w:r w:rsidRPr="001552AC">
        <w:rPr>
          <w:rFonts w:asciiTheme="majorHAnsi" w:hAnsiTheme="majorHAnsi" w:cstheme="majorHAnsi"/>
        </w:rPr>
        <w:t xml:space="preserve">, pudiéndose estimar el avance de los trabajos en planos terminados, al cual se le aplicará el precio unitario aprobado en el catálogo para obtener la compensación del </w:t>
      </w:r>
      <w:r w:rsidR="00925B78">
        <w:rPr>
          <w:rFonts w:asciiTheme="majorHAnsi" w:hAnsiTheme="majorHAnsi" w:cstheme="majorHAnsi"/>
        </w:rPr>
        <w:t>Consultor</w:t>
      </w:r>
      <w:r w:rsidRPr="001552AC">
        <w:rPr>
          <w:rFonts w:asciiTheme="majorHAnsi" w:hAnsiTheme="majorHAnsi" w:cstheme="majorHAnsi"/>
        </w:rPr>
        <w:t>.</w:t>
      </w:r>
    </w:p>
    <w:p w14:paraId="44489889" w14:textId="77777777" w:rsidR="001552AC" w:rsidRPr="001552AC" w:rsidRDefault="001552AC" w:rsidP="001552AC">
      <w:pPr>
        <w:rPr>
          <w:rFonts w:asciiTheme="majorHAnsi" w:hAnsiTheme="majorHAnsi" w:cstheme="majorHAnsi"/>
        </w:rPr>
      </w:pPr>
    </w:p>
    <w:p w14:paraId="30109018" w14:textId="77777777" w:rsidR="001552AC" w:rsidRPr="001552AC" w:rsidRDefault="001552AC" w:rsidP="001552AC">
      <w:pPr>
        <w:rPr>
          <w:rFonts w:asciiTheme="majorHAnsi" w:hAnsiTheme="majorHAnsi" w:cstheme="majorHAnsi"/>
        </w:rPr>
      </w:pPr>
    </w:p>
    <w:p w14:paraId="0674B7C6" w14:textId="77777777" w:rsidR="001552AC" w:rsidRDefault="001552AC" w:rsidP="001552AC"/>
    <w:p w14:paraId="46BACC3E" w14:textId="77777777" w:rsidR="001552AC" w:rsidRDefault="001552AC" w:rsidP="001552AC"/>
    <w:p w14:paraId="073A51E6" w14:textId="77777777" w:rsidR="001552AC" w:rsidRDefault="001552AC" w:rsidP="001552AC"/>
    <w:p w14:paraId="6364A331" w14:textId="77777777" w:rsidR="001552AC" w:rsidRDefault="001552AC" w:rsidP="001552AC"/>
    <w:p w14:paraId="26D5894F" w14:textId="77777777" w:rsidR="001552AC" w:rsidRDefault="001552AC" w:rsidP="001552AC"/>
    <w:p w14:paraId="690174DD" w14:textId="77777777" w:rsidR="001552AC" w:rsidRDefault="001552AC" w:rsidP="001552AC"/>
    <w:p w14:paraId="77ED21F7" w14:textId="5577CD65" w:rsidR="001552AC" w:rsidRDefault="001552AC" w:rsidP="001552AC"/>
    <w:p w14:paraId="700F8616" w14:textId="1E97F780" w:rsidR="00220D45" w:rsidRDefault="00220D45" w:rsidP="001552AC"/>
    <w:p w14:paraId="3248E3F1" w14:textId="7FC659FB" w:rsidR="00220D45" w:rsidRDefault="00220D45" w:rsidP="00220D45">
      <w:pPr>
        <w:pStyle w:val="Ttulo1"/>
        <w:jc w:val="both"/>
        <w:rPr>
          <w:lang w:val="es-MX"/>
        </w:rPr>
      </w:pPr>
      <w:bookmarkStart w:id="56" w:name="_Toc55907912"/>
      <w:r>
        <w:t xml:space="preserve">II.3 </w:t>
      </w:r>
      <w:r w:rsidRPr="00204465">
        <w:t>ELABORACION DE PLANOS CONSTRUCTIVOS DEL PROYECTO</w:t>
      </w:r>
      <w:r>
        <w:rPr>
          <w:lang w:val="es-MX"/>
        </w:rPr>
        <w:t xml:space="preserve"> EJECUTIVO PARA LA REHABILITACIÓN DEL VERTEDOR Y SU CANAL DE DESCARGA</w:t>
      </w:r>
      <w:bookmarkEnd w:id="56"/>
    </w:p>
    <w:p w14:paraId="315D512B" w14:textId="77777777" w:rsidR="00220D45" w:rsidRPr="00D85C40" w:rsidRDefault="00220D45" w:rsidP="00220D45">
      <w:pPr>
        <w:rPr>
          <w:lang w:val="es-MX"/>
        </w:rPr>
      </w:pPr>
    </w:p>
    <w:p w14:paraId="63FFB66F" w14:textId="27E13E18" w:rsidR="00220D45" w:rsidRPr="001552AC" w:rsidRDefault="00220D45" w:rsidP="00220D45">
      <w:pPr>
        <w:jc w:val="both"/>
        <w:rPr>
          <w:rFonts w:asciiTheme="majorHAnsi" w:hAnsiTheme="majorHAnsi" w:cstheme="majorHAnsi"/>
        </w:rPr>
      </w:pPr>
      <w:r w:rsidRPr="001552AC">
        <w:rPr>
          <w:rFonts w:asciiTheme="majorHAnsi" w:hAnsiTheme="majorHAnsi" w:cstheme="majorHAnsi"/>
        </w:rPr>
        <w:t>Una vez definida y aprobada la alternativa de solución</w:t>
      </w:r>
      <w:r>
        <w:rPr>
          <w:rFonts w:asciiTheme="majorHAnsi" w:hAnsiTheme="majorHAnsi" w:cstheme="majorHAnsi"/>
        </w:rPr>
        <w:t xml:space="preserve"> para la Rehabilitación del vertedor de demasías y su canal de descarga de la presa El Hielo, </w:t>
      </w:r>
      <w:r w:rsidRPr="001552AC">
        <w:rPr>
          <w:rFonts w:asciiTheme="majorHAnsi" w:hAnsiTheme="majorHAnsi" w:cstheme="majorHAnsi"/>
        </w:rPr>
        <w:t xml:space="preserve">la </w:t>
      </w:r>
      <w:r w:rsidR="00925B78">
        <w:rPr>
          <w:rFonts w:asciiTheme="majorHAnsi" w:hAnsiTheme="majorHAnsi" w:cstheme="majorHAnsi"/>
        </w:rPr>
        <w:t>Consultor</w:t>
      </w:r>
      <w:r w:rsidRPr="001552AC">
        <w:rPr>
          <w:rFonts w:asciiTheme="majorHAnsi" w:hAnsiTheme="majorHAnsi" w:cstheme="majorHAnsi"/>
        </w:rPr>
        <w:t xml:space="preserve"> elaborará en planos ejecutivos el proyecto definitivo de la obra seleccionada como óptima.</w:t>
      </w:r>
    </w:p>
    <w:p w14:paraId="6406BC07" w14:textId="77777777" w:rsidR="00220D45" w:rsidRPr="001552AC" w:rsidRDefault="00220D45" w:rsidP="00220D45">
      <w:pPr>
        <w:jc w:val="both"/>
        <w:rPr>
          <w:rFonts w:asciiTheme="majorHAnsi" w:hAnsiTheme="majorHAnsi" w:cstheme="majorHAnsi"/>
        </w:rPr>
      </w:pPr>
      <w:r w:rsidRPr="001552AC">
        <w:rPr>
          <w:rFonts w:asciiTheme="majorHAnsi" w:hAnsiTheme="majorHAnsi" w:cstheme="majorHAnsi"/>
        </w:rPr>
        <w:t>En este concepto, se determinarán los datos técnicos finales obtenidos de los estudios básicos; la definición final del eje de proyecto, considerando en su caso, trazo, curvas horizontales o verticales, geometría, etc.</w:t>
      </w:r>
    </w:p>
    <w:p w14:paraId="71685479" w14:textId="77777777" w:rsidR="00220D45" w:rsidRPr="001552AC" w:rsidRDefault="00220D45" w:rsidP="00220D45">
      <w:pPr>
        <w:jc w:val="both"/>
        <w:rPr>
          <w:rFonts w:asciiTheme="majorHAnsi" w:hAnsiTheme="majorHAnsi" w:cstheme="majorHAnsi"/>
        </w:rPr>
      </w:pPr>
      <w:r w:rsidRPr="001552AC">
        <w:rPr>
          <w:rFonts w:asciiTheme="majorHAnsi" w:hAnsiTheme="majorHAnsi" w:cstheme="majorHAnsi"/>
        </w:rPr>
        <w:t>Definido el eje se deberá revisar si es necesario realizar cambios en la geometría planteada o cambios del tipo de obra propuesta, considerando que son solo en los sitios especiales o que existan condiciones que no permitan continuar con la propuesta original (viviendas y construcciones en general, líneas de CFE, líneas de Pemex, tuberías de agua potable o saneamiento, etc.).</w:t>
      </w:r>
    </w:p>
    <w:p w14:paraId="4A7D906E" w14:textId="77777777" w:rsidR="00220D45" w:rsidRPr="001552AC" w:rsidRDefault="00220D45" w:rsidP="00220D45">
      <w:pPr>
        <w:jc w:val="both"/>
        <w:rPr>
          <w:rFonts w:asciiTheme="majorHAnsi" w:hAnsiTheme="majorHAnsi" w:cstheme="majorHAnsi"/>
        </w:rPr>
      </w:pPr>
      <w:r w:rsidRPr="001552AC">
        <w:rPr>
          <w:rFonts w:asciiTheme="majorHAnsi" w:hAnsiTheme="majorHAnsi" w:cstheme="majorHAnsi"/>
        </w:rPr>
        <w:t>Se elaborarán los planos a las escalas que la Supervisión en conjunto con la Dependencia considere más conveniente para que muestre claramente el Proyecto Ejecutivo; en el caso de que se opte por ejecutar las obras por etapas, se elaborarán planos para cada una de ellas. Los planos deberán contener localización, planta, perfil, secciones tipo, detalles, cuadro con las características hidráulicas consideradas para el diseño, datos de trazo, cantidades de obra, notas y todos los datos necesarios y suficientes para que se pueda llevar a cabo la construcción del proyecto, incluyendo el plano de etapas y procedimientos de construcción.</w:t>
      </w:r>
    </w:p>
    <w:p w14:paraId="4E1AAA25" w14:textId="3DB896D8" w:rsidR="00220D45" w:rsidRPr="001552AC" w:rsidRDefault="00220D45" w:rsidP="00220D45">
      <w:pPr>
        <w:jc w:val="both"/>
        <w:rPr>
          <w:rFonts w:asciiTheme="majorHAnsi" w:hAnsiTheme="majorHAnsi" w:cstheme="majorHAnsi"/>
        </w:rPr>
      </w:pPr>
      <w:r w:rsidRPr="001552AC">
        <w:rPr>
          <w:rFonts w:asciiTheme="majorHAnsi" w:hAnsiTheme="majorHAnsi" w:cstheme="majorHAnsi"/>
        </w:rPr>
        <w:t xml:space="preserve">Para la elaboración de los planos, se utilizará la paquetería de diseño asistido por computadora de versión reciente; los planos que deberá elaborar la </w:t>
      </w:r>
      <w:r w:rsidR="00925B78">
        <w:rPr>
          <w:rFonts w:asciiTheme="majorHAnsi" w:hAnsiTheme="majorHAnsi" w:cstheme="majorHAnsi"/>
        </w:rPr>
        <w:t>Consultor</w:t>
      </w:r>
      <w:r w:rsidRPr="001552AC">
        <w:rPr>
          <w:rFonts w:asciiTheme="majorHAnsi" w:hAnsiTheme="majorHAnsi" w:cstheme="majorHAnsi"/>
        </w:rPr>
        <w:t xml:space="preserve"> son, entre otros:</w:t>
      </w:r>
    </w:p>
    <w:p w14:paraId="6FFE33A4" w14:textId="77777777" w:rsidR="00220D45" w:rsidRPr="001552AC" w:rsidRDefault="00220D45" w:rsidP="00220D45">
      <w:pPr>
        <w:numPr>
          <w:ilvl w:val="0"/>
          <w:numId w:val="17"/>
        </w:numPr>
        <w:spacing w:before="120" w:after="120"/>
        <w:jc w:val="both"/>
        <w:rPr>
          <w:rFonts w:asciiTheme="majorHAnsi" w:hAnsiTheme="majorHAnsi" w:cstheme="majorHAnsi"/>
        </w:rPr>
      </w:pPr>
      <w:r w:rsidRPr="001552AC">
        <w:rPr>
          <w:rFonts w:asciiTheme="majorHAnsi" w:hAnsiTheme="majorHAnsi" w:cstheme="majorHAnsi"/>
        </w:rPr>
        <w:t xml:space="preserve">Planos de planta y perfil preferentemente en </w:t>
      </w:r>
      <w:r>
        <w:rPr>
          <w:rFonts w:asciiTheme="majorHAnsi" w:hAnsiTheme="majorHAnsi" w:cstheme="majorHAnsi"/>
        </w:rPr>
        <w:t>un solo plano</w:t>
      </w:r>
      <w:r w:rsidRPr="001552AC">
        <w:rPr>
          <w:rFonts w:asciiTheme="majorHAnsi" w:hAnsiTheme="majorHAnsi" w:cstheme="majorHAnsi"/>
        </w:rPr>
        <w:t>, a las escalas que la Supervisión en conjunto con la Dependencia considere más conveniente para que muestre claramente el Proyecto Ejecutivo, siempre y cuando estas se apeguen a escalas comerciales para medición (1:100, 1:125, 1:200, 1:250, 1:500, 1:750 y sus múltiplos mayores o menores).</w:t>
      </w:r>
    </w:p>
    <w:p w14:paraId="0610117E" w14:textId="597BAF9C" w:rsidR="00220D45" w:rsidRPr="001552AC" w:rsidRDefault="00220D45" w:rsidP="00220D45">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Plano(s) de secciones, mostrando la sección del terreno natural y la de proyecto a cada 20 m</w:t>
      </w:r>
      <w:r>
        <w:rPr>
          <w:rFonts w:asciiTheme="majorHAnsi" w:hAnsiTheme="majorHAnsi" w:cstheme="majorHAnsi"/>
        </w:rPr>
        <w:t>., cuando menos</w:t>
      </w:r>
      <w:r w:rsidRPr="001552AC">
        <w:rPr>
          <w:rFonts w:asciiTheme="majorHAnsi" w:hAnsiTheme="majorHAnsi" w:cstheme="majorHAnsi"/>
        </w:rPr>
        <w:t xml:space="preserve">, indicando en el plano las áreas de corte y la tabla de volúmenes de acuerdo al cadenamiento parcial de cada plano; para estos planos las escalas empleadas son 1:200, 1:250, 1:500, o la acordada en conjunto entre la </w:t>
      </w:r>
      <w:r w:rsidR="00925B78">
        <w:rPr>
          <w:rFonts w:asciiTheme="majorHAnsi" w:hAnsiTheme="majorHAnsi" w:cstheme="majorHAnsi"/>
        </w:rPr>
        <w:t>Consultor</w:t>
      </w:r>
      <w:r w:rsidRPr="001552AC">
        <w:rPr>
          <w:rFonts w:asciiTheme="majorHAnsi" w:hAnsiTheme="majorHAnsi" w:cstheme="majorHAnsi"/>
        </w:rPr>
        <w:t xml:space="preserve"> con la Supervisión.</w:t>
      </w:r>
    </w:p>
    <w:p w14:paraId="317BCC71" w14:textId="77777777" w:rsidR="00220D45" w:rsidRPr="001552AC" w:rsidRDefault="00220D45" w:rsidP="00220D45">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 de etapas, en caso de que la construcción así se proponga, y procedimientos de construcción.</w:t>
      </w:r>
    </w:p>
    <w:p w14:paraId="755ED155" w14:textId="05149F4A" w:rsidR="00220D45" w:rsidRPr="001552AC" w:rsidRDefault="00220D45" w:rsidP="00220D45">
      <w:pPr>
        <w:jc w:val="both"/>
        <w:rPr>
          <w:rFonts w:asciiTheme="majorHAnsi" w:hAnsiTheme="majorHAnsi" w:cstheme="majorHAnsi"/>
        </w:rPr>
      </w:pPr>
      <w:r w:rsidRPr="001552AC">
        <w:rPr>
          <w:rFonts w:asciiTheme="majorHAnsi" w:hAnsiTheme="majorHAnsi" w:cstheme="majorHAnsi"/>
        </w:rPr>
        <w:t xml:space="preserve">De acuerdo a la </w:t>
      </w:r>
      <w:r>
        <w:rPr>
          <w:rFonts w:asciiTheme="majorHAnsi" w:hAnsiTheme="majorHAnsi" w:cstheme="majorHAnsi"/>
        </w:rPr>
        <w:t>longitud del vertedor</w:t>
      </w:r>
      <w:r w:rsidRPr="001552AC">
        <w:rPr>
          <w:rFonts w:asciiTheme="majorHAnsi" w:hAnsiTheme="majorHAnsi" w:cstheme="majorHAnsi"/>
        </w:rPr>
        <w:t>, las escalas de los planos serán las que muestren de mejor manera la información del proyecto (eje de proyecto, cadenamiento, etc.) y la información topográfica (poligonal de apoyo, bancos, referencias, GPS, etc.).</w:t>
      </w:r>
    </w:p>
    <w:p w14:paraId="51919241" w14:textId="4C181FE5" w:rsidR="00220D45" w:rsidRPr="001552AC" w:rsidRDefault="00220D45" w:rsidP="00220D45">
      <w:pPr>
        <w:jc w:val="both"/>
        <w:rPr>
          <w:rFonts w:asciiTheme="majorHAnsi" w:hAnsiTheme="majorHAnsi" w:cstheme="majorHAnsi"/>
        </w:rPr>
      </w:pPr>
      <w:r w:rsidRPr="001552AC">
        <w:rPr>
          <w:rFonts w:asciiTheme="majorHAnsi" w:hAnsiTheme="majorHAnsi" w:cstheme="majorHAnsi"/>
        </w:rPr>
        <w:t xml:space="preserve">La </w:t>
      </w:r>
      <w:r w:rsidR="00925B78">
        <w:rPr>
          <w:rFonts w:asciiTheme="majorHAnsi" w:hAnsiTheme="majorHAnsi" w:cstheme="majorHAnsi"/>
        </w:rPr>
        <w:t>Consultor</w:t>
      </w:r>
      <w:r w:rsidRPr="001552AC">
        <w:rPr>
          <w:rFonts w:asciiTheme="majorHAnsi" w:hAnsiTheme="majorHAnsi" w:cstheme="majorHAnsi"/>
        </w:rPr>
        <w:t xml:space="preserve"> debe conciliar las escalas de los planos con la Supervisión, ya que, al no hacerlo, la </w:t>
      </w:r>
      <w:r w:rsidR="00925B78">
        <w:rPr>
          <w:rFonts w:asciiTheme="majorHAnsi" w:hAnsiTheme="majorHAnsi" w:cstheme="majorHAnsi"/>
        </w:rPr>
        <w:t>Consultor</w:t>
      </w:r>
      <w:r w:rsidRPr="001552AC">
        <w:rPr>
          <w:rFonts w:asciiTheme="majorHAnsi" w:hAnsiTheme="majorHAnsi" w:cstheme="majorHAnsi"/>
        </w:rPr>
        <w:t xml:space="preserve"> se expone a que la Supervisión puede hacerle replantear su acomodo si así lo considera pertinente.</w:t>
      </w:r>
    </w:p>
    <w:p w14:paraId="58A4A280" w14:textId="77777777" w:rsidR="00220D45" w:rsidRPr="001552AC" w:rsidRDefault="00220D45" w:rsidP="00220D45">
      <w:pPr>
        <w:pStyle w:val="Medicin-Pago"/>
        <w:rPr>
          <w:rFonts w:asciiTheme="majorHAnsi" w:hAnsiTheme="majorHAnsi" w:cstheme="majorHAnsi"/>
        </w:rPr>
      </w:pPr>
      <w:r w:rsidRPr="001552AC">
        <w:rPr>
          <w:rFonts w:asciiTheme="majorHAnsi" w:hAnsiTheme="majorHAnsi" w:cstheme="majorHAnsi"/>
        </w:rPr>
        <w:t>Medición y Pago</w:t>
      </w:r>
    </w:p>
    <w:p w14:paraId="3EFAEF01" w14:textId="2D9EF577" w:rsidR="00220D45" w:rsidRPr="001552AC" w:rsidRDefault="00220D45" w:rsidP="00220D45">
      <w:pPr>
        <w:jc w:val="both"/>
        <w:rPr>
          <w:rFonts w:asciiTheme="majorHAnsi" w:hAnsiTheme="majorHAnsi" w:cstheme="majorHAnsi"/>
        </w:rPr>
      </w:pPr>
      <w:r w:rsidRPr="001552AC">
        <w:rPr>
          <w:rFonts w:asciiTheme="majorHAnsi" w:hAnsiTheme="majorHAnsi" w:cstheme="majorHAnsi"/>
        </w:rPr>
        <w:t xml:space="preserve">Para efectos de pago se considerará como unidad el </w:t>
      </w:r>
      <w:r w:rsidR="006B3F66">
        <w:rPr>
          <w:rFonts w:asciiTheme="majorHAnsi" w:hAnsiTheme="majorHAnsi" w:cstheme="majorHAnsi"/>
        </w:rPr>
        <w:t>LOTE</w:t>
      </w:r>
      <w:r w:rsidRPr="001552AC">
        <w:rPr>
          <w:rFonts w:asciiTheme="majorHAnsi" w:hAnsiTheme="majorHAnsi" w:cstheme="majorHAnsi"/>
        </w:rPr>
        <w:t xml:space="preserve">, con aproximación a la unidad, el Ingeniero, estimará verificando la realización de los </w:t>
      </w:r>
      <w:r>
        <w:rPr>
          <w:rFonts w:asciiTheme="majorHAnsi" w:hAnsiTheme="majorHAnsi" w:cstheme="majorHAnsi"/>
        </w:rPr>
        <w:t>mismos</w:t>
      </w:r>
      <w:r w:rsidRPr="001552AC">
        <w:rPr>
          <w:rFonts w:asciiTheme="majorHAnsi" w:hAnsiTheme="majorHAnsi" w:cstheme="majorHAnsi"/>
        </w:rPr>
        <w:t xml:space="preserve">, pudiéndose estimar el avance de los trabajos en planos terminados, al cual se le aplicará el precio unitario aprobado en el catálogo para obtener la compensación del </w:t>
      </w:r>
      <w:r w:rsidR="00925B78">
        <w:rPr>
          <w:rFonts w:asciiTheme="majorHAnsi" w:hAnsiTheme="majorHAnsi" w:cstheme="majorHAnsi"/>
        </w:rPr>
        <w:t>Consultor</w:t>
      </w:r>
      <w:r w:rsidRPr="001552AC">
        <w:rPr>
          <w:rFonts w:asciiTheme="majorHAnsi" w:hAnsiTheme="majorHAnsi" w:cstheme="majorHAnsi"/>
        </w:rPr>
        <w:t>.</w:t>
      </w:r>
    </w:p>
    <w:p w14:paraId="3BAFBF6C" w14:textId="77777777" w:rsidR="00220D45" w:rsidRPr="001552AC" w:rsidRDefault="00220D45" w:rsidP="00220D45">
      <w:pPr>
        <w:rPr>
          <w:rFonts w:asciiTheme="majorHAnsi" w:hAnsiTheme="majorHAnsi" w:cstheme="majorHAnsi"/>
        </w:rPr>
      </w:pPr>
    </w:p>
    <w:p w14:paraId="46FEA691" w14:textId="77777777" w:rsidR="00220D45" w:rsidRDefault="00220D45" w:rsidP="001552AC"/>
    <w:p w14:paraId="5F3CFF35" w14:textId="77777777" w:rsidR="001552AC" w:rsidRDefault="001552AC" w:rsidP="001552AC"/>
    <w:p w14:paraId="42178579" w14:textId="77777777" w:rsidR="001552AC" w:rsidRDefault="001552AC" w:rsidP="001552AC"/>
    <w:p w14:paraId="1B68380B" w14:textId="77777777" w:rsidR="001552AC" w:rsidRDefault="001552AC" w:rsidP="001552AC"/>
    <w:p w14:paraId="083AC39C" w14:textId="77777777" w:rsidR="001552AC" w:rsidRDefault="001552AC" w:rsidP="001552AC"/>
    <w:p w14:paraId="516EE155" w14:textId="4E61CFB1" w:rsidR="001552AC" w:rsidRDefault="001552AC" w:rsidP="001552AC"/>
    <w:p w14:paraId="04582592" w14:textId="177D8EF0" w:rsidR="00F33453" w:rsidRDefault="00F33453" w:rsidP="00F33453">
      <w:pPr>
        <w:pStyle w:val="Ttulo1"/>
        <w:jc w:val="both"/>
        <w:rPr>
          <w:lang w:val="es-MX"/>
        </w:rPr>
      </w:pPr>
      <w:bookmarkStart w:id="57" w:name="_Toc55907913"/>
      <w:r>
        <w:lastRenderedPageBreak/>
        <w:t xml:space="preserve">II.4 </w:t>
      </w:r>
      <w:r w:rsidRPr="00204465">
        <w:t>ELABORACION DE PLANOS CONSTRUCTIVOS DEL PROYECTO</w:t>
      </w:r>
      <w:r>
        <w:rPr>
          <w:lang w:val="es-MX"/>
        </w:rPr>
        <w:t xml:space="preserve"> EJECUTIVO PARA LA CONSTRUCCIÓN DE LA BARDA DE PROTECCIÓN PERIMETRAL CERCANDO EL VASO DE LA PRESA EL HIELO.</w:t>
      </w:r>
      <w:bookmarkEnd w:id="57"/>
    </w:p>
    <w:p w14:paraId="44A601B2" w14:textId="77777777" w:rsidR="00F33453" w:rsidRPr="00D85C40" w:rsidRDefault="00F33453" w:rsidP="00F33453">
      <w:pPr>
        <w:rPr>
          <w:lang w:val="es-MX"/>
        </w:rPr>
      </w:pPr>
    </w:p>
    <w:p w14:paraId="6BCB159C" w14:textId="76078BF3" w:rsidR="00F33453" w:rsidRDefault="00F33453" w:rsidP="00F33453">
      <w:pPr>
        <w:jc w:val="both"/>
        <w:rPr>
          <w:rFonts w:asciiTheme="majorHAnsi" w:hAnsiTheme="majorHAnsi" w:cstheme="majorHAnsi"/>
        </w:rPr>
      </w:pPr>
      <w:r>
        <w:rPr>
          <w:rFonts w:asciiTheme="majorHAnsi" w:hAnsiTheme="majorHAnsi" w:cstheme="majorHAnsi"/>
          <w:lang w:val="es-MX"/>
        </w:rPr>
        <w:t>L</w:t>
      </w:r>
      <w:r w:rsidRPr="001552AC">
        <w:rPr>
          <w:rFonts w:asciiTheme="majorHAnsi" w:hAnsiTheme="majorHAnsi" w:cstheme="majorHAnsi"/>
        </w:rPr>
        <w:t xml:space="preserve">a </w:t>
      </w:r>
      <w:r w:rsidR="00925B78">
        <w:rPr>
          <w:rFonts w:asciiTheme="majorHAnsi" w:hAnsiTheme="majorHAnsi" w:cstheme="majorHAnsi"/>
        </w:rPr>
        <w:t>Consultor</w:t>
      </w:r>
      <w:r w:rsidRPr="001552AC">
        <w:rPr>
          <w:rFonts w:asciiTheme="majorHAnsi" w:hAnsiTheme="majorHAnsi" w:cstheme="majorHAnsi"/>
        </w:rPr>
        <w:t xml:space="preserve"> elaborará en planos ejecutivos el proyecto definitivo de la </w:t>
      </w:r>
      <w:r>
        <w:rPr>
          <w:rFonts w:asciiTheme="majorHAnsi" w:hAnsiTheme="majorHAnsi" w:cstheme="majorHAnsi"/>
        </w:rPr>
        <w:t>barda perimetral de protección al vaso de la presa El Hielo, utilizando malla ciclónica y postes de fierro galvanizado, en la parte superior deberá de llevar protección tipo concertina de acero y los postes de fijarán a la zapata longitudinal construida en el perímetro a bardear, esta zapata será de concreto y se apegará en lo posible al terreno natural una vez preparado este para fines de construcción.</w:t>
      </w:r>
    </w:p>
    <w:p w14:paraId="07B63D18" w14:textId="294D7941" w:rsidR="00F33453" w:rsidRPr="001552AC" w:rsidRDefault="00F33453" w:rsidP="00F33453">
      <w:pPr>
        <w:jc w:val="both"/>
        <w:rPr>
          <w:rFonts w:asciiTheme="majorHAnsi" w:hAnsiTheme="majorHAnsi" w:cstheme="majorHAnsi"/>
        </w:rPr>
      </w:pPr>
      <w:r w:rsidRPr="001552AC">
        <w:rPr>
          <w:rFonts w:asciiTheme="majorHAnsi" w:hAnsiTheme="majorHAnsi" w:cstheme="majorHAnsi"/>
        </w:rPr>
        <w:t>En este concepto, se determinarán los datos técnicos finales obtenidos de los estudios básicos; la definición final del eje de proyecto</w:t>
      </w:r>
      <w:r>
        <w:rPr>
          <w:rFonts w:asciiTheme="majorHAnsi" w:hAnsiTheme="majorHAnsi" w:cstheme="majorHAnsi"/>
        </w:rPr>
        <w:t xml:space="preserve"> así como su trazo se deberá conciliar con la supervisión o las autoridades de la CONAGUA.</w:t>
      </w:r>
    </w:p>
    <w:p w14:paraId="75527CD6" w14:textId="77777777" w:rsidR="00F33453" w:rsidRPr="001552AC" w:rsidRDefault="00F33453" w:rsidP="00F33453">
      <w:pPr>
        <w:jc w:val="both"/>
        <w:rPr>
          <w:rFonts w:asciiTheme="majorHAnsi" w:hAnsiTheme="majorHAnsi" w:cstheme="majorHAnsi"/>
        </w:rPr>
      </w:pPr>
      <w:r w:rsidRPr="001552AC">
        <w:rPr>
          <w:rFonts w:asciiTheme="majorHAnsi" w:hAnsiTheme="majorHAnsi" w:cstheme="majorHAnsi"/>
        </w:rPr>
        <w:t>Definido el eje se deberá revisar si es necesario realizar cambios en la geometría planteada o cambios del tipo de obra propuesta, considerando que son solo en los sitios especiales o que existan condiciones que no permitan continuar con la propuesta original (viviendas y construcciones en general, líneas de CFE, líneas de Pemex, tuberías de agua potable o saneamiento, etc.).</w:t>
      </w:r>
    </w:p>
    <w:p w14:paraId="788C03A4" w14:textId="1C317CDF" w:rsidR="00F33453" w:rsidRPr="001552AC" w:rsidRDefault="00F33453" w:rsidP="00F33453">
      <w:pPr>
        <w:jc w:val="both"/>
        <w:rPr>
          <w:rFonts w:asciiTheme="majorHAnsi" w:hAnsiTheme="majorHAnsi" w:cstheme="majorHAnsi"/>
        </w:rPr>
      </w:pPr>
      <w:r w:rsidRPr="001552AC">
        <w:rPr>
          <w:rFonts w:asciiTheme="majorHAnsi" w:hAnsiTheme="majorHAnsi" w:cstheme="majorHAnsi"/>
        </w:rPr>
        <w:t>Se elaborarán los planos a las escalas que la Supervisión en conjunto con la Dependencia considere más conveniente para que muestre claramente el Proyecto Ejecutivo; en el caso de que se opte por ejecutar las obras por etapas, se elaborarán planos para cada una de ellas. Los planos deberán contener localización, planta, perfil, secciones tipo, detalles, datos de trazo, cantidades de obra, notas y todos los datos necesarios y suficientes para que se pueda llevar a cabo la construcción del proyecto, incluyendo el plano de etapas y procedimientos de construcción.</w:t>
      </w:r>
    </w:p>
    <w:p w14:paraId="2E74ABFB" w14:textId="4040B4B6" w:rsidR="00F33453" w:rsidRPr="001552AC" w:rsidRDefault="00F33453" w:rsidP="00F33453">
      <w:pPr>
        <w:jc w:val="both"/>
        <w:rPr>
          <w:rFonts w:asciiTheme="majorHAnsi" w:hAnsiTheme="majorHAnsi" w:cstheme="majorHAnsi"/>
        </w:rPr>
      </w:pPr>
      <w:r w:rsidRPr="001552AC">
        <w:rPr>
          <w:rFonts w:asciiTheme="majorHAnsi" w:hAnsiTheme="majorHAnsi" w:cstheme="majorHAnsi"/>
        </w:rPr>
        <w:t xml:space="preserve">Para la elaboración de los planos, se utilizará la paquetería de diseño asistido por computadora de versión reciente; los planos que deberá elaborar la </w:t>
      </w:r>
      <w:r w:rsidR="00925B78">
        <w:rPr>
          <w:rFonts w:asciiTheme="majorHAnsi" w:hAnsiTheme="majorHAnsi" w:cstheme="majorHAnsi"/>
        </w:rPr>
        <w:t>Consultor</w:t>
      </w:r>
      <w:r w:rsidRPr="001552AC">
        <w:rPr>
          <w:rFonts w:asciiTheme="majorHAnsi" w:hAnsiTheme="majorHAnsi" w:cstheme="majorHAnsi"/>
        </w:rPr>
        <w:t xml:space="preserve"> son, entre otros:</w:t>
      </w:r>
    </w:p>
    <w:p w14:paraId="4CF68A55" w14:textId="77777777" w:rsidR="00F33453" w:rsidRPr="001552AC" w:rsidRDefault="00F33453" w:rsidP="00F33453">
      <w:pPr>
        <w:numPr>
          <w:ilvl w:val="0"/>
          <w:numId w:val="17"/>
        </w:numPr>
        <w:spacing w:before="120" w:after="120"/>
        <w:jc w:val="both"/>
        <w:rPr>
          <w:rFonts w:asciiTheme="majorHAnsi" w:hAnsiTheme="majorHAnsi" w:cstheme="majorHAnsi"/>
        </w:rPr>
      </w:pPr>
      <w:r w:rsidRPr="001552AC">
        <w:rPr>
          <w:rFonts w:asciiTheme="majorHAnsi" w:hAnsiTheme="majorHAnsi" w:cstheme="majorHAnsi"/>
        </w:rPr>
        <w:t xml:space="preserve">Planos de planta y perfil preferentemente en </w:t>
      </w:r>
      <w:r>
        <w:rPr>
          <w:rFonts w:asciiTheme="majorHAnsi" w:hAnsiTheme="majorHAnsi" w:cstheme="majorHAnsi"/>
        </w:rPr>
        <w:t>un solo plano</w:t>
      </w:r>
      <w:r w:rsidRPr="001552AC">
        <w:rPr>
          <w:rFonts w:asciiTheme="majorHAnsi" w:hAnsiTheme="majorHAnsi" w:cstheme="majorHAnsi"/>
        </w:rPr>
        <w:t>, a las escalas que la Supervisión en conjunto con la Dependencia considere más conveniente para que muestre claramente el Proyecto Ejecutivo, siempre y cuando estas se apeguen a escalas comerciales para medición (1:100, 1:125, 1:200, 1:250, 1:500, 1:750 y sus múltiplos mayores o menores).</w:t>
      </w:r>
    </w:p>
    <w:p w14:paraId="2925CA07" w14:textId="6E895CC6" w:rsidR="00F33453" w:rsidRPr="001552AC" w:rsidRDefault="00F33453" w:rsidP="00F33453">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Plano(s) de secciones, mostrando la sección del terreno natural y la de proyecto a cada 20 m</w:t>
      </w:r>
      <w:r>
        <w:rPr>
          <w:rFonts w:asciiTheme="majorHAnsi" w:hAnsiTheme="majorHAnsi" w:cstheme="majorHAnsi"/>
        </w:rPr>
        <w:t>., cuando menos</w:t>
      </w:r>
      <w:r w:rsidRPr="001552AC">
        <w:rPr>
          <w:rFonts w:asciiTheme="majorHAnsi" w:hAnsiTheme="majorHAnsi" w:cstheme="majorHAnsi"/>
        </w:rPr>
        <w:t xml:space="preserve">, indicando en el plano las áreas de corte y la tabla de volúmenes de acuerdo al cadenamiento parcial de cada plano; para estos planos las escalas empleadas son 1:200, 1:250, 1:500, o la acordada en conjunto entre la </w:t>
      </w:r>
      <w:r w:rsidR="00925B78">
        <w:rPr>
          <w:rFonts w:asciiTheme="majorHAnsi" w:hAnsiTheme="majorHAnsi" w:cstheme="majorHAnsi"/>
        </w:rPr>
        <w:t>Consultor</w:t>
      </w:r>
      <w:r w:rsidRPr="001552AC">
        <w:rPr>
          <w:rFonts w:asciiTheme="majorHAnsi" w:hAnsiTheme="majorHAnsi" w:cstheme="majorHAnsi"/>
        </w:rPr>
        <w:t xml:space="preserve"> con la Supervisión.</w:t>
      </w:r>
    </w:p>
    <w:p w14:paraId="29C43EA5" w14:textId="77777777" w:rsidR="00F33453" w:rsidRPr="001552AC" w:rsidRDefault="00F33453" w:rsidP="00F33453">
      <w:pPr>
        <w:numPr>
          <w:ilvl w:val="0"/>
          <w:numId w:val="17"/>
        </w:numPr>
        <w:spacing w:before="120" w:after="120"/>
        <w:jc w:val="both"/>
        <w:rPr>
          <w:rFonts w:asciiTheme="majorHAnsi" w:hAnsiTheme="majorHAnsi" w:cstheme="majorHAnsi"/>
        </w:rPr>
      </w:pPr>
      <w:r w:rsidRPr="001552AC">
        <w:rPr>
          <w:rFonts w:asciiTheme="majorHAnsi" w:hAnsiTheme="majorHAnsi" w:cstheme="majorHAnsi"/>
        </w:rPr>
        <w:t>Plano de etapas, en caso de que la construcción así se proponga, y procedimientos de construcción.</w:t>
      </w:r>
    </w:p>
    <w:p w14:paraId="68A3FA15" w14:textId="32E69405" w:rsidR="00F33453" w:rsidRPr="001552AC" w:rsidRDefault="00F33453" w:rsidP="00F33453">
      <w:pPr>
        <w:jc w:val="both"/>
        <w:rPr>
          <w:rFonts w:asciiTheme="majorHAnsi" w:hAnsiTheme="majorHAnsi" w:cstheme="majorHAnsi"/>
        </w:rPr>
      </w:pPr>
      <w:r w:rsidRPr="001552AC">
        <w:rPr>
          <w:rFonts w:asciiTheme="majorHAnsi" w:hAnsiTheme="majorHAnsi" w:cstheme="majorHAnsi"/>
        </w:rPr>
        <w:t xml:space="preserve">De acuerdo a la </w:t>
      </w:r>
      <w:r>
        <w:rPr>
          <w:rFonts w:asciiTheme="majorHAnsi" w:hAnsiTheme="majorHAnsi" w:cstheme="majorHAnsi"/>
        </w:rPr>
        <w:t>longitud de la barda de protección</w:t>
      </w:r>
      <w:r w:rsidRPr="001552AC">
        <w:rPr>
          <w:rFonts w:asciiTheme="majorHAnsi" w:hAnsiTheme="majorHAnsi" w:cstheme="majorHAnsi"/>
        </w:rPr>
        <w:t>, las escalas de los planos serán las que muestren de mejor manera la información del proyecto (eje de proyecto, cadenamiento, etc.) y la información topográfica (poligonal de apoyo, bancos, referencias, GPS, etc.).</w:t>
      </w:r>
    </w:p>
    <w:p w14:paraId="75BDF608" w14:textId="21303CE0" w:rsidR="00F33453" w:rsidRPr="001552AC" w:rsidRDefault="00F33453" w:rsidP="00F33453">
      <w:pPr>
        <w:jc w:val="both"/>
        <w:rPr>
          <w:rFonts w:asciiTheme="majorHAnsi" w:hAnsiTheme="majorHAnsi" w:cstheme="majorHAnsi"/>
        </w:rPr>
      </w:pPr>
      <w:r w:rsidRPr="001552AC">
        <w:rPr>
          <w:rFonts w:asciiTheme="majorHAnsi" w:hAnsiTheme="majorHAnsi" w:cstheme="majorHAnsi"/>
        </w:rPr>
        <w:t xml:space="preserve">La </w:t>
      </w:r>
      <w:r w:rsidR="00925B78">
        <w:rPr>
          <w:rFonts w:asciiTheme="majorHAnsi" w:hAnsiTheme="majorHAnsi" w:cstheme="majorHAnsi"/>
        </w:rPr>
        <w:t>Consultor</w:t>
      </w:r>
      <w:r w:rsidRPr="001552AC">
        <w:rPr>
          <w:rFonts w:asciiTheme="majorHAnsi" w:hAnsiTheme="majorHAnsi" w:cstheme="majorHAnsi"/>
        </w:rPr>
        <w:t xml:space="preserve"> debe conciliar las escalas de los planos con la Supervisión, ya que, al no hacerlo, la </w:t>
      </w:r>
      <w:r w:rsidR="00925B78">
        <w:rPr>
          <w:rFonts w:asciiTheme="majorHAnsi" w:hAnsiTheme="majorHAnsi" w:cstheme="majorHAnsi"/>
        </w:rPr>
        <w:t>Consultor</w:t>
      </w:r>
      <w:r w:rsidRPr="001552AC">
        <w:rPr>
          <w:rFonts w:asciiTheme="majorHAnsi" w:hAnsiTheme="majorHAnsi" w:cstheme="majorHAnsi"/>
        </w:rPr>
        <w:t xml:space="preserve"> se expone a que la Supervisión puede hacerle replantear su acomodo si así lo considera pertinente.</w:t>
      </w:r>
    </w:p>
    <w:p w14:paraId="13947B28" w14:textId="77777777" w:rsidR="00F33453" w:rsidRPr="001552AC" w:rsidRDefault="00F33453" w:rsidP="00F33453">
      <w:pPr>
        <w:pStyle w:val="Medicin-Pago"/>
        <w:rPr>
          <w:rFonts w:asciiTheme="majorHAnsi" w:hAnsiTheme="majorHAnsi" w:cstheme="majorHAnsi"/>
        </w:rPr>
      </w:pPr>
      <w:r w:rsidRPr="001552AC">
        <w:rPr>
          <w:rFonts w:asciiTheme="majorHAnsi" w:hAnsiTheme="majorHAnsi" w:cstheme="majorHAnsi"/>
        </w:rPr>
        <w:t>Medición y Pago</w:t>
      </w:r>
    </w:p>
    <w:p w14:paraId="424576E3" w14:textId="49619FCE" w:rsidR="00F33453" w:rsidRPr="001552AC" w:rsidRDefault="00F33453" w:rsidP="00F33453">
      <w:pPr>
        <w:jc w:val="both"/>
        <w:rPr>
          <w:rFonts w:asciiTheme="majorHAnsi" w:hAnsiTheme="majorHAnsi" w:cstheme="majorHAnsi"/>
        </w:rPr>
      </w:pPr>
      <w:r w:rsidRPr="001552AC">
        <w:rPr>
          <w:rFonts w:asciiTheme="majorHAnsi" w:hAnsiTheme="majorHAnsi" w:cstheme="majorHAnsi"/>
        </w:rPr>
        <w:t xml:space="preserve">Para efectos de pago se considerará como unidad el </w:t>
      </w:r>
      <w:r w:rsidR="006B3F66">
        <w:rPr>
          <w:rFonts w:asciiTheme="majorHAnsi" w:hAnsiTheme="majorHAnsi" w:cstheme="majorHAnsi"/>
        </w:rPr>
        <w:t>LOTE</w:t>
      </w:r>
      <w:r w:rsidRPr="001552AC">
        <w:rPr>
          <w:rFonts w:asciiTheme="majorHAnsi" w:hAnsiTheme="majorHAnsi" w:cstheme="majorHAnsi"/>
        </w:rPr>
        <w:t xml:space="preserve">, con aproximación a la unidad, el Ingeniero, estimará verificando la realización de los </w:t>
      </w:r>
      <w:r>
        <w:rPr>
          <w:rFonts w:asciiTheme="majorHAnsi" w:hAnsiTheme="majorHAnsi" w:cstheme="majorHAnsi"/>
        </w:rPr>
        <w:t>mismos</w:t>
      </w:r>
      <w:r w:rsidRPr="001552AC">
        <w:rPr>
          <w:rFonts w:asciiTheme="majorHAnsi" w:hAnsiTheme="majorHAnsi" w:cstheme="majorHAnsi"/>
        </w:rPr>
        <w:t xml:space="preserve">, pudiéndose estimar el avance de los trabajos en planos terminados, al cual se le aplicará el precio unitario aprobado en el catálogo para obtener la compensación del </w:t>
      </w:r>
      <w:r w:rsidR="00925B78">
        <w:rPr>
          <w:rFonts w:asciiTheme="majorHAnsi" w:hAnsiTheme="majorHAnsi" w:cstheme="majorHAnsi"/>
        </w:rPr>
        <w:t>Consultor</w:t>
      </w:r>
      <w:r w:rsidRPr="001552AC">
        <w:rPr>
          <w:rFonts w:asciiTheme="majorHAnsi" w:hAnsiTheme="majorHAnsi" w:cstheme="majorHAnsi"/>
        </w:rPr>
        <w:t>.</w:t>
      </w:r>
    </w:p>
    <w:p w14:paraId="1969A127" w14:textId="77777777" w:rsidR="00F33453" w:rsidRDefault="00F33453" w:rsidP="001552AC"/>
    <w:p w14:paraId="25C7536C" w14:textId="77777777" w:rsidR="001552AC" w:rsidRDefault="001552AC" w:rsidP="001552AC"/>
    <w:p w14:paraId="6AD80C08" w14:textId="77777777" w:rsidR="001552AC" w:rsidRDefault="001552AC" w:rsidP="001552AC"/>
    <w:p w14:paraId="7D5278C7" w14:textId="77777777" w:rsidR="001552AC" w:rsidRDefault="001552AC" w:rsidP="001552AC"/>
    <w:p w14:paraId="6B2152C4" w14:textId="033A39E6" w:rsidR="00F33453" w:rsidRDefault="00F33453" w:rsidP="00F33453">
      <w:pPr>
        <w:pStyle w:val="Ttulo1"/>
        <w:jc w:val="both"/>
        <w:rPr>
          <w:lang w:val="es-MX"/>
        </w:rPr>
      </w:pPr>
      <w:bookmarkStart w:id="58" w:name="_Toc55907914"/>
      <w:r>
        <w:lastRenderedPageBreak/>
        <w:t xml:space="preserve">II.5 </w:t>
      </w:r>
      <w:r w:rsidRPr="00204465">
        <w:t>ELABORACION DE</w:t>
      </w:r>
      <w:r w:rsidR="00325857">
        <w:t xml:space="preserve"> MEMORIAS DE CÁLCULO HIDRAULICO Y ESTRUCTURAL DEL PROYECTO EJECUTIVO PARA LA REHABILITACIÓN DE LA CORTINA DE LA PRESA EL HIELO, ASI COMO EL VERTEDOR DE DEMASÍAS Y SU CANAL DE DESCARGA.</w:t>
      </w:r>
      <w:bookmarkEnd w:id="58"/>
    </w:p>
    <w:p w14:paraId="78710B95" w14:textId="77777777" w:rsidR="00F33453" w:rsidRPr="00D85C40" w:rsidRDefault="00F33453" w:rsidP="00F33453">
      <w:pPr>
        <w:rPr>
          <w:lang w:val="es-MX"/>
        </w:rPr>
      </w:pPr>
    </w:p>
    <w:p w14:paraId="70511EEF" w14:textId="492D8456" w:rsidR="00325857" w:rsidRDefault="00F33453" w:rsidP="00F33453">
      <w:pPr>
        <w:jc w:val="both"/>
        <w:rPr>
          <w:rFonts w:asciiTheme="majorHAnsi" w:hAnsiTheme="majorHAnsi" w:cstheme="majorHAnsi"/>
        </w:rPr>
      </w:pPr>
      <w:r>
        <w:rPr>
          <w:rFonts w:asciiTheme="majorHAnsi" w:hAnsiTheme="majorHAnsi" w:cstheme="majorHAnsi"/>
          <w:lang w:val="es-MX"/>
        </w:rPr>
        <w:t>L</w:t>
      </w:r>
      <w:r w:rsidRPr="001552AC">
        <w:rPr>
          <w:rFonts w:asciiTheme="majorHAnsi" w:hAnsiTheme="majorHAnsi" w:cstheme="majorHAnsi"/>
        </w:rPr>
        <w:t xml:space="preserve">a </w:t>
      </w:r>
      <w:r w:rsidR="00925B78">
        <w:rPr>
          <w:rFonts w:asciiTheme="majorHAnsi" w:hAnsiTheme="majorHAnsi" w:cstheme="majorHAnsi"/>
        </w:rPr>
        <w:t>Consultor</w:t>
      </w:r>
      <w:r w:rsidRPr="001552AC">
        <w:rPr>
          <w:rFonts w:asciiTheme="majorHAnsi" w:hAnsiTheme="majorHAnsi" w:cstheme="majorHAnsi"/>
        </w:rPr>
        <w:t xml:space="preserve"> elaborará </w:t>
      </w:r>
      <w:r w:rsidR="00325857">
        <w:rPr>
          <w:rFonts w:asciiTheme="majorHAnsi" w:hAnsiTheme="majorHAnsi" w:cstheme="majorHAnsi"/>
        </w:rPr>
        <w:t>el informe en donde se documentarán las memorias hidráulicas y estructurales realizadas para los proyectos ejecutivos de la Rehabilitación de la Cortina de la Presa El Hielo, así como su vertedor de demasías y su canal de descarga al canal Temazcal.</w:t>
      </w:r>
    </w:p>
    <w:p w14:paraId="2112C729" w14:textId="681C8055" w:rsidR="00325857" w:rsidRPr="00325857" w:rsidRDefault="00325857" w:rsidP="00325857">
      <w:pPr>
        <w:jc w:val="both"/>
        <w:rPr>
          <w:rFonts w:asciiTheme="majorHAnsi" w:hAnsiTheme="majorHAnsi" w:cstheme="majorHAnsi"/>
          <w:lang w:val="es-MX"/>
        </w:rPr>
      </w:pPr>
      <w:r w:rsidRPr="00325857">
        <w:rPr>
          <w:rFonts w:asciiTheme="majorHAnsi" w:hAnsiTheme="majorHAnsi" w:cstheme="majorHAnsi"/>
          <w:lang w:val="es-MX"/>
        </w:rPr>
        <w:t>Se entregará primeramente un ejemplar del informe en papel bond para revisión del RESIDENTE. Una vez efectuada la revisión, se regresará el informe para que se realicen las modificaciones o complementos pertinentes, si es que las hubiera, a fin de que se entregue en forma definitiva. Las modificaciones u observaciones que hiciere el Residente al informe no podrán rebasar los alcances aquí establecidos.</w:t>
      </w:r>
    </w:p>
    <w:p w14:paraId="686F2BD6" w14:textId="52BC0C60" w:rsidR="00325857" w:rsidRPr="00325857" w:rsidRDefault="00325857" w:rsidP="00325857">
      <w:pPr>
        <w:jc w:val="both"/>
        <w:rPr>
          <w:rFonts w:asciiTheme="majorHAnsi" w:hAnsiTheme="majorHAnsi" w:cstheme="majorHAnsi"/>
          <w:lang w:val="es-MX"/>
        </w:rPr>
      </w:pPr>
      <w:r w:rsidRPr="00325857">
        <w:rPr>
          <w:rFonts w:asciiTheme="majorHAnsi" w:hAnsiTheme="majorHAnsi" w:cstheme="majorHAnsi"/>
          <w:lang w:val="es-MX"/>
        </w:rPr>
        <w:t xml:space="preserve">La entrega definitiva del informe la hará la </w:t>
      </w:r>
      <w:r w:rsidR="00925B78">
        <w:rPr>
          <w:rFonts w:asciiTheme="majorHAnsi" w:hAnsiTheme="majorHAnsi" w:cstheme="majorHAnsi"/>
          <w:lang w:val="es-MX"/>
        </w:rPr>
        <w:t>Consultor</w:t>
      </w:r>
      <w:r w:rsidRPr="00325857">
        <w:rPr>
          <w:rFonts w:asciiTheme="majorHAnsi" w:hAnsiTheme="majorHAnsi" w:cstheme="majorHAnsi"/>
          <w:lang w:val="es-MX"/>
        </w:rPr>
        <w:t xml:space="preserve"> en la forma siguiente:</w:t>
      </w:r>
    </w:p>
    <w:p w14:paraId="0BF19693" w14:textId="0ACED91A" w:rsidR="00325857" w:rsidRPr="00325857" w:rsidRDefault="00325857" w:rsidP="00325857">
      <w:pPr>
        <w:jc w:val="both"/>
        <w:rPr>
          <w:rFonts w:asciiTheme="majorHAnsi" w:hAnsiTheme="majorHAnsi" w:cstheme="majorHAnsi"/>
          <w:lang w:val="es-MX"/>
        </w:rPr>
      </w:pPr>
      <w:r w:rsidRPr="00325857">
        <w:rPr>
          <w:rFonts w:asciiTheme="majorHAnsi" w:hAnsiTheme="majorHAnsi" w:cstheme="majorHAnsi"/>
          <w:lang w:val="es-MX"/>
        </w:rPr>
        <w:t xml:space="preserve">Impresión en papel opalina tamaño carta con gramaje de 120 gr, terminado liso con blancura de papel no menor al 90%, </w:t>
      </w:r>
      <w:r>
        <w:rPr>
          <w:rFonts w:asciiTheme="majorHAnsi" w:hAnsiTheme="majorHAnsi" w:cstheme="majorHAnsi"/>
          <w:lang w:val="es-MX"/>
        </w:rPr>
        <w:t>presentado en sistema de hojas intercambiables</w:t>
      </w:r>
      <w:r w:rsidRPr="00325857">
        <w:rPr>
          <w:rFonts w:asciiTheme="majorHAnsi" w:hAnsiTheme="majorHAnsi" w:cstheme="majorHAnsi"/>
          <w:lang w:val="es-MX"/>
        </w:rPr>
        <w:t>, rotulado con nombre y número del Contrato en tamaño y lugar visibles, áreas de la Dependencia, lugar y fecha.</w:t>
      </w:r>
    </w:p>
    <w:p w14:paraId="4E2A331C" w14:textId="77777777" w:rsidR="00325857" w:rsidRPr="00325857" w:rsidRDefault="00325857" w:rsidP="00325857">
      <w:pPr>
        <w:jc w:val="both"/>
        <w:rPr>
          <w:rFonts w:asciiTheme="majorHAnsi" w:hAnsiTheme="majorHAnsi" w:cstheme="majorHAnsi"/>
          <w:lang w:val="es-MX"/>
        </w:rPr>
      </w:pPr>
      <w:r w:rsidRPr="00325857">
        <w:rPr>
          <w:rFonts w:asciiTheme="majorHAnsi" w:hAnsiTheme="majorHAnsi" w:cstheme="majorHAnsi"/>
          <w:lang w:val="es-MX"/>
        </w:rPr>
        <w:t>El informe final se integrará con base al siguiente índice, siendo éste enunciativo más no limitativo:</w:t>
      </w:r>
    </w:p>
    <w:p w14:paraId="43F78B5E"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Portada</w:t>
      </w:r>
    </w:p>
    <w:p w14:paraId="0AAA78F5"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Autor, revisión y aprobación</w:t>
      </w:r>
    </w:p>
    <w:p w14:paraId="48EF0062"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Antecedentes</w:t>
      </w:r>
    </w:p>
    <w:p w14:paraId="13EE7DFB"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Objetivo</w:t>
      </w:r>
    </w:p>
    <w:p w14:paraId="3F63B983"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Localización</w:t>
      </w:r>
    </w:p>
    <w:p w14:paraId="6FD09A53"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Trabajos realizados</w:t>
      </w:r>
    </w:p>
    <w:p w14:paraId="54D311CD" w14:textId="7764A9A3" w:rsidR="00325857" w:rsidRPr="00325857" w:rsidRDefault="00325857" w:rsidP="00325857">
      <w:pPr>
        <w:numPr>
          <w:ilvl w:val="1"/>
          <w:numId w:val="2"/>
        </w:numPr>
        <w:spacing w:before="120" w:after="120"/>
        <w:ind w:left="1434" w:hanging="357"/>
        <w:contextualSpacing/>
        <w:jc w:val="both"/>
        <w:rPr>
          <w:rFonts w:asciiTheme="majorHAnsi" w:hAnsiTheme="majorHAnsi" w:cstheme="majorHAnsi"/>
        </w:rPr>
      </w:pPr>
      <w:r w:rsidRPr="00325857">
        <w:rPr>
          <w:rFonts w:asciiTheme="majorHAnsi" w:hAnsiTheme="majorHAnsi" w:cstheme="majorHAnsi"/>
        </w:rPr>
        <w:t>Memoria Hidráulica</w:t>
      </w:r>
    </w:p>
    <w:p w14:paraId="405ED68A" w14:textId="1C24B888" w:rsidR="00325857" w:rsidRPr="00325857" w:rsidRDefault="00325857" w:rsidP="00325857">
      <w:pPr>
        <w:numPr>
          <w:ilvl w:val="1"/>
          <w:numId w:val="2"/>
        </w:numPr>
        <w:spacing w:before="120" w:after="120"/>
        <w:ind w:left="1434" w:hanging="357"/>
        <w:contextualSpacing/>
        <w:jc w:val="both"/>
        <w:rPr>
          <w:rFonts w:asciiTheme="majorHAnsi" w:hAnsiTheme="majorHAnsi" w:cstheme="majorHAnsi"/>
        </w:rPr>
      </w:pPr>
      <w:r w:rsidRPr="00325857">
        <w:rPr>
          <w:rFonts w:asciiTheme="majorHAnsi" w:hAnsiTheme="majorHAnsi" w:cstheme="majorHAnsi"/>
        </w:rPr>
        <w:t>Memoria Geotécnica</w:t>
      </w:r>
    </w:p>
    <w:p w14:paraId="115949A6" w14:textId="57884878" w:rsidR="00325857" w:rsidRPr="00325857" w:rsidRDefault="00325857" w:rsidP="00325857">
      <w:pPr>
        <w:numPr>
          <w:ilvl w:val="1"/>
          <w:numId w:val="2"/>
        </w:numPr>
        <w:spacing w:before="120" w:after="120"/>
        <w:ind w:left="1434" w:hanging="357"/>
        <w:contextualSpacing/>
        <w:jc w:val="both"/>
        <w:rPr>
          <w:rFonts w:asciiTheme="majorHAnsi" w:hAnsiTheme="majorHAnsi" w:cstheme="majorHAnsi"/>
        </w:rPr>
      </w:pPr>
      <w:r w:rsidRPr="00325857">
        <w:rPr>
          <w:rFonts w:asciiTheme="majorHAnsi" w:hAnsiTheme="majorHAnsi" w:cstheme="majorHAnsi"/>
        </w:rPr>
        <w:t>Memoria Estructural</w:t>
      </w:r>
    </w:p>
    <w:p w14:paraId="296B0CCB"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Conclusiones y Recomendaciones</w:t>
      </w:r>
    </w:p>
    <w:p w14:paraId="0AD69706" w14:textId="77777777" w:rsidR="00325857" w:rsidRPr="00325857" w:rsidRDefault="00325857" w:rsidP="00325857">
      <w:pPr>
        <w:numPr>
          <w:ilvl w:val="0"/>
          <w:numId w:val="2"/>
        </w:numPr>
        <w:spacing w:before="120" w:after="120"/>
        <w:jc w:val="both"/>
        <w:rPr>
          <w:rFonts w:asciiTheme="majorHAnsi" w:hAnsiTheme="majorHAnsi" w:cstheme="majorHAnsi"/>
        </w:rPr>
      </w:pPr>
      <w:r w:rsidRPr="00325857">
        <w:rPr>
          <w:rFonts w:asciiTheme="majorHAnsi" w:hAnsiTheme="majorHAnsi" w:cstheme="majorHAnsi"/>
        </w:rPr>
        <w:t>Referencias</w:t>
      </w:r>
    </w:p>
    <w:p w14:paraId="656C7B66" w14:textId="77777777" w:rsidR="00325857" w:rsidRPr="00325857" w:rsidRDefault="00325857" w:rsidP="00325857">
      <w:pPr>
        <w:pStyle w:val="Medicin-Pago"/>
        <w:rPr>
          <w:rFonts w:asciiTheme="majorHAnsi" w:hAnsiTheme="majorHAnsi" w:cstheme="majorHAnsi"/>
        </w:rPr>
      </w:pPr>
      <w:r w:rsidRPr="00325857">
        <w:rPr>
          <w:rFonts w:asciiTheme="majorHAnsi" w:hAnsiTheme="majorHAnsi" w:cstheme="majorHAnsi"/>
        </w:rPr>
        <w:t>Medición y pago</w:t>
      </w:r>
    </w:p>
    <w:p w14:paraId="0DC6D711" w14:textId="3E22EE65" w:rsidR="00325857" w:rsidRPr="00325857" w:rsidRDefault="00325857" w:rsidP="00325857">
      <w:pPr>
        <w:jc w:val="both"/>
        <w:rPr>
          <w:rFonts w:asciiTheme="majorHAnsi" w:hAnsiTheme="majorHAnsi" w:cstheme="majorHAnsi"/>
        </w:rPr>
      </w:pPr>
      <w:r w:rsidRPr="00325857">
        <w:rPr>
          <w:rFonts w:asciiTheme="majorHAnsi" w:hAnsiTheme="majorHAnsi" w:cstheme="majorHAnsi"/>
        </w:rPr>
        <w:t xml:space="preserve">Para efectos de pago el INGENIERO, estimará verificando la realización de los mismos, tomando como unidad el </w:t>
      </w:r>
      <w:r w:rsidRPr="00325857">
        <w:rPr>
          <w:rFonts w:asciiTheme="majorHAnsi" w:hAnsiTheme="majorHAnsi" w:cstheme="majorHAnsi"/>
          <w:b/>
        </w:rPr>
        <w:t>Informe</w:t>
      </w:r>
      <w:r w:rsidRPr="00325857">
        <w:rPr>
          <w:rFonts w:asciiTheme="majorHAnsi" w:hAnsiTheme="majorHAnsi" w:cstheme="majorHAnsi"/>
        </w:rPr>
        <w:t xml:space="preserve"> terminado en su totalidad, al cual se le aplicará el precio unitario aprobado en el catálogo para obtener la compensación del </w:t>
      </w:r>
      <w:r w:rsidR="00925B78">
        <w:rPr>
          <w:rFonts w:asciiTheme="majorHAnsi" w:hAnsiTheme="majorHAnsi" w:cstheme="majorHAnsi"/>
        </w:rPr>
        <w:t>Consultor</w:t>
      </w:r>
      <w:r w:rsidRPr="00325857">
        <w:rPr>
          <w:rFonts w:asciiTheme="majorHAnsi" w:hAnsiTheme="majorHAnsi" w:cstheme="majorHAnsi"/>
        </w:rPr>
        <w:t xml:space="preserve">. </w:t>
      </w:r>
    </w:p>
    <w:p w14:paraId="5FF05D75" w14:textId="203566F1" w:rsidR="001552AC" w:rsidRDefault="001552AC" w:rsidP="00325857">
      <w:pPr>
        <w:jc w:val="both"/>
      </w:pPr>
    </w:p>
    <w:p w14:paraId="233E3263" w14:textId="77777777" w:rsidR="001552AC" w:rsidRDefault="001552AC" w:rsidP="001552AC"/>
    <w:p w14:paraId="241FD47C" w14:textId="77777777" w:rsidR="001552AC" w:rsidRDefault="001552AC" w:rsidP="001552AC"/>
    <w:p w14:paraId="74276EB0" w14:textId="77777777" w:rsidR="001552AC" w:rsidRDefault="001552AC" w:rsidP="001552AC"/>
    <w:p w14:paraId="27CE4761" w14:textId="77777777" w:rsidR="001552AC" w:rsidRDefault="001552AC" w:rsidP="001552AC"/>
    <w:p w14:paraId="2F952E61" w14:textId="77777777" w:rsidR="001552AC" w:rsidRDefault="001552AC" w:rsidP="001552AC"/>
    <w:p w14:paraId="0921066D" w14:textId="77777777" w:rsidR="001552AC" w:rsidRDefault="001552AC" w:rsidP="001552AC"/>
    <w:p w14:paraId="53002624" w14:textId="77777777" w:rsidR="001552AC" w:rsidRDefault="001552AC" w:rsidP="001552AC"/>
    <w:p w14:paraId="47C402CD" w14:textId="77777777" w:rsidR="001552AC" w:rsidRDefault="001552AC" w:rsidP="001552AC"/>
    <w:p w14:paraId="45AC5680" w14:textId="77777777" w:rsidR="001552AC" w:rsidRDefault="001552AC" w:rsidP="001552AC"/>
    <w:p w14:paraId="7F7F5924" w14:textId="77777777" w:rsidR="001552AC" w:rsidRDefault="001552AC" w:rsidP="001552AC"/>
    <w:p w14:paraId="538BC8D1" w14:textId="77777777" w:rsidR="001552AC" w:rsidRDefault="001552AC" w:rsidP="001552AC"/>
    <w:p w14:paraId="34A3D4D1" w14:textId="49D6726D" w:rsidR="001552AC" w:rsidRPr="00325857" w:rsidRDefault="00325857" w:rsidP="00E568C1">
      <w:pPr>
        <w:pStyle w:val="Ttulo1"/>
        <w:jc w:val="both"/>
      </w:pPr>
      <w:bookmarkStart w:id="59" w:name="_Toc508268484"/>
      <w:bookmarkStart w:id="60" w:name="_Toc55907915"/>
      <w:r>
        <w:lastRenderedPageBreak/>
        <w:t xml:space="preserve">II.6 </w:t>
      </w:r>
      <w:r w:rsidR="001552AC" w:rsidRPr="00325857">
        <w:t>ELABORACIÓN DE PRESUPUESTO BASE DE LA OBRA, PRECIOS UNITARIOS Y EXPLOSIÓN DE INSUMOS PARA LA RE</w:t>
      </w:r>
      <w:r>
        <w:t xml:space="preserve">HABILITACIÓN DE LA CORTINA DE LA PRESA EL HIELO, </w:t>
      </w:r>
      <w:r w:rsidR="00E568C1">
        <w:t>VERTEDOR DE DEMASÍAS Y CANAL DE DESCARGA, ASI COMO DE LA CONSTRUCCIÓN DE LA BARDA PERIMETRAL DEL VASO PARA SU PROTECCIÓN.</w:t>
      </w:r>
      <w:bookmarkEnd w:id="59"/>
      <w:bookmarkEnd w:id="60"/>
    </w:p>
    <w:p w14:paraId="0C281611" w14:textId="3E35FB57"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La </w:t>
      </w:r>
      <w:r w:rsidR="00925B78">
        <w:rPr>
          <w:rFonts w:asciiTheme="majorHAnsi" w:hAnsiTheme="majorHAnsi" w:cstheme="majorHAnsi"/>
        </w:rPr>
        <w:t>Consultor</w:t>
      </w:r>
      <w:r w:rsidRPr="00E568C1">
        <w:rPr>
          <w:rFonts w:asciiTheme="majorHAnsi" w:hAnsiTheme="majorHAnsi" w:cstheme="majorHAnsi"/>
        </w:rPr>
        <w:t xml:space="preserve"> presentará el presupuesto base de las obras, ya sea que éstas se realicen en una o en varias etapas. Se deberá entregar el análisis de todos los precios unitarios que integran el presupuesto de obra.</w:t>
      </w:r>
    </w:p>
    <w:p w14:paraId="78E3503B"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Se anexarán las cotizaciones de los materiales relevantes del proyecto, el desglose del salario real, el factor de salario, costos básicos y/o auxiliares, costos horario y explosión de insumos, de acuerdo a la zona de trabajo.</w:t>
      </w:r>
    </w:p>
    <w:p w14:paraId="4389E144" w14:textId="43A068CF"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Dentro de este concepto, la </w:t>
      </w:r>
      <w:r w:rsidR="00925B78">
        <w:rPr>
          <w:rFonts w:asciiTheme="majorHAnsi" w:hAnsiTheme="majorHAnsi" w:cstheme="majorHAnsi"/>
        </w:rPr>
        <w:t>Consultor</w:t>
      </w:r>
      <w:r w:rsidRPr="00E568C1">
        <w:rPr>
          <w:rFonts w:asciiTheme="majorHAnsi" w:hAnsiTheme="majorHAnsi" w:cstheme="majorHAnsi"/>
        </w:rPr>
        <w:t xml:space="preserve"> deberá considerar la elaboración y entrega del programa de ejecución de la obra.</w:t>
      </w:r>
    </w:p>
    <w:p w14:paraId="1B93D508" w14:textId="77777777" w:rsidR="001552AC" w:rsidRPr="00E568C1" w:rsidRDefault="001552AC" w:rsidP="001552AC">
      <w:pPr>
        <w:pStyle w:val="Medicin-Pago"/>
        <w:rPr>
          <w:rFonts w:asciiTheme="majorHAnsi" w:hAnsiTheme="majorHAnsi" w:cstheme="majorHAnsi"/>
        </w:rPr>
      </w:pPr>
      <w:r w:rsidRPr="00E568C1">
        <w:rPr>
          <w:rFonts w:asciiTheme="majorHAnsi" w:hAnsiTheme="majorHAnsi" w:cstheme="majorHAnsi"/>
        </w:rPr>
        <w:t>Medición y Pago</w:t>
      </w:r>
    </w:p>
    <w:p w14:paraId="116059E4" w14:textId="1B78B4CE"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Para efectos de pago, el Residente estimará los trabajos verificando la realización de los mismos expresados en </w:t>
      </w:r>
      <w:r w:rsidRPr="00E568C1">
        <w:rPr>
          <w:rFonts w:asciiTheme="majorHAnsi" w:hAnsiTheme="majorHAnsi" w:cstheme="majorHAnsi"/>
          <w:b/>
          <w:bCs/>
        </w:rPr>
        <w:t>documento</w:t>
      </w:r>
      <w:r w:rsidRPr="00E568C1">
        <w:rPr>
          <w:rFonts w:asciiTheme="majorHAnsi" w:hAnsiTheme="majorHAnsi" w:cstheme="majorHAnsi"/>
        </w:rPr>
        <w:t xml:space="preserve">, con aproximación a la unidad, al cual se le aplicará el precio unitario aprobado en el catálogo para obtener la compensación del </w:t>
      </w:r>
      <w:r w:rsidR="00925B78">
        <w:rPr>
          <w:rFonts w:asciiTheme="majorHAnsi" w:hAnsiTheme="majorHAnsi" w:cstheme="majorHAnsi"/>
        </w:rPr>
        <w:t>Consultor</w:t>
      </w:r>
      <w:r w:rsidRPr="00E568C1">
        <w:rPr>
          <w:rFonts w:asciiTheme="majorHAnsi" w:hAnsiTheme="majorHAnsi" w:cstheme="majorHAnsi"/>
        </w:rPr>
        <w:t>.</w:t>
      </w:r>
    </w:p>
    <w:p w14:paraId="38654C55" w14:textId="77777777" w:rsidR="001552AC" w:rsidRDefault="001552AC" w:rsidP="001552AC"/>
    <w:p w14:paraId="146F3549" w14:textId="77777777" w:rsidR="00E568C1" w:rsidRPr="00325857" w:rsidRDefault="00E568C1" w:rsidP="00E568C1">
      <w:pPr>
        <w:pStyle w:val="Ttulo1"/>
        <w:jc w:val="both"/>
      </w:pPr>
      <w:bookmarkStart w:id="61" w:name="_Toc508268483"/>
      <w:bookmarkStart w:id="62" w:name="_Toc55907916"/>
      <w:r>
        <w:t xml:space="preserve">II.7 </w:t>
      </w:r>
      <w:r w:rsidR="001552AC" w:rsidRPr="0085128F">
        <w:t>ELABORACIÓN DE ESPECIFICACIONES TÉCNICAS DE CONSTRUCCIÓN</w:t>
      </w:r>
      <w:r w:rsidR="001552AC" w:rsidRPr="00140941">
        <w:rPr>
          <w:lang w:val="es-MX"/>
        </w:rPr>
        <w:t xml:space="preserve"> </w:t>
      </w:r>
      <w:r w:rsidR="001552AC" w:rsidRPr="00D839F0">
        <w:rPr>
          <w:lang w:val="es-MX"/>
        </w:rPr>
        <w:t xml:space="preserve">PARA LA </w:t>
      </w:r>
      <w:bookmarkEnd w:id="61"/>
      <w:r w:rsidRPr="00325857">
        <w:t>RE</w:t>
      </w:r>
      <w:r>
        <w:t>HABILITACIÓN DE LA CORTINA DE LA PRESA EL HIELO, VERTEDOR DE DEMASÍAS Y CANAL DE DESCARGA, ASI COMO DE LA CONSTRUCCIÓN DE LA BARDA PERIMETRAL DEL VASO PARA SU PROTECCIÓN.</w:t>
      </w:r>
      <w:bookmarkEnd w:id="62"/>
    </w:p>
    <w:p w14:paraId="013A929A"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Para este concepto, deberán elaborarse todas las especificaciones técnicas de construcción requeridas para la obra de este proyecto.</w:t>
      </w:r>
    </w:p>
    <w:p w14:paraId="3F16CFD9" w14:textId="709D7A8E"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Bajo este concepto se elaborarán las Especificaciones Técnicas de Construcción del Proyecto Ejecutivo en base a las normas y criterios establecidos por la Comisión Nacional del Agua, a las que deberá apegarse el </w:t>
      </w:r>
      <w:r w:rsidR="00925B78">
        <w:rPr>
          <w:rFonts w:asciiTheme="majorHAnsi" w:hAnsiTheme="majorHAnsi" w:cstheme="majorHAnsi"/>
        </w:rPr>
        <w:t>Consultor</w:t>
      </w:r>
      <w:r w:rsidRPr="00E568C1">
        <w:rPr>
          <w:rFonts w:asciiTheme="majorHAnsi" w:hAnsiTheme="majorHAnsi" w:cstheme="majorHAnsi"/>
        </w:rPr>
        <w:t xml:space="preserve"> encargado de la ejecución de la obra u obras que resulten de la solución integral del problema.</w:t>
      </w:r>
    </w:p>
    <w:p w14:paraId="6930909F" w14:textId="77777777" w:rsidR="001552AC" w:rsidRPr="00E568C1" w:rsidRDefault="001552AC" w:rsidP="001552AC">
      <w:pPr>
        <w:pStyle w:val="Medicin-Pago"/>
        <w:rPr>
          <w:rFonts w:asciiTheme="majorHAnsi" w:hAnsiTheme="majorHAnsi" w:cstheme="majorHAnsi"/>
        </w:rPr>
      </w:pPr>
      <w:r w:rsidRPr="00E568C1">
        <w:rPr>
          <w:rFonts w:asciiTheme="majorHAnsi" w:hAnsiTheme="majorHAnsi" w:cstheme="majorHAnsi"/>
        </w:rPr>
        <w:t>Medición y Pago</w:t>
      </w:r>
    </w:p>
    <w:p w14:paraId="0729126F" w14:textId="3DE62573"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Para efectos de pago el RESIDENTE estimará los trabajos verificando la realización de los mismos expresados en </w:t>
      </w:r>
      <w:r w:rsidRPr="00E568C1">
        <w:rPr>
          <w:rFonts w:asciiTheme="majorHAnsi" w:hAnsiTheme="majorHAnsi" w:cstheme="majorHAnsi"/>
          <w:b/>
          <w:bCs/>
        </w:rPr>
        <w:t>documento</w:t>
      </w:r>
      <w:r w:rsidRPr="00E568C1">
        <w:rPr>
          <w:rFonts w:asciiTheme="majorHAnsi" w:hAnsiTheme="majorHAnsi" w:cstheme="majorHAnsi"/>
        </w:rPr>
        <w:t xml:space="preserve">, con aproximación a la unidad, al cual se le aplicará el precio unitario aprobado en el presupuesto de contrato para obtener la compensación del </w:t>
      </w:r>
      <w:r w:rsidR="00925B78">
        <w:rPr>
          <w:rFonts w:asciiTheme="majorHAnsi" w:hAnsiTheme="majorHAnsi" w:cstheme="majorHAnsi"/>
        </w:rPr>
        <w:t>Consultor</w:t>
      </w:r>
      <w:r w:rsidRPr="00E568C1">
        <w:rPr>
          <w:rFonts w:asciiTheme="majorHAnsi" w:hAnsiTheme="majorHAnsi" w:cstheme="majorHAnsi"/>
        </w:rPr>
        <w:t>.</w:t>
      </w:r>
    </w:p>
    <w:p w14:paraId="4DB4EAAA" w14:textId="77777777" w:rsidR="001552AC" w:rsidRDefault="001552AC" w:rsidP="001552AC"/>
    <w:p w14:paraId="309B5A65" w14:textId="77777777" w:rsidR="001552AC" w:rsidRDefault="001552AC" w:rsidP="001552AC"/>
    <w:p w14:paraId="52E797FA" w14:textId="77777777" w:rsidR="001552AC" w:rsidRDefault="001552AC" w:rsidP="001552AC"/>
    <w:p w14:paraId="19BE3002" w14:textId="77777777" w:rsidR="001552AC" w:rsidRDefault="001552AC" w:rsidP="001552AC"/>
    <w:p w14:paraId="30447C91" w14:textId="77777777" w:rsidR="001552AC" w:rsidRDefault="001552AC" w:rsidP="001552AC"/>
    <w:p w14:paraId="4E6B9739" w14:textId="77777777" w:rsidR="001552AC" w:rsidRDefault="001552AC" w:rsidP="001552AC"/>
    <w:p w14:paraId="109549AA" w14:textId="77777777" w:rsidR="001552AC" w:rsidRDefault="001552AC" w:rsidP="001552AC"/>
    <w:p w14:paraId="4A37BE12" w14:textId="77777777" w:rsidR="001552AC" w:rsidRDefault="001552AC" w:rsidP="001552AC"/>
    <w:p w14:paraId="5783A509" w14:textId="77777777" w:rsidR="001552AC" w:rsidRDefault="001552AC" w:rsidP="001552AC"/>
    <w:p w14:paraId="705F24B5" w14:textId="77777777" w:rsidR="001552AC" w:rsidRDefault="001552AC" w:rsidP="001552AC"/>
    <w:p w14:paraId="0D1016D0" w14:textId="77777777" w:rsidR="001552AC" w:rsidRDefault="001552AC" w:rsidP="001552AC"/>
    <w:p w14:paraId="3D47E222" w14:textId="77777777" w:rsidR="001552AC" w:rsidRDefault="001552AC" w:rsidP="001552AC"/>
    <w:p w14:paraId="09BB1184" w14:textId="77777777" w:rsidR="001552AC" w:rsidRDefault="001552AC" w:rsidP="001552AC"/>
    <w:p w14:paraId="689B9C4A" w14:textId="77777777" w:rsidR="001552AC" w:rsidRDefault="001552AC" w:rsidP="001552AC"/>
    <w:p w14:paraId="34C7AA96" w14:textId="77777777" w:rsidR="001552AC" w:rsidRDefault="001552AC" w:rsidP="001552AC"/>
    <w:p w14:paraId="535C234B" w14:textId="5B27793A" w:rsidR="001552AC" w:rsidRPr="00E568C1" w:rsidRDefault="001552AC" w:rsidP="00E568C1">
      <w:pPr>
        <w:pStyle w:val="Puesto"/>
        <w:numPr>
          <w:ilvl w:val="0"/>
          <w:numId w:val="18"/>
        </w:numPr>
        <w:rPr>
          <w:rFonts w:asciiTheme="majorHAnsi" w:hAnsiTheme="majorHAnsi" w:cstheme="majorHAnsi"/>
        </w:rPr>
      </w:pPr>
      <w:bookmarkStart w:id="63" w:name="_Toc508268488"/>
      <w:bookmarkStart w:id="64" w:name="_Toc55907917"/>
      <w:r w:rsidRPr="00E568C1">
        <w:rPr>
          <w:rFonts w:asciiTheme="majorHAnsi" w:hAnsiTheme="majorHAnsi" w:cstheme="majorHAnsi"/>
        </w:rPr>
        <w:lastRenderedPageBreak/>
        <w:t>PRESENTACIÓN GENERAL DE PROYECTO</w:t>
      </w:r>
      <w:bookmarkEnd w:id="63"/>
      <w:bookmarkEnd w:id="64"/>
    </w:p>
    <w:p w14:paraId="10C2C519" w14:textId="0B2E41D3"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Bajo este concepto, la </w:t>
      </w:r>
      <w:r w:rsidR="00925B78">
        <w:rPr>
          <w:rFonts w:asciiTheme="majorHAnsi" w:hAnsiTheme="majorHAnsi" w:cstheme="majorHAnsi"/>
        </w:rPr>
        <w:t>Consultor</w:t>
      </w:r>
      <w:r w:rsidRPr="00E568C1">
        <w:rPr>
          <w:rFonts w:asciiTheme="majorHAnsi" w:hAnsiTheme="majorHAnsi" w:cstheme="majorHAnsi"/>
        </w:rPr>
        <w:t xml:space="preserve"> deberá elaborar cuadernos ejecutivos, láminas y presentaciones en Microsoft Power Point, para mostrar los proyectos. Los cuadernos deberán contener un resumen del proyecto, en donde se consignen los datos básicos, las características más importantes del mismo, un juego de planos o láminas reproducidos a la escala que la Dependencia seleccione, programa de trabajo y catálogo de conceptos con sus correspondientes cantidades de obra; estos cuadernos se harán con pastas de buena calidad, mostrando en la carátula el logotipo de la Contratante y el nombre de los proyectos. Para el caso de las láminas, estos deberán ser alusivos al proyecto ejecutivo en cualquiera de sus fases, elaborándose con material de buena calidad y a colores.</w:t>
      </w:r>
    </w:p>
    <w:p w14:paraId="1B100330"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Se elaborarán láminas de presentación en papel cascarón o similar de 0.90x0.60 m, que se utilizarán como apoyo para la presentación de avances de los trabajos; en dichas láminas se plasmará la información, tal como: plano de conjunto con las obras propuestas, gastos de diseño, croquis de localización del área de estudio y otros datos que sirvan de soporte para la definición y presentación de las obras, así como de su ubicación, entregando el archivo magnético correspondiente en discos compactos.</w:t>
      </w:r>
    </w:p>
    <w:p w14:paraId="5056F744"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El número de juegos de cuadernos y láminas a entregar, será de un mínimo de (1) o a petición de la Residencia los que crea necesarios.</w:t>
      </w:r>
    </w:p>
    <w:p w14:paraId="3358D9B3" w14:textId="77777777" w:rsidR="001552AC" w:rsidRPr="00E568C1" w:rsidRDefault="001552AC" w:rsidP="001552AC">
      <w:pPr>
        <w:pStyle w:val="Medicin-Pago"/>
        <w:rPr>
          <w:rFonts w:asciiTheme="majorHAnsi" w:hAnsiTheme="majorHAnsi" w:cstheme="majorHAnsi"/>
        </w:rPr>
      </w:pPr>
      <w:r w:rsidRPr="00E568C1">
        <w:rPr>
          <w:rFonts w:asciiTheme="majorHAnsi" w:hAnsiTheme="majorHAnsi" w:cstheme="majorHAnsi"/>
        </w:rPr>
        <w:t>Medición y Pago</w:t>
      </w:r>
    </w:p>
    <w:p w14:paraId="72A47460" w14:textId="78978E53" w:rsidR="001552AC" w:rsidRDefault="001552AC" w:rsidP="00E568C1">
      <w:pPr>
        <w:jc w:val="both"/>
        <w:rPr>
          <w:rFonts w:asciiTheme="majorHAnsi" w:hAnsiTheme="majorHAnsi" w:cstheme="majorHAnsi"/>
        </w:rPr>
      </w:pPr>
      <w:r w:rsidRPr="00E568C1">
        <w:rPr>
          <w:rFonts w:asciiTheme="majorHAnsi" w:hAnsiTheme="majorHAnsi" w:cstheme="majorHAnsi"/>
        </w:rPr>
        <w:t xml:space="preserve">Para efectos de pago de los trabajos, la Dependencia verificará la realización de los mismos expresados en </w:t>
      </w:r>
      <w:r w:rsidRPr="00E568C1">
        <w:rPr>
          <w:rFonts w:asciiTheme="majorHAnsi" w:hAnsiTheme="majorHAnsi" w:cstheme="majorHAnsi"/>
          <w:b/>
        </w:rPr>
        <w:t>Presentación</w:t>
      </w:r>
      <w:r w:rsidRPr="00E568C1">
        <w:rPr>
          <w:rFonts w:asciiTheme="majorHAnsi" w:hAnsiTheme="majorHAnsi" w:cstheme="majorHAnsi"/>
        </w:rPr>
        <w:t xml:space="preserve">, pudiéndose estimar el avance de los trabajos una vez realizada la presentación, al cual se le aplicará el precio unitario aprobado en el catálogo para obtener la compensación de la </w:t>
      </w:r>
      <w:r w:rsidR="00925B78">
        <w:rPr>
          <w:rFonts w:asciiTheme="majorHAnsi" w:hAnsiTheme="majorHAnsi" w:cstheme="majorHAnsi"/>
        </w:rPr>
        <w:t>Consultor</w:t>
      </w:r>
      <w:r w:rsidRPr="00E568C1">
        <w:rPr>
          <w:rFonts w:asciiTheme="majorHAnsi" w:hAnsiTheme="majorHAnsi" w:cstheme="majorHAnsi"/>
        </w:rPr>
        <w:t>.</w:t>
      </w:r>
    </w:p>
    <w:p w14:paraId="60E4EF97" w14:textId="77777777" w:rsidR="00E568C1" w:rsidRPr="00E568C1" w:rsidRDefault="00E568C1" w:rsidP="00E568C1">
      <w:pPr>
        <w:jc w:val="both"/>
        <w:rPr>
          <w:rFonts w:asciiTheme="majorHAnsi" w:hAnsiTheme="majorHAnsi" w:cstheme="majorHAnsi"/>
        </w:rPr>
      </w:pPr>
    </w:p>
    <w:p w14:paraId="2A118A9A" w14:textId="77777777" w:rsidR="001552AC" w:rsidRPr="00E568C1" w:rsidRDefault="001552AC" w:rsidP="00E568C1">
      <w:pPr>
        <w:pStyle w:val="Puesto"/>
        <w:numPr>
          <w:ilvl w:val="0"/>
          <w:numId w:val="18"/>
        </w:numPr>
        <w:rPr>
          <w:rFonts w:asciiTheme="majorHAnsi" w:hAnsiTheme="majorHAnsi" w:cstheme="majorHAnsi"/>
        </w:rPr>
      </w:pPr>
      <w:bookmarkStart w:id="65" w:name="_Toc508268489"/>
      <w:bookmarkStart w:id="66" w:name="_Toc55907918"/>
      <w:r w:rsidRPr="00E568C1">
        <w:rPr>
          <w:rFonts w:asciiTheme="majorHAnsi" w:hAnsiTheme="majorHAnsi" w:cstheme="majorHAnsi"/>
        </w:rPr>
        <w:t>ELABORACION DEL INFORME EJECUTIVO FINAL DEL ESTUDIO</w:t>
      </w:r>
      <w:bookmarkEnd w:id="65"/>
      <w:bookmarkEnd w:id="66"/>
    </w:p>
    <w:p w14:paraId="7DFEF601" w14:textId="3CC45A4A"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Una vez concluidos los trabajos la </w:t>
      </w:r>
      <w:r w:rsidR="00925B78">
        <w:rPr>
          <w:rFonts w:asciiTheme="majorHAnsi" w:hAnsiTheme="majorHAnsi" w:cstheme="majorHAnsi"/>
        </w:rPr>
        <w:t>Consultor</w:t>
      </w:r>
      <w:r w:rsidRPr="00E568C1">
        <w:rPr>
          <w:rFonts w:asciiTheme="majorHAnsi" w:hAnsiTheme="majorHAnsi" w:cstheme="majorHAnsi"/>
        </w:rPr>
        <w:t xml:space="preserve"> elaborará el informe final en el cual se dará un extracto ejecutivo de los trabajos realizados (Recopilación de campo, Topografía, Hidráulica, Geotecnia y Proyecto Ejecutivo), y se mencionarán los aspectos y consideraciones más relevantes en su elaboración.</w:t>
      </w:r>
    </w:p>
    <w:p w14:paraId="3930902E"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Se entregará primeramente un ejemplar del informe en papel bond para revisión del RESIDENTE. Una vez efectuada la revisión, se regresará el informe para que se realicen las modificaciones o complementos pertinentes, si es que las hubiera, a fin de que se entregue en forma definitiva. Las modificaciones u observaciones que hiciere el Residente al informe no podrán rebasar los alcances aquí establecidos.</w:t>
      </w:r>
    </w:p>
    <w:p w14:paraId="17180C74" w14:textId="51E99275"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La entrega definitiva del informe la hará la </w:t>
      </w:r>
      <w:r w:rsidR="00925B78">
        <w:rPr>
          <w:rFonts w:asciiTheme="majorHAnsi" w:hAnsiTheme="majorHAnsi" w:cstheme="majorHAnsi"/>
        </w:rPr>
        <w:t>Consultor</w:t>
      </w:r>
      <w:r w:rsidRPr="00E568C1">
        <w:rPr>
          <w:rFonts w:asciiTheme="majorHAnsi" w:hAnsiTheme="majorHAnsi" w:cstheme="majorHAnsi"/>
        </w:rPr>
        <w:t xml:space="preserve"> en la forma siguiente:</w:t>
      </w:r>
    </w:p>
    <w:p w14:paraId="10A28C85" w14:textId="002B3291"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Impresión en papel opalina tamaño carta con gramaje de 120 gr, terminado liso con blancura de papel no menor al 90%, </w:t>
      </w:r>
      <w:r w:rsidR="00E568C1">
        <w:rPr>
          <w:rFonts w:asciiTheme="majorHAnsi" w:hAnsiTheme="majorHAnsi" w:cstheme="majorHAnsi"/>
        </w:rPr>
        <w:t>utilizando carpetas con argollas de hojas intercambiables</w:t>
      </w:r>
      <w:r w:rsidRPr="00E568C1">
        <w:rPr>
          <w:rFonts w:asciiTheme="majorHAnsi" w:hAnsiTheme="majorHAnsi" w:cstheme="majorHAnsi"/>
        </w:rPr>
        <w:t>, rotulado con nombre y número del Contrato en tamaño y lugar visibles, áreas de la Dependencia, lugar y fecha.</w:t>
      </w:r>
    </w:p>
    <w:p w14:paraId="46F57DA4" w14:textId="77777777" w:rsidR="001552AC" w:rsidRPr="00E568C1" w:rsidRDefault="001552AC" w:rsidP="00E568C1">
      <w:pPr>
        <w:jc w:val="both"/>
        <w:rPr>
          <w:rFonts w:asciiTheme="majorHAnsi" w:hAnsiTheme="majorHAnsi" w:cstheme="majorHAnsi"/>
        </w:rPr>
      </w:pPr>
      <w:r w:rsidRPr="00E568C1">
        <w:rPr>
          <w:rFonts w:asciiTheme="majorHAnsi" w:hAnsiTheme="majorHAnsi" w:cstheme="majorHAnsi"/>
        </w:rPr>
        <w:t>El informe final se integrará con base al siguiente índice, siendo éste enunciativo más no limitativo:</w:t>
      </w:r>
    </w:p>
    <w:p w14:paraId="52E1E6AD"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Portada</w:t>
      </w:r>
    </w:p>
    <w:p w14:paraId="3F5B5C7B"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Autor, revisión y aprobación</w:t>
      </w:r>
    </w:p>
    <w:p w14:paraId="2EF7A829"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Antecedentes</w:t>
      </w:r>
    </w:p>
    <w:p w14:paraId="6DFAFFB0"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Objetivo</w:t>
      </w:r>
    </w:p>
    <w:p w14:paraId="512FF820"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Localización</w:t>
      </w:r>
    </w:p>
    <w:p w14:paraId="384EC0C3"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Trabajos realizados</w:t>
      </w:r>
    </w:p>
    <w:p w14:paraId="4045CA36" w14:textId="77777777" w:rsidR="001552AC" w:rsidRPr="00E568C1" w:rsidRDefault="001552AC" w:rsidP="001552AC">
      <w:pPr>
        <w:numPr>
          <w:ilvl w:val="1"/>
          <w:numId w:val="2"/>
        </w:numPr>
        <w:spacing w:before="120" w:after="120"/>
        <w:ind w:left="1434" w:hanging="357"/>
        <w:contextualSpacing/>
        <w:jc w:val="both"/>
        <w:rPr>
          <w:rFonts w:asciiTheme="majorHAnsi" w:hAnsiTheme="majorHAnsi" w:cstheme="majorHAnsi"/>
        </w:rPr>
      </w:pPr>
      <w:r w:rsidRPr="00E568C1">
        <w:rPr>
          <w:rFonts w:asciiTheme="majorHAnsi" w:hAnsiTheme="majorHAnsi" w:cstheme="majorHAnsi"/>
        </w:rPr>
        <w:t>Reconocimiento de campo</w:t>
      </w:r>
    </w:p>
    <w:p w14:paraId="506B5D7F" w14:textId="77777777" w:rsidR="001552AC" w:rsidRPr="00E568C1" w:rsidRDefault="001552AC" w:rsidP="001552AC">
      <w:pPr>
        <w:numPr>
          <w:ilvl w:val="1"/>
          <w:numId w:val="2"/>
        </w:numPr>
        <w:spacing w:before="120" w:after="120"/>
        <w:ind w:left="1434" w:hanging="357"/>
        <w:contextualSpacing/>
        <w:jc w:val="both"/>
        <w:rPr>
          <w:rFonts w:asciiTheme="majorHAnsi" w:hAnsiTheme="majorHAnsi" w:cstheme="majorHAnsi"/>
        </w:rPr>
      </w:pPr>
      <w:r w:rsidRPr="00E568C1">
        <w:rPr>
          <w:rFonts w:asciiTheme="majorHAnsi" w:hAnsiTheme="majorHAnsi" w:cstheme="majorHAnsi"/>
        </w:rPr>
        <w:t>Topografía</w:t>
      </w:r>
    </w:p>
    <w:p w14:paraId="41EEAFD9" w14:textId="77777777" w:rsidR="001552AC" w:rsidRPr="00E568C1" w:rsidRDefault="001552AC" w:rsidP="001552AC">
      <w:pPr>
        <w:numPr>
          <w:ilvl w:val="1"/>
          <w:numId w:val="2"/>
        </w:numPr>
        <w:spacing w:before="120" w:after="120"/>
        <w:ind w:left="1434" w:hanging="357"/>
        <w:contextualSpacing/>
        <w:jc w:val="both"/>
        <w:rPr>
          <w:rFonts w:asciiTheme="majorHAnsi" w:hAnsiTheme="majorHAnsi" w:cstheme="majorHAnsi"/>
        </w:rPr>
      </w:pPr>
      <w:r w:rsidRPr="00E568C1">
        <w:rPr>
          <w:rFonts w:asciiTheme="majorHAnsi" w:hAnsiTheme="majorHAnsi" w:cstheme="majorHAnsi"/>
        </w:rPr>
        <w:t>Hidráulica</w:t>
      </w:r>
    </w:p>
    <w:p w14:paraId="7CDCE215" w14:textId="77777777" w:rsidR="001552AC" w:rsidRPr="00E568C1" w:rsidRDefault="001552AC" w:rsidP="001552AC">
      <w:pPr>
        <w:numPr>
          <w:ilvl w:val="1"/>
          <w:numId w:val="2"/>
        </w:numPr>
        <w:spacing w:before="120" w:after="120"/>
        <w:ind w:left="1434" w:hanging="357"/>
        <w:contextualSpacing/>
        <w:jc w:val="both"/>
        <w:rPr>
          <w:rFonts w:asciiTheme="majorHAnsi" w:hAnsiTheme="majorHAnsi" w:cstheme="majorHAnsi"/>
        </w:rPr>
      </w:pPr>
      <w:r w:rsidRPr="00E568C1">
        <w:rPr>
          <w:rFonts w:asciiTheme="majorHAnsi" w:hAnsiTheme="majorHAnsi" w:cstheme="majorHAnsi"/>
        </w:rPr>
        <w:lastRenderedPageBreak/>
        <w:t>Geotecnia</w:t>
      </w:r>
    </w:p>
    <w:p w14:paraId="40DA400E" w14:textId="77777777" w:rsidR="001552AC" w:rsidRPr="00E568C1" w:rsidRDefault="001552AC" w:rsidP="001552AC">
      <w:pPr>
        <w:numPr>
          <w:ilvl w:val="1"/>
          <w:numId w:val="2"/>
        </w:numPr>
        <w:spacing w:before="120" w:after="120"/>
        <w:ind w:left="1434" w:hanging="357"/>
        <w:contextualSpacing/>
        <w:jc w:val="both"/>
        <w:rPr>
          <w:rFonts w:asciiTheme="majorHAnsi" w:hAnsiTheme="majorHAnsi" w:cstheme="majorHAnsi"/>
        </w:rPr>
      </w:pPr>
      <w:r w:rsidRPr="00E568C1">
        <w:rPr>
          <w:rFonts w:asciiTheme="majorHAnsi" w:hAnsiTheme="majorHAnsi" w:cstheme="majorHAnsi"/>
        </w:rPr>
        <w:t>Proyecto ejecutivo</w:t>
      </w:r>
    </w:p>
    <w:p w14:paraId="0FD83FD1"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Conclusiones y Recomendaciones</w:t>
      </w:r>
    </w:p>
    <w:p w14:paraId="7614E986" w14:textId="77777777" w:rsidR="001552AC" w:rsidRPr="00E568C1" w:rsidRDefault="001552AC" w:rsidP="001552AC">
      <w:pPr>
        <w:numPr>
          <w:ilvl w:val="0"/>
          <w:numId w:val="2"/>
        </w:numPr>
        <w:spacing w:before="120" w:after="120"/>
        <w:jc w:val="both"/>
        <w:rPr>
          <w:rFonts w:asciiTheme="majorHAnsi" w:hAnsiTheme="majorHAnsi" w:cstheme="majorHAnsi"/>
        </w:rPr>
      </w:pPr>
      <w:r w:rsidRPr="00E568C1">
        <w:rPr>
          <w:rFonts w:asciiTheme="majorHAnsi" w:hAnsiTheme="majorHAnsi" w:cstheme="majorHAnsi"/>
        </w:rPr>
        <w:t>Referencias</w:t>
      </w:r>
    </w:p>
    <w:p w14:paraId="1B4FA727" w14:textId="77777777" w:rsidR="001552AC" w:rsidRPr="00E568C1" w:rsidRDefault="001552AC" w:rsidP="001552AC">
      <w:pPr>
        <w:pStyle w:val="Medicin-Pago"/>
        <w:rPr>
          <w:rFonts w:asciiTheme="majorHAnsi" w:hAnsiTheme="majorHAnsi" w:cstheme="majorHAnsi"/>
        </w:rPr>
      </w:pPr>
      <w:r w:rsidRPr="00E568C1">
        <w:rPr>
          <w:rFonts w:asciiTheme="majorHAnsi" w:hAnsiTheme="majorHAnsi" w:cstheme="majorHAnsi"/>
        </w:rPr>
        <w:t>Medición y pago</w:t>
      </w:r>
    </w:p>
    <w:p w14:paraId="59CC452E" w14:textId="28670BED" w:rsidR="001552AC" w:rsidRPr="00E568C1" w:rsidRDefault="001552AC" w:rsidP="00E568C1">
      <w:pPr>
        <w:jc w:val="both"/>
        <w:rPr>
          <w:rFonts w:asciiTheme="majorHAnsi" w:hAnsiTheme="majorHAnsi" w:cstheme="majorHAnsi"/>
        </w:rPr>
      </w:pPr>
      <w:r w:rsidRPr="00E568C1">
        <w:rPr>
          <w:rFonts w:asciiTheme="majorHAnsi" w:hAnsiTheme="majorHAnsi" w:cstheme="majorHAnsi"/>
        </w:rPr>
        <w:t xml:space="preserve">Para efectos de pago el INGENIERO, estimará verificando la realización de los mismos, tomando como unidad el </w:t>
      </w:r>
      <w:r w:rsidRPr="00E568C1">
        <w:rPr>
          <w:rFonts w:asciiTheme="majorHAnsi" w:hAnsiTheme="majorHAnsi" w:cstheme="majorHAnsi"/>
          <w:b/>
        </w:rPr>
        <w:t>Informe</w:t>
      </w:r>
      <w:r w:rsidRPr="00E568C1">
        <w:rPr>
          <w:rFonts w:asciiTheme="majorHAnsi" w:hAnsiTheme="majorHAnsi" w:cstheme="majorHAnsi"/>
        </w:rPr>
        <w:t xml:space="preserve"> terminado en su totalidad, al cual se le aplicará el precio unitario aprobado en el catálogo para obtener la compensación del </w:t>
      </w:r>
      <w:r w:rsidR="00925B78">
        <w:rPr>
          <w:rFonts w:asciiTheme="majorHAnsi" w:hAnsiTheme="majorHAnsi" w:cstheme="majorHAnsi"/>
        </w:rPr>
        <w:t>Consultor</w:t>
      </w:r>
      <w:r w:rsidRPr="00E568C1">
        <w:rPr>
          <w:rFonts w:asciiTheme="majorHAnsi" w:hAnsiTheme="majorHAnsi" w:cstheme="majorHAnsi"/>
        </w:rPr>
        <w:t xml:space="preserve">. </w:t>
      </w:r>
    </w:p>
    <w:p w14:paraId="0C86D087" w14:textId="77777777" w:rsidR="001552AC" w:rsidRPr="00E568C1" w:rsidRDefault="001552AC" w:rsidP="00E568C1">
      <w:pPr>
        <w:pStyle w:val="Puesto"/>
        <w:numPr>
          <w:ilvl w:val="0"/>
          <w:numId w:val="18"/>
        </w:numPr>
        <w:rPr>
          <w:rFonts w:asciiTheme="majorHAnsi" w:hAnsiTheme="majorHAnsi" w:cstheme="majorHAnsi"/>
        </w:rPr>
      </w:pPr>
      <w:bookmarkStart w:id="67" w:name="_Toc508268490"/>
      <w:bookmarkStart w:id="68" w:name="_Toc55907919"/>
      <w:r w:rsidRPr="00E568C1">
        <w:rPr>
          <w:rFonts w:asciiTheme="majorHAnsi" w:hAnsiTheme="majorHAnsi" w:cstheme="majorHAnsi"/>
        </w:rPr>
        <w:t>ENTREGA FINAL DEL ESTUDIO</w:t>
      </w:r>
      <w:bookmarkEnd w:id="67"/>
      <w:bookmarkEnd w:id="68"/>
    </w:p>
    <w:p w14:paraId="64742FAF"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 xml:space="preserve">Para efectuar la entrega final del estudio y proyecto, el Consultor independientemente de las entregas parciales que tenga que hacer para soportar los avances, realizará la entrega de la documentación que haya generado para cada uno de los conceptos que forman parte del proyecto. </w:t>
      </w:r>
    </w:p>
    <w:p w14:paraId="0045518F" w14:textId="77777777" w:rsidR="00BE6EE8" w:rsidRPr="00BE6EE8" w:rsidRDefault="00BE6EE8" w:rsidP="00BE6EE8">
      <w:pPr>
        <w:jc w:val="both"/>
        <w:rPr>
          <w:rFonts w:asciiTheme="majorHAnsi" w:hAnsiTheme="majorHAnsi" w:cstheme="majorHAnsi"/>
        </w:rPr>
      </w:pPr>
    </w:p>
    <w:p w14:paraId="7E567EFC"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 xml:space="preserve">El prestador del servicio entregará en forma impresa: un ejemplar de las memorias descriptivas y de cálculo, planos, catálogo e informe final. </w:t>
      </w:r>
      <w:r w:rsidRPr="00BE6EE8">
        <w:rPr>
          <w:rFonts w:asciiTheme="majorHAnsi" w:hAnsiTheme="majorHAnsi" w:cstheme="majorHAnsi"/>
        </w:rPr>
        <w:tab/>
        <w:t>También entregará un ejemplar de los mismos documentos en versiones digitales (USB o CD): las memorias en Word versión 2013 o superior y los catálogos y memorias en Excel versión 2013 o superior. Los planos se elaborarán en AutoCAD versión 2016 o superior.</w:t>
      </w:r>
    </w:p>
    <w:p w14:paraId="575297E9" w14:textId="77777777" w:rsidR="00BE6EE8" w:rsidRPr="00BE6EE8" w:rsidRDefault="00BE6EE8" w:rsidP="00BE6EE8">
      <w:pPr>
        <w:jc w:val="both"/>
        <w:rPr>
          <w:rFonts w:asciiTheme="majorHAnsi" w:hAnsiTheme="majorHAnsi" w:cstheme="majorHAnsi"/>
        </w:rPr>
      </w:pPr>
    </w:p>
    <w:p w14:paraId="169AB25E"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Para la ENTREGA FINAL, el Consultor deberá presentar de forma definitiva al Residente cuatro (4) juegos impresos en original y con firmas autógrafas por parte de la Consultor y una (1) copia de los trabajos realizados de acuerdo al catálogo del contrato.</w:t>
      </w:r>
    </w:p>
    <w:p w14:paraId="47B98921" w14:textId="77777777" w:rsidR="00BE6EE8" w:rsidRPr="00BE6EE8" w:rsidRDefault="00BE6EE8" w:rsidP="00BE6EE8">
      <w:pPr>
        <w:jc w:val="both"/>
        <w:rPr>
          <w:rFonts w:asciiTheme="majorHAnsi" w:hAnsiTheme="majorHAnsi" w:cstheme="majorHAnsi"/>
        </w:rPr>
      </w:pPr>
    </w:p>
    <w:p w14:paraId="33CE8DAE"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La presentación del informe final de los estudios deberá hacerse en publicaciones tamaño carta encuadernados con pastas gruesas con el logotipo de la CAED, con los datos de las dependencias y del contrato, así como en archivo electrónico PDF.</w:t>
      </w:r>
    </w:p>
    <w:p w14:paraId="161E2C1F" w14:textId="77777777" w:rsidR="00BE6EE8" w:rsidRPr="00BE6EE8" w:rsidRDefault="00BE6EE8" w:rsidP="00BE6EE8">
      <w:pPr>
        <w:jc w:val="both"/>
        <w:rPr>
          <w:rFonts w:asciiTheme="majorHAnsi" w:hAnsiTheme="majorHAnsi" w:cstheme="majorHAnsi"/>
        </w:rPr>
      </w:pPr>
    </w:p>
    <w:p w14:paraId="1E8F67EC"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El libro se puede llevar a cabo sobre materiales sin estucar (bond). La característica externa del libro está compuesta de la siguiente forma, siendo la portada la que se imprime sobre un material sin estucar (cartulina de 2 mm). Se usa este material por la consistencia gruesa que posee, además se pegara a un papel couché de 300 gramos, esto le da firmeza y consistencia a la portada.</w:t>
      </w:r>
    </w:p>
    <w:p w14:paraId="7E928739" w14:textId="77777777" w:rsidR="00BE6EE8" w:rsidRPr="00BE6EE8" w:rsidRDefault="00BE6EE8" w:rsidP="00BE6EE8">
      <w:pPr>
        <w:jc w:val="both"/>
        <w:rPr>
          <w:rFonts w:asciiTheme="majorHAnsi" w:hAnsiTheme="majorHAnsi" w:cstheme="majorHAnsi"/>
        </w:rPr>
      </w:pPr>
    </w:p>
    <w:p w14:paraId="565A8247"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 xml:space="preserve">La portada está recubierta por termolaminado mate, encuadernación térmica (con maquinaria).  </w:t>
      </w:r>
    </w:p>
    <w:p w14:paraId="6944BF46" w14:textId="77777777" w:rsidR="00BE6EE8" w:rsidRPr="00BE6EE8" w:rsidRDefault="00BE6EE8" w:rsidP="00BE6EE8">
      <w:pPr>
        <w:jc w:val="both"/>
        <w:rPr>
          <w:rFonts w:asciiTheme="majorHAnsi" w:hAnsiTheme="majorHAnsi" w:cstheme="majorHAnsi"/>
        </w:rPr>
      </w:pPr>
    </w:p>
    <w:p w14:paraId="0D6AC656"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 xml:space="preserve">El tamaño abierto del libro, incluidos portada, lomo y contraportada, es de 485 mm de alto por 260 mm de ancho. Su lomo es de 45 mm, por la cantidad aproximada de 710 folios. No lleva sobrecubierta, faja ni solapa. Para las páginas interiores del libro se usó papel couché mate similar a 135 gramos. </w:t>
      </w:r>
    </w:p>
    <w:p w14:paraId="544785EA" w14:textId="77777777" w:rsidR="00BE6EE8" w:rsidRPr="00BE6EE8" w:rsidRDefault="00BE6EE8" w:rsidP="00BE6EE8">
      <w:pPr>
        <w:jc w:val="both"/>
        <w:rPr>
          <w:rFonts w:asciiTheme="majorHAnsi" w:hAnsiTheme="majorHAnsi" w:cstheme="majorHAnsi"/>
        </w:rPr>
      </w:pPr>
    </w:p>
    <w:p w14:paraId="56E95672" w14:textId="77777777" w:rsidR="00BE6EE8" w:rsidRPr="00BE6EE8" w:rsidRDefault="00BE6EE8" w:rsidP="00BE6EE8">
      <w:pPr>
        <w:jc w:val="both"/>
        <w:rPr>
          <w:rFonts w:asciiTheme="majorHAnsi" w:hAnsiTheme="majorHAnsi" w:cstheme="majorHAnsi"/>
        </w:rPr>
      </w:pPr>
      <w:r w:rsidRPr="00BE6EE8">
        <w:rPr>
          <w:rFonts w:asciiTheme="majorHAnsi" w:hAnsiTheme="majorHAnsi" w:cstheme="majorHAnsi"/>
        </w:rPr>
        <w:t>Se entregarán de igual manera dos (2) juegos del producto de los trabajos en forma digital mediante Disco(s) Compacto(s) debidamente etiquetado(s) y memoria(s) USB, que contenga toda la información. Todos los medios electrónicos deberán estar revisados contra virus y exentos de sectores dañados.</w:t>
      </w:r>
    </w:p>
    <w:p w14:paraId="50A63798" w14:textId="77777777" w:rsidR="00BE6EE8" w:rsidRPr="00BE6EE8" w:rsidRDefault="00BE6EE8" w:rsidP="00BE6EE8">
      <w:pPr>
        <w:jc w:val="both"/>
        <w:rPr>
          <w:rFonts w:asciiTheme="majorHAnsi" w:hAnsiTheme="majorHAnsi" w:cstheme="majorHAnsi"/>
        </w:rPr>
      </w:pPr>
    </w:p>
    <w:p w14:paraId="13AF9671" w14:textId="77777777" w:rsidR="00BE6EE8" w:rsidRPr="008D629E" w:rsidRDefault="00BE6EE8" w:rsidP="00BE6EE8">
      <w:pPr>
        <w:pStyle w:val="Medicin-Pago"/>
        <w:numPr>
          <w:ilvl w:val="0"/>
          <w:numId w:val="18"/>
        </w:numPr>
        <w:rPr>
          <w:rFonts w:asciiTheme="majorHAnsi" w:hAnsiTheme="majorHAnsi" w:cstheme="majorHAnsi"/>
        </w:rPr>
      </w:pPr>
      <w:r w:rsidRPr="008D629E">
        <w:rPr>
          <w:rFonts w:asciiTheme="majorHAnsi" w:hAnsiTheme="majorHAnsi" w:cstheme="majorHAnsi"/>
        </w:rPr>
        <w:t>Medición y pago</w:t>
      </w:r>
    </w:p>
    <w:p w14:paraId="39B5C42F" w14:textId="21EAF62D" w:rsidR="001552AC" w:rsidRDefault="00BE6EE8" w:rsidP="00996766">
      <w:pPr>
        <w:pStyle w:val="Prrafodelista"/>
        <w:numPr>
          <w:ilvl w:val="0"/>
          <w:numId w:val="18"/>
        </w:numPr>
        <w:jc w:val="both"/>
      </w:pPr>
      <w:r w:rsidRPr="008252F6">
        <w:rPr>
          <w:rFonts w:asciiTheme="majorHAnsi" w:hAnsiTheme="majorHAnsi" w:cstheme="majorHAnsi"/>
        </w:rPr>
        <w:t xml:space="preserve">Para efectos de pago el INGENIERO, estimará verificando la realización de los mismos, tomando como unidad la </w:t>
      </w:r>
      <w:r w:rsidRPr="008252F6">
        <w:rPr>
          <w:rFonts w:asciiTheme="majorHAnsi" w:hAnsiTheme="majorHAnsi" w:cstheme="majorHAnsi"/>
          <w:b/>
        </w:rPr>
        <w:t>Entrega</w:t>
      </w:r>
      <w:r w:rsidRPr="008252F6">
        <w:rPr>
          <w:rFonts w:asciiTheme="majorHAnsi" w:hAnsiTheme="majorHAnsi" w:cstheme="majorHAnsi"/>
        </w:rPr>
        <w:t>, dicha entrega incluye todos los conceptos del contrato del estudio, a la cual se le aplicará el precio unitario aprobado para obtener la compensación del Consultor.</w:t>
      </w:r>
      <w:bookmarkEnd w:id="49"/>
      <w:bookmarkEnd w:id="50"/>
    </w:p>
    <w:sectPr w:rsidR="001552AC" w:rsidSect="0076630D">
      <w:headerReference w:type="default" r:id="rId8"/>
      <w:footerReference w:type="default" r:id="rId9"/>
      <w:pgSz w:w="12240" w:h="15840" w:code="1"/>
      <w:pgMar w:top="1843"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385B9" w14:textId="77777777" w:rsidR="00014D59" w:rsidRDefault="00014D59" w:rsidP="00F57097">
      <w:r>
        <w:separator/>
      </w:r>
    </w:p>
  </w:endnote>
  <w:endnote w:type="continuationSeparator" w:id="0">
    <w:p w14:paraId="09CD9A93" w14:textId="77777777" w:rsidR="00014D59" w:rsidRDefault="00014D59" w:rsidP="00F5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010903"/>
      <w:docPartObj>
        <w:docPartGallery w:val="Page Numbers (Bottom of Page)"/>
        <w:docPartUnique/>
      </w:docPartObj>
    </w:sdtPr>
    <w:sdtEndPr/>
    <w:sdtContent>
      <w:p w14:paraId="7298D0DE" w14:textId="54C7631E" w:rsidR="001552AC" w:rsidRDefault="001552AC">
        <w:pPr>
          <w:pStyle w:val="Piedepgina"/>
          <w:jc w:val="right"/>
        </w:pPr>
        <w:r>
          <w:fldChar w:fldCharType="begin"/>
        </w:r>
        <w:r>
          <w:instrText>PAGE   \* MERGEFORMAT</w:instrText>
        </w:r>
        <w:r>
          <w:fldChar w:fldCharType="separate"/>
        </w:r>
        <w:r w:rsidR="008F0D19" w:rsidRPr="008F0D19">
          <w:rPr>
            <w:noProof/>
            <w:lang w:val="es-ES"/>
          </w:rPr>
          <w:t>4</w:t>
        </w:r>
        <w:r>
          <w:fldChar w:fldCharType="end"/>
        </w:r>
      </w:p>
    </w:sdtContent>
  </w:sdt>
  <w:p w14:paraId="16189FA6" w14:textId="77777777" w:rsidR="001552AC" w:rsidRDefault="001552A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BAA0F" w14:textId="77777777" w:rsidR="00014D59" w:rsidRDefault="00014D59" w:rsidP="00F57097">
      <w:r>
        <w:separator/>
      </w:r>
    </w:p>
  </w:footnote>
  <w:footnote w:type="continuationSeparator" w:id="0">
    <w:p w14:paraId="18E2E337" w14:textId="77777777" w:rsidR="00014D59" w:rsidRDefault="00014D59" w:rsidP="00F57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E0F93" w14:textId="39A87758" w:rsidR="001552AC" w:rsidRDefault="00925B78" w:rsidP="00020EE1">
    <w:pPr>
      <w:rPr>
        <w:rFonts w:ascii="Verdana" w:hAnsi="Verdana"/>
        <w:b/>
        <w:color w:val="003366"/>
        <w:lang w:val="it-IT"/>
      </w:rPr>
    </w:pPr>
    <w:r w:rsidRPr="00925B78">
      <w:rPr>
        <w:rFonts w:ascii="Verdana" w:hAnsi="Verdana"/>
        <w:b/>
        <w:noProof/>
        <w:color w:val="003366"/>
        <w:lang w:val="es-MX" w:eastAsia="es-MX"/>
      </w:rPr>
      <w:drawing>
        <wp:anchor distT="0" distB="0" distL="114300" distR="114300" simplePos="0" relativeHeight="251715584" behindDoc="0" locked="0" layoutInCell="1" allowOverlap="1" wp14:anchorId="4F78D748" wp14:editId="4F89CCFF">
          <wp:simplePos x="0" y="0"/>
          <wp:positionH relativeFrom="column">
            <wp:posOffset>-956310</wp:posOffset>
          </wp:positionH>
          <wp:positionV relativeFrom="paragraph">
            <wp:posOffset>-156210</wp:posOffset>
          </wp:positionV>
          <wp:extent cx="1431925" cy="71564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obierno del Estado 16-2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1925" cy="715645"/>
                  </a:xfrm>
                  <a:prstGeom prst="rect">
                    <a:avLst/>
                  </a:prstGeom>
                </pic:spPr>
              </pic:pic>
            </a:graphicData>
          </a:graphic>
        </wp:anchor>
      </w:drawing>
    </w:r>
    <w:r w:rsidRPr="00925B78">
      <w:rPr>
        <w:rFonts w:ascii="Verdana" w:hAnsi="Verdana"/>
        <w:b/>
        <w:noProof/>
        <w:color w:val="003366"/>
        <w:lang w:val="es-MX" w:eastAsia="es-MX"/>
      </w:rPr>
      <w:drawing>
        <wp:anchor distT="0" distB="0" distL="114300" distR="114300" simplePos="0" relativeHeight="251714560" behindDoc="0" locked="0" layoutInCell="1" allowOverlap="1" wp14:anchorId="63869339" wp14:editId="0B7B3D85">
          <wp:simplePos x="0" y="0"/>
          <wp:positionH relativeFrom="column">
            <wp:posOffset>4770491</wp:posOffset>
          </wp:positionH>
          <wp:positionV relativeFrom="paragraph">
            <wp:posOffset>-155575</wp:posOffset>
          </wp:positionV>
          <wp:extent cx="1621155" cy="6838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AE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21155" cy="683895"/>
                  </a:xfrm>
                  <a:prstGeom prst="rect">
                    <a:avLst/>
                  </a:prstGeom>
                </pic:spPr>
              </pic:pic>
            </a:graphicData>
          </a:graphic>
        </wp:anchor>
      </w:drawing>
    </w:r>
    <w:r w:rsidR="001552AC" w:rsidRPr="00020EE1">
      <w:rPr>
        <w:rFonts w:ascii="Verdana" w:hAnsi="Verdana"/>
        <w:b/>
        <w:noProof/>
        <w:color w:val="003366"/>
        <w:lang w:val="es-MX" w:eastAsia="es-MX"/>
      </w:rPr>
      <mc:AlternateContent>
        <mc:Choice Requires="wps">
          <w:drawing>
            <wp:anchor distT="45720" distB="45720" distL="114300" distR="114300" simplePos="0" relativeHeight="251712512" behindDoc="0" locked="0" layoutInCell="1" allowOverlap="1" wp14:anchorId="13E82AA6" wp14:editId="70666CBD">
              <wp:simplePos x="0" y="0"/>
              <wp:positionH relativeFrom="margin">
                <wp:posOffset>294005</wp:posOffset>
              </wp:positionH>
              <wp:positionV relativeFrom="paragraph">
                <wp:posOffset>-635</wp:posOffset>
              </wp:positionV>
              <wp:extent cx="4518660" cy="624840"/>
              <wp:effectExtent l="0" t="0" r="0" b="3810"/>
              <wp:wrapSquare wrapText="bothSides"/>
              <wp:docPr id="33276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660" cy="624840"/>
                      </a:xfrm>
                      <a:prstGeom prst="rect">
                        <a:avLst/>
                      </a:prstGeom>
                      <a:solidFill>
                        <a:srgbClr val="FFFFFF"/>
                      </a:solidFill>
                      <a:ln w="9525">
                        <a:noFill/>
                        <a:miter lim="800000"/>
                        <a:headEnd/>
                        <a:tailEnd/>
                      </a:ln>
                    </wps:spPr>
                    <wps:txbx>
                      <w:txbxContent>
                        <w:p w14:paraId="6DDC35C2" w14:textId="77777777" w:rsidR="00925B78" w:rsidRPr="008D629E" w:rsidRDefault="00925B78" w:rsidP="00925B78">
                          <w:pPr>
                            <w:jc w:val="center"/>
                            <w:rPr>
                              <w:rFonts w:asciiTheme="minorHAnsi" w:hAnsiTheme="minorHAnsi" w:cstheme="minorHAnsi"/>
                            </w:rPr>
                          </w:pPr>
                          <w:r w:rsidRPr="008D629E">
                            <w:rPr>
                              <w:rFonts w:asciiTheme="minorHAnsi" w:hAnsiTheme="minorHAnsi" w:cstheme="minorHAnsi"/>
                              <w:b/>
                              <w:color w:val="002060"/>
                            </w:rPr>
                            <w:t>“</w:t>
                          </w:r>
                          <w:r w:rsidRPr="004750C6">
                            <w:rPr>
                              <w:rFonts w:asciiTheme="minorHAnsi" w:hAnsiTheme="minorHAnsi" w:cstheme="minorHAnsi"/>
                              <w:b/>
                              <w:color w:val="002060"/>
                            </w:rPr>
                            <w:t>PROYE</w:t>
                          </w:r>
                          <w:r>
                            <w:rPr>
                              <w:rFonts w:asciiTheme="minorHAnsi" w:hAnsiTheme="minorHAnsi" w:cstheme="minorHAnsi"/>
                              <w:b/>
                              <w:color w:val="002060"/>
                            </w:rPr>
                            <w:t>C</w:t>
                          </w:r>
                          <w:r w:rsidRPr="004750C6">
                            <w:rPr>
                              <w:rFonts w:asciiTheme="minorHAnsi" w:hAnsiTheme="minorHAnsi" w:cstheme="minorHAnsi"/>
                              <w:b/>
                              <w:color w:val="002060"/>
                            </w:rPr>
                            <w:t>TO EJECUTIVO DE LA REHABILITACIÓN DE LA PRESA EL HIELO Y OBRAS COMPLEMENTARIAS, MUNICIPIO DE DURANGO, ESTADO DE DURANGO</w:t>
                          </w:r>
                          <w:r w:rsidRPr="008D629E">
                            <w:rPr>
                              <w:rFonts w:asciiTheme="minorHAnsi" w:hAnsiTheme="minorHAnsi" w:cstheme="minorHAnsi"/>
                              <w:b/>
                              <w:color w:val="002060"/>
                            </w:rPr>
                            <w:t>.”</w:t>
                          </w:r>
                        </w:p>
                        <w:p w14:paraId="79B9F9A9" w14:textId="5EA8DC70" w:rsidR="001552AC" w:rsidRPr="008D629E" w:rsidRDefault="001552AC" w:rsidP="008D629E">
                          <w:pPr>
                            <w:jc w:val="both"/>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82AA6" id="_x0000_t202" coordsize="21600,21600" o:spt="202" path="m,l,21600r21600,l21600,xe">
              <v:stroke joinstyle="miter"/>
              <v:path gradientshapeok="t" o:connecttype="rect"/>
            </v:shapetype>
            <v:shape id="Cuadro de texto 2" o:spid="_x0000_s1029" type="#_x0000_t202" style="position:absolute;margin-left:23.15pt;margin-top:-.05pt;width:355.8pt;height:49.2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" stroked="f">
              <v:textbox>
                <w:txbxContent>
                  <w:p w14:paraId="6DDC35C2" w14:textId="77777777" w:rsidR="00925B78" w:rsidRPr="008D629E" w:rsidRDefault="00925B78" w:rsidP="00925B78">
                    <w:pPr>
                      <w:jc w:val="center"/>
                      <w:rPr>
                        <w:rFonts w:asciiTheme="minorHAnsi" w:hAnsiTheme="minorHAnsi" w:cstheme="minorHAnsi"/>
                      </w:rPr>
                    </w:pPr>
                    <w:r w:rsidRPr="008D629E">
                      <w:rPr>
                        <w:rFonts w:asciiTheme="minorHAnsi" w:hAnsiTheme="minorHAnsi" w:cstheme="minorHAnsi"/>
                        <w:b/>
                        <w:color w:val="002060"/>
                      </w:rPr>
                      <w:t>“</w:t>
                    </w:r>
                    <w:r w:rsidRPr="004750C6">
                      <w:rPr>
                        <w:rFonts w:asciiTheme="minorHAnsi" w:hAnsiTheme="minorHAnsi" w:cstheme="minorHAnsi"/>
                        <w:b/>
                        <w:color w:val="002060"/>
                      </w:rPr>
                      <w:t>PROYE</w:t>
                    </w:r>
                    <w:r>
                      <w:rPr>
                        <w:rFonts w:asciiTheme="minorHAnsi" w:hAnsiTheme="minorHAnsi" w:cstheme="minorHAnsi"/>
                        <w:b/>
                        <w:color w:val="002060"/>
                      </w:rPr>
                      <w:t>C</w:t>
                    </w:r>
                    <w:r w:rsidRPr="004750C6">
                      <w:rPr>
                        <w:rFonts w:asciiTheme="minorHAnsi" w:hAnsiTheme="minorHAnsi" w:cstheme="minorHAnsi"/>
                        <w:b/>
                        <w:color w:val="002060"/>
                      </w:rPr>
                      <w:t>TO EJECUTIVO DE LA REHABILITACIÓN DE LA PRESA EL HIELO Y OBRAS COMPLEMENTARIAS, MUNICIPIO DE DURANGO, ESTADO DE DURANGO</w:t>
                    </w:r>
                    <w:r w:rsidRPr="008D629E">
                      <w:rPr>
                        <w:rFonts w:asciiTheme="minorHAnsi" w:hAnsiTheme="minorHAnsi" w:cstheme="minorHAnsi"/>
                        <w:b/>
                        <w:color w:val="002060"/>
                      </w:rPr>
                      <w:t>.”</w:t>
                    </w:r>
                  </w:p>
                  <w:p w14:paraId="79B9F9A9" w14:textId="5EA8DC70" w:rsidR="001552AC" w:rsidRPr="008D629E" w:rsidRDefault="001552AC" w:rsidP="008D629E">
                    <w:pPr>
                      <w:jc w:val="both"/>
                      <w:rPr>
                        <w:rFonts w:asciiTheme="minorHAnsi" w:hAnsiTheme="minorHAnsi" w:cstheme="minorHAnsi"/>
                      </w:rPr>
                    </w:pPr>
                  </w:p>
                </w:txbxContent>
              </v:textbox>
              <w10:wrap type="square" anchorx="margin"/>
            </v:shape>
          </w:pict>
        </mc:Fallback>
      </mc:AlternateContent>
    </w:r>
  </w:p>
  <w:p w14:paraId="25586A0C" w14:textId="19D187FA" w:rsidR="001552AC" w:rsidRPr="00AE3D66" w:rsidRDefault="001552AC" w:rsidP="00AE3D66">
    <w:pPr>
      <w:tabs>
        <w:tab w:val="right" w:pos="9923"/>
      </w:tabs>
      <w:rPr>
        <w:lang w:val="it-IT"/>
      </w:rPr>
    </w:pPr>
    <w:r>
      <w:rPr>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CEA0240"/>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6731999"/>
    <w:multiLevelType w:val="hybridMultilevel"/>
    <w:tmpl w:val="C7D844A4"/>
    <w:lvl w:ilvl="0" w:tplc="8A5092DE">
      <w:numFmt w:val="bullet"/>
      <w:lvlText w:val="-"/>
      <w:lvlJc w:val="left"/>
      <w:pPr>
        <w:ind w:left="1065" w:hanging="705"/>
      </w:pPr>
      <w:rPr>
        <w:rFonts w:ascii="Times New Roman" w:eastAsia="Calibr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110E97"/>
    <w:multiLevelType w:val="multilevel"/>
    <w:tmpl w:val="080A0025"/>
    <w:styleLink w:val="Estilo1"/>
    <w:lvl w:ilvl="0">
      <w:start w:val="1"/>
      <w:numFmt w:val="upperRoman"/>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462228C"/>
    <w:multiLevelType w:val="hybridMultilevel"/>
    <w:tmpl w:val="23607FEE"/>
    <w:lvl w:ilvl="0" w:tplc="BD561BA0">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DE90FB8"/>
    <w:multiLevelType w:val="hybridMultilevel"/>
    <w:tmpl w:val="95E031C6"/>
    <w:lvl w:ilvl="0" w:tplc="235A92C2">
      <w:numFmt w:val="bullet"/>
      <w:lvlText w:val="-"/>
      <w:lvlJc w:val="left"/>
      <w:pPr>
        <w:ind w:left="720" w:hanging="360"/>
      </w:pPr>
      <w:rPr>
        <w:rFonts w:ascii="Calibri Light" w:eastAsia="Times New Roman"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F07C09"/>
    <w:multiLevelType w:val="hybridMultilevel"/>
    <w:tmpl w:val="FA30A7A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FBE1DFF"/>
    <w:multiLevelType w:val="hybridMultilevel"/>
    <w:tmpl w:val="EB1E7EF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32652BC"/>
    <w:multiLevelType w:val="hybridMultilevel"/>
    <w:tmpl w:val="687E3910"/>
    <w:lvl w:ilvl="0" w:tplc="808E29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22C1AC4"/>
    <w:multiLevelType w:val="multilevel"/>
    <w:tmpl w:val="28024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45C26E3"/>
    <w:multiLevelType w:val="hybridMultilevel"/>
    <w:tmpl w:val="F7422D46"/>
    <w:lvl w:ilvl="0" w:tplc="080A0003">
      <w:start w:val="1"/>
      <w:numFmt w:val="bullet"/>
      <w:lvlText w:val="o"/>
      <w:lvlJc w:val="left"/>
      <w:pPr>
        <w:ind w:left="720" w:hanging="360"/>
      </w:pPr>
      <w:rPr>
        <w:rFonts w:ascii="Courier New" w:hAnsi="Courier New" w:cs="Courier New" w:hint="default"/>
      </w:rPr>
    </w:lvl>
    <w:lvl w:ilvl="1" w:tplc="080A0009">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D04348C"/>
    <w:multiLevelType w:val="hybridMultilevel"/>
    <w:tmpl w:val="166CB686"/>
    <w:lvl w:ilvl="0" w:tplc="080A0003">
      <w:start w:val="1"/>
      <w:numFmt w:val="bullet"/>
      <w:lvlText w:val="o"/>
      <w:lvlJc w:val="left"/>
      <w:pPr>
        <w:ind w:left="720" w:hanging="360"/>
      </w:pPr>
      <w:rPr>
        <w:rFonts w:ascii="Courier New" w:hAnsi="Courier New" w:cs="Courier New" w:hint="default"/>
      </w:rPr>
    </w:lvl>
    <w:lvl w:ilvl="1" w:tplc="080A0009">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891631A"/>
    <w:multiLevelType w:val="hybridMultilevel"/>
    <w:tmpl w:val="FA54EB32"/>
    <w:lvl w:ilvl="0" w:tplc="080A0003">
      <w:start w:val="1"/>
      <w:numFmt w:val="bullet"/>
      <w:lvlText w:val="o"/>
      <w:lvlJc w:val="left"/>
      <w:pPr>
        <w:ind w:left="1068" w:hanging="360"/>
      </w:pPr>
      <w:rPr>
        <w:rFonts w:ascii="Courier New" w:hAnsi="Courier New" w:cs="Courier New" w:hint="default"/>
      </w:rPr>
    </w:lvl>
    <w:lvl w:ilvl="1" w:tplc="080A0003">
      <w:start w:val="1"/>
      <w:numFmt w:val="bullet"/>
      <w:lvlText w:val="o"/>
      <w:lvlJc w:val="left"/>
      <w:pPr>
        <w:ind w:left="1788" w:hanging="360"/>
      </w:pPr>
      <w:rPr>
        <w:rFonts w:ascii="Courier New" w:hAnsi="Courier New" w:cs="Courier New" w:hint="default"/>
      </w:rPr>
    </w:lvl>
    <w:lvl w:ilvl="2" w:tplc="080A0005">
      <w:start w:val="1"/>
      <w:numFmt w:val="bullet"/>
      <w:lvlText w:val=""/>
      <w:lvlJc w:val="left"/>
      <w:pPr>
        <w:ind w:left="2508" w:hanging="180"/>
      </w:pPr>
      <w:rPr>
        <w:rFonts w:ascii="Wingdings" w:hAnsi="Wingdings" w:hint="default"/>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nsid w:val="6B8C2589"/>
    <w:multiLevelType w:val="hybridMultilevel"/>
    <w:tmpl w:val="7A4AD3E0"/>
    <w:lvl w:ilvl="0" w:tplc="080A0009">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3">
    <w:nsid w:val="6C670898"/>
    <w:multiLevelType w:val="hybridMultilevel"/>
    <w:tmpl w:val="9B441A8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6DAB77AA"/>
    <w:multiLevelType w:val="hybridMultilevel"/>
    <w:tmpl w:val="15664248"/>
    <w:lvl w:ilvl="0" w:tplc="080A0001">
      <w:start w:val="1"/>
      <w:numFmt w:val="bullet"/>
      <w:lvlText w:val=""/>
      <w:lvlJc w:val="left"/>
      <w:pPr>
        <w:ind w:left="1065" w:hanging="705"/>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FC93F28"/>
    <w:multiLevelType w:val="hybridMultilevel"/>
    <w:tmpl w:val="4B56B778"/>
    <w:lvl w:ilvl="0" w:tplc="080A0003">
      <w:start w:val="1"/>
      <w:numFmt w:val="bullet"/>
      <w:lvlText w:val="o"/>
      <w:lvlJc w:val="left"/>
      <w:pPr>
        <w:ind w:left="720" w:hanging="360"/>
      </w:pPr>
      <w:rPr>
        <w:rFonts w:ascii="Courier New" w:hAnsi="Courier New" w:cs="Courier New" w:hint="default"/>
      </w:rPr>
    </w:lvl>
    <w:lvl w:ilvl="1" w:tplc="080A0009">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4E96BA8"/>
    <w:multiLevelType w:val="hybridMultilevel"/>
    <w:tmpl w:val="A1E6A34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8B75C79"/>
    <w:multiLevelType w:val="hybridMultilevel"/>
    <w:tmpl w:val="8D4AB802"/>
    <w:lvl w:ilvl="0" w:tplc="080A0003">
      <w:start w:val="1"/>
      <w:numFmt w:val="bullet"/>
      <w:lvlText w:val="o"/>
      <w:lvlJc w:val="left"/>
      <w:pPr>
        <w:ind w:left="720" w:hanging="360"/>
      </w:pPr>
      <w:rPr>
        <w:rFonts w:ascii="Courier New" w:hAnsi="Courier New" w:cs="Courier New" w:hint="default"/>
      </w:rPr>
    </w:lvl>
    <w:lvl w:ilvl="1" w:tplc="080A0009">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1"/>
  </w:num>
  <w:num w:numId="4">
    <w:abstractNumId w:val="6"/>
  </w:num>
  <w:num w:numId="5">
    <w:abstractNumId w:val="13"/>
  </w:num>
  <w:num w:numId="6">
    <w:abstractNumId w:val="10"/>
  </w:num>
  <w:num w:numId="7">
    <w:abstractNumId w:val="12"/>
  </w:num>
  <w:num w:numId="8">
    <w:abstractNumId w:val="1"/>
  </w:num>
  <w:num w:numId="9">
    <w:abstractNumId w:val="14"/>
  </w:num>
  <w:num w:numId="10">
    <w:abstractNumId w:val="9"/>
  </w:num>
  <w:num w:numId="11">
    <w:abstractNumId w:val="2"/>
  </w:num>
  <w:num w:numId="12">
    <w:abstractNumId w:val="15"/>
  </w:num>
  <w:num w:numId="13">
    <w:abstractNumId w:val="17"/>
  </w:num>
  <w:num w:numId="14">
    <w:abstractNumId w:val="8"/>
  </w:num>
  <w:num w:numId="15">
    <w:abstractNumId w:val="4"/>
  </w:num>
  <w:num w:numId="16">
    <w:abstractNumId w:val="7"/>
  </w:num>
  <w:num w:numId="17">
    <w:abstractNumId w:val="5"/>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097"/>
    <w:rsid w:val="00000076"/>
    <w:rsid w:val="0000015C"/>
    <w:rsid w:val="00000A37"/>
    <w:rsid w:val="000016DB"/>
    <w:rsid w:val="00004EF8"/>
    <w:rsid w:val="0000603A"/>
    <w:rsid w:val="00007672"/>
    <w:rsid w:val="000110BE"/>
    <w:rsid w:val="00011950"/>
    <w:rsid w:val="000120C4"/>
    <w:rsid w:val="0001220B"/>
    <w:rsid w:val="00012688"/>
    <w:rsid w:val="00013301"/>
    <w:rsid w:val="00014334"/>
    <w:rsid w:val="00014890"/>
    <w:rsid w:val="00014C78"/>
    <w:rsid w:val="00014D59"/>
    <w:rsid w:val="00015D66"/>
    <w:rsid w:val="00020811"/>
    <w:rsid w:val="00020B97"/>
    <w:rsid w:val="00020EE1"/>
    <w:rsid w:val="00021061"/>
    <w:rsid w:val="000228C3"/>
    <w:rsid w:val="00027861"/>
    <w:rsid w:val="00027BD1"/>
    <w:rsid w:val="00027CF0"/>
    <w:rsid w:val="000319BA"/>
    <w:rsid w:val="00033107"/>
    <w:rsid w:val="0003350E"/>
    <w:rsid w:val="0003429F"/>
    <w:rsid w:val="000349D6"/>
    <w:rsid w:val="00036EFE"/>
    <w:rsid w:val="00036F8F"/>
    <w:rsid w:val="00037DB3"/>
    <w:rsid w:val="00041B85"/>
    <w:rsid w:val="00043262"/>
    <w:rsid w:val="00043CCE"/>
    <w:rsid w:val="00044210"/>
    <w:rsid w:val="000463E1"/>
    <w:rsid w:val="00047110"/>
    <w:rsid w:val="00047729"/>
    <w:rsid w:val="00047D51"/>
    <w:rsid w:val="000502D3"/>
    <w:rsid w:val="00051C4A"/>
    <w:rsid w:val="00051DF7"/>
    <w:rsid w:val="00053B80"/>
    <w:rsid w:val="00053DE8"/>
    <w:rsid w:val="00054D2F"/>
    <w:rsid w:val="00055E53"/>
    <w:rsid w:val="000623D7"/>
    <w:rsid w:val="000624EC"/>
    <w:rsid w:val="00064D6C"/>
    <w:rsid w:val="00067006"/>
    <w:rsid w:val="00067814"/>
    <w:rsid w:val="00070025"/>
    <w:rsid w:val="00070867"/>
    <w:rsid w:val="00070D60"/>
    <w:rsid w:val="0007128B"/>
    <w:rsid w:val="000713C2"/>
    <w:rsid w:val="0007471E"/>
    <w:rsid w:val="00074763"/>
    <w:rsid w:val="00074C63"/>
    <w:rsid w:val="00076F4E"/>
    <w:rsid w:val="00081914"/>
    <w:rsid w:val="00081E6A"/>
    <w:rsid w:val="000821A5"/>
    <w:rsid w:val="00084D1E"/>
    <w:rsid w:val="00085F0F"/>
    <w:rsid w:val="0008711E"/>
    <w:rsid w:val="0008775E"/>
    <w:rsid w:val="00090141"/>
    <w:rsid w:val="00090B80"/>
    <w:rsid w:val="00090E82"/>
    <w:rsid w:val="00090FFD"/>
    <w:rsid w:val="0009243E"/>
    <w:rsid w:val="00093EF6"/>
    <w:rsid w:val="000940B1"/>
    <w:rsid w:val="00094EB9"/>
    <w:rsid w:val="00096325"/>
    <w:rsid w:val="00097864"/>
    <w:rsid w:val="00097A8A"/>
    <w:rsid w:val="00097F23"/>
    <w:rsid w:val="000A00EE"/>
    <w:rsid w:val="000A01E4"/>
    <w:rsid w:val="000A10F4"/>
    <w:rsid w:val="000A3025"/>
    <w:rsid w:val="000A3526"/>
    <w:rsid w:val="000A377B"/>
    <w:rsid w:val="000A3CDD"/>
    <w:rsid w:val="000A3E7B"/>
    <w:rsid w:val="000A58DA"/>
    <w:rsid w:val="000A6C1E"/>
    <w:rsid w:val="000A78B7"/>
    <w:rsid w:val="000B14E0"/>
    <w:rsid w:val="000B2BAD"/>
    <w:rsid w:val="000B33BA"/>
    <w:rsid w:val="000B6D95"/>
    <w:rsid w:val="000B6E03"/>
    <w:rsid w:val="000C0220"/>
    <w:rsid w:val="000C0541"/>
    <w:rsid w:val="000C1541"/>
    <w:rsid w:val="000C172C"/>
    <w:rsid w:val="000C1A21"/>
    <w:rsid w:val="000C3412"/>
    <w:rsid w:val="000C4DDF"/>
    <w:rsid w:val="000C7A87"/>
    <w:rsid w:val="000C7B79"/>
    <w:rsid w:val="000D0203"/>
    <w:rsid w:val="000D0967"/>
    <w:rsid w:val="000D0DAA"/>
    <w:rsid w:val="000D1B6C"/>
    <w:rsid w:val="000D2F26"/>
    <w:rsid w:val="000D4035"/>
    <w:rsid w:val="000E0D9D"/>
    <w:rsid w:val="000E1F39"/>
    <w:rsid w:val="000E519D"/>
    <w:rsid w:val="000E5473"/>
    <w:rsid w:val="000E615F"/>
    <w:rsid w:val="000E682A"/>
    <w:rsid w:val="000E73D8"/>
    <w:rsid w:val="000E7D17"/>
    <w:rsid w:val="000F330F"/>
    <w:rsid w:val="000F3393"/>
    <w:rsid w:val="000F51C5"/>
    <w:rsid w:val="000F70AA"/>
    <w:rsid w:val="000F73E7"/>
    <w:rsid w:val="0010024C"/>
    <w:rsid w:val="001007B9"/>
    <w:rsid w:val="00101F77"/>
    <w:rsid w:val="00102A15"/>
    <w:rsid w:val="0010403E"/>
    <w:rsid w:val="0010471E"/>
    <w:rsid w:val="001047AE"/>
    <w:rsid w:val="0010496F"/>
    <w:rsid w:val="00106F39"/>
    <w:rsid w:val="00107A7F"/>
    <w:rsid w:val="00111A27"/>
    <w:rsid w:val="00112B62"/>
    <w:rsid w:val="00112DA3"/>
    <w:rsid w:val="00113962"/>
    <w:rsid w:val="00113B6E"/>
    <w:rsid w:val="00113C98"/>
    <w:rsid w:val="00114789"/>
    <w:rsid w:val="00115880"/>
    <w:rsid w:val="00115A7E"/>
    <w:rsid w:val="001160F9"/>
    <w:rsid w:val="00117AE6"/>
    <w:rsid w:val="00117E26"/>
    <w:rsid w:val="00120480"/>
    <w:rsid w:val="00121EF7"/>
    <w:rsid w:val="001221C4"/>
    <w:rsid w:val="00123FE0"/>
    <w:rsid w:val="00124426"/>
    <w:rsid w:val="0012473B"/>
    <w:rsid w:val="00124A63"/>
    <w:rsid w:val="00125B11"/>
    <w:rsid w:val="00125BD6"/>
    <w:rsid w:val="00126292"/>
    <w:rsid w:val="001267AF"/>
    <w:rsid w:val="00130576"/>
    <w:rsid w:val="00130922"/>
    <w:rsid w:val="00131A90"/>
    <w:rsid w:val="0013306E"/>
    <w:rsid w:val="001349D4"/>
    <w:rsid w:val="00134EBA"/>
    <w:rsid w:val="0013578D"/>
    <w:rsid w:val="00135A76"/>
    <w:rsid w:val="00137184"/>
    <w:rsid w:val="0013744C"/>
    <w:rsid w:val="00142431"/>
    <w:rsid w:val="00144500"/>
    <w:rsid w:val="00144DAD"/>
    <w:rsid w:val="00145072"/>
    <w:rsid w:val="00146F79"/>
    <w:rsid w:val="00147D47"/>
    <w:rsid w:val="00150292"/>
    <w:rsid w:val="00150959"/>
    <w:rsid w:val="00151AAC"/>
    <w:rsid w:val="00152869"/>
    <w:rsid w:val="00152FFF"/>
    <w:rsid w:val="001536F5"/>
    <w:rsid w:val="00153D22"/>
    <w:rsid w:val="0015446D"/>
    <w:rsid w:val="00154DAC"/>
    <w:rsid w:val="001552AC"/>
    <w:rsid w:val="00155722"/>
    <w:rsid w:val="00157316"/>
    <w:rsid w:val="001603CA"/>
    <w:rsid w:val="00162CAE"/>
    <w:rsid w:val="00163041"/>
    <w:rsid w:val="0016468F"/>
    <w:rsid w:val="00164C4A"/>
    <w:rsid w:val="00167729"/>
    <w:rsid w:val="001679EA"/>
    <w:rsid w:val="0017009A"/>
    <w:rsid w:val="001704F3"/>
    <w:rsid w:val="00170A0A"/>
    <w:rsid w:val="00170C06"/>
    <w:rsid w:val="00171536"/>
    <w:rsid w:val="00172A02"/>
    <w:rsid w:val="00174368"/>
    <w:rsid w:val="0017479E"/>
    <w:rsid w:val="001764EE"/>
    <w:rsid w:val="001833B5"/>
    <w:rsid w:val="001838E1"/>
    <w:rsid w:val="00183E56"/>
    <w:rsid w:val="0018479A"/>
    <w:rsid w:val="0018566D"/>
    <w:rsid w:val="00186058"/>
    <w:rsid w:val="00187FE9"/>
    <w:rsid w:val="001901B2"/>
    <w:rsid w:val="00190FFB"/>
    <w:rsid w:val="00191C73"/>
    <w:rsid w:val="001927E1"/>
    <w:rsid w:val="00194254"/>
    <w:rsid w:val="00194A63"/>
    <w:rsid w:val="001960D9"/>
    <w:rsid w:val="00196688"/>
    <w:rsid w:val="001978D5"/>
    <w:rsid w:val="001A042B"/>
    <w:rsid w:val="001A0A7C"/>
    <w:rsid w:val="001A0E90"/>
    <w:rsid w:val="001A24DE"/>
    <w:rsid w:val="001A26CB"/>
    <w:rsid w:val="001A27D0"/>
    <w:rsid w:val="001A6B78"/>
    <w:rsid w:val="001B1C23"/>
    <w:rsid w:val="001B2202"/>
    <w:rsid w:val="001B3742"/>
    <w:rsid w:val="001B447D"/>
    <w:rsid w:val="001B5689"/>
    <w:rsid w:val="001B57C7"/>
    <w:rsid w:val="001B5E31"/>
    <w:rsid w:val="001B5EF6"/>
    <w:rsid w:val="001B60F1"/>
    <w:rsid w:val="001B6602"/>
    <w:rsid w:val="001B77E4"/>
    <w:rsid w:val="001C0514"/>
    <w:rsid w:val="001C0E70"/>
    <w:rsid w:val="001C2DDD"/>
    <w:rsid w:val="001C493E"/>
    <w:rsid w:val="001D06B8"/>
    <w:rsid w:val="001D0E66"/>
    <w:rsid w:val="001D0EF1"/>
    <w:rsid w:val="001D1459"/>
    <w:rsid w:val="001D45CE"/>
    <w:rsid w:val="001D4AD7"/>
    <w:rsid w:val="001D4B50"/>
    <w:rsid w:val="001D6B0B"/>
    <w:rsid w:val="001E0C19"/>
    <w:rsid w:val="001E0D35"/>
    <w:rsid w:val="001E157C"/>
    <w:rsid w:val="001E1CAE"/>
    <w:rsid w:val="001E4021"/>
    <w:rsid w:val="001E52EA"/>
    <w:rsid w:val="001E78AE"/>
    <w:rsid w:val="001E7E96"/>
    <w:rsid w:val="001F0F24"/>
    <w:rsid w:val="001F1994"/>
    <w:rsid w:val="001F51D8"/>
    <w:rsid w:val="001F5BB8"/>
    <w:rsid w:val="001F6F40"/>
    <w:rsid w:val="001F7B8B"/>
    <w:rsid w:val="00201FC7"/>
    <w:rsid w:val="00202345"/>
    <w:rsid w:val="00203044"/>
    <w:rsid w:val="0020481C"/>
    <w:rsid w:val="00205735"/>
    <w:rsid w:val="00205A2D"/>
    <w:rsid w:val="00205EB4"/>
    <w:rsid w:val="00206F3D"/>
    <w:rsid w:val="00207A57"/>
    <w:rsid w:val="00207E03"/>
    <w:rsid w:val="00210377"/>
    <w:rsid w:val="00211D49"/>
    <w:rsid w:val="002125E5"/>
    <w:rsid w:val="00212D56"/>
    <w:rsid w:val="00214AE2"/>
    <w:rsid w:val="0021597F"/>
    <w:rsid w:val="002159B2"/>
    <w:rsid w:val="002160D7"/>
    <w:rsid w:val="00216291"/>
    <w:rsid w:val="00220489"/>
    <w:rsid w:val="00220D45"/>
    <w:rsid w:val="002216B4"/>
    <w:rsid w:val="00222479"/>
    <w:rsid w:val="002245CD"/>
    <w:rsid w:val="002249B1"/>
    <w:rsid w:val="00225917"/>
    <w:rsid w:val="00225E49"/>
    <w:rsid w:val="00226422"/>
    <w:rsid w:val="002277D0"/>
    <w:rsid w:val="00227C25"/>
    <w:rsid w:val="00227C9C"/>
    <w:rsid w:val="002306FC"/>
    <w:rsid w:val="002321B1"/>
    <w:rsid w:val="00232FD3"/>
    <w:rsid w:val="00234BFA"/>
    <w:rsid w:val="00236249"/>
    <w:rsid w:val="00237B1B"/>
    <w:rsid w:val="00240159"/>
    <w:rsid w:val="00241C6C"/>
    <w:rsid w:val="002430B8"/>
    <w:rsid w:val="0024367A"/>
    <w:rsid w:val="00243D9A"/>
    <w:rsid w:val="00244F50"/>
    <w:rsid w:val="00245989"/>
    <w:rsid w:val="0024606A"/>
    <w:rsid w:val="00247E16"/>
    <w:rsid w:val="00251458"/>
    <w:rsid w:val="00252D28"/>
    <w:rsid w:val="0025310C"/>
    <w:rsid w:val="00256F38"/>
    <w:rsid w:val="00257D7E"/>
    <w:rsid w:val="00261204"/>
    <w:rsid w:val="0026235B"/>
    <w:rsid w:val="00262B24"/>
    <w:rsid w:val="00262D59"/>
    <w:rsid w:val="00263DFB"/>
    <w:rsid w:val="002653B7"/>
    <w:rsid w:val="00265B4A"/>
    <w:rsid w:val="002667E7"/>
    <w:rsid w:val="00266EEB"/>
    <w:rsid w:val="002700E1"/>
    <w:rsid w:val="002718DD"/>
    <w:rsid w:val="00271B18"/>
    <w:rsid w:val="0027289D"/>
    <w:rsid w:val="00273EF0"/>
    <w:rsid w:val="00274AEE"/>
    <w:rsid w:val="002752B9"/>
    <w:rsid w:val="00275D0C"/>
    <w:rsid w:val="002763F7"/>
    <w:rsid w:val="00277131"/>
    <w:rsid w:val="00277358"/>
    <w:rsid w:val="00277F64"/>
    <w:rsid w:val="00280462"/>
    <w:rsid w:val="00280575"/>
    <w:rsid w:val="002805AA"/>
    <w:rsid w:val="00280D1D"/>
    <w:rsid w:val="00281352"/>
    <w:rsid w:val="00281B25"/>
    <w:rsid w:val="00281EDC"/>
    <w:rsid w:val="00282000"/>
    <w:rsid w:val="002822DF"/>
    <w:rsid w:val="00282751"/>
    <w:rsid w:val="002834C3"/>
    <w:rsid w:val="00290D1B"/>
    <w:rsid w:val="00291344"/>
    <w:rsid w:val="0029221F"/>
    <w:rsid w:val="0029400D"/>
    <w:rsid w:val="00294E13"/>
    <w:rsid w:val="0029573F"/>
    <w:rsid w:val="00295ED6"/>
    <w:rsid w:val="002961C5"/>
    <w:rsid w:val="00296B10"/>
    <w:rsid w:val="002A0933"/>
    <w:rsid w:val="002A18E4"/>
    <w:rsid w:val="002A2513"/>
    <w:rsid w:val="002A2B94"/>
    <w:rsid w:val="002A3019"/>
    <w:rsid w:val="002A447B"/>
    <w:rsid w:val="002A4B2D"/>
    <w:rsid w:val="002A777D"/>
    <w:rsid w:val="002B08AC"/>
    <w:rsid w:val="002B1944"/>
    <w:rsid w:val="002B1F70"/>
    <w:rsid w:val="002B4A3D"/>
    <w:rsid w:val="002B510B"/>
    <w:rsid w:val="002B64BD"/>
    <w:rsid w:val="002B7513"/>
    <w:rsid w:val="002C0335"/>
    <w:rsid w:val="002C29E4"/>
    <w:rsid w:val="002C39A2"/>
    <w:rsid w:val="002C45ED"/>
    <w:rsid w:val="002C4CBB"/>
    <w:rsid w:val="002C526E"/>
    <w:rsid w:val="002C588B"/>
    <w:rsid w:val="002C67F8"/>
    <w:rsid w:val="002C6D5B"/>
    <w:rsid w:val="002C6D9E"/>
    <w:rsid w:val="002C7302"/>
    <w:rsid w:val="002C761E"/>
    <w:rsid w:val="002C79EA"/>
    <w:rsid w:val="002C7E74"/>
    <w:rsid w:val="002D02CA"/>
    <w:rsid w:val="002D2DBA"/>
    <w:rsid w:val="002D383B"/>
    <w:rsid w:val="002D5E38"/>
    <w:rsid w:val="002D74CA"/>
    <w:rsid w:val="002D79C4"/>
    <w:rsid w:val="002E0CC1"/>
    <w:rsid w:val="002E0D60"/>
    <w:rsid w:val="002E1E75"/>
    <w:rsid w:val="002E259A"/>
    <w:rsid w:val="002E43D5"/>
    <w:rsid w:val="002E68BD"/>
    <w:rsid w:val="002E794A"/>
    <w:rsid w:val="002E7AD4"/>
    <w:rsid w:val="002F11D0"/>
    <w:rsid w:val="002F1267"/>
    <w:rsid w:val="002F5960"/>
    <w:rsid w:val="002F65A8"/>
    <w:rsid w:val="002F6F35"/>
    <w:rsid w:val="002F7F67"/>
    <w:rsid w:val="00301440"/>
    <w:rsid w:val="003017B7"/>
    <w:rsid w:val="0030254C"/>
    <w:rsid w:val="00302B31"/>
    <w:rsid w:val="00302EBE"/>
    <w:rsid w:val="0030500E"/>
    <w:rsid w:val="00306AAF"/>
    <w:rsid w:val="00306D0C"/>
    <w:rsid w:val="0031089B"/>
    <w:rsid w:val="00310C58"/>
    <w:rsid w:val="0031106E"/>
    <w:rsid w:val="003116BB"/>
    <w:rsid w:val="00311D5D"/>
    <w:rsid w:val="003122CB"/>
    <w:rsid w:val="0031291C"/>
    <w:rsid w:val="00313053"/>
    <w:rsid w:val="003138C1"/>
    <w:rsid w:val="00313ED2"/>
    <w:rsid w:val="00314319"/>
    <w:rsid w:val="0031654C"/>
    <w:rsid w:val="00317BEB"/>
    <w:rsid w:val="003203E7"/>
    <w:rsid w:val="00320CC1"/>
    <w:rsid w:val="00321FC5"/>
    <w:rsid w:val="00322005"/>
    <w:rsid w:val="00322B8C"/>
    <w:rsid w:val="00324654"/>
    <w:rsid w:val="00325857"/>
    <w:rsid w:val="003261D8"/>
    <w:rsid w:val="003276A1"/>
    <w:rsid w:val="00330A0C"/>
    <w:rsid w:val="00331FF2"/>
    <w:rsid w:val="00332909"/>
    <w:rsid w:val="003333C3"/>
    <w:rsid w:val="00333A6E"/>
    <w:rsid w:val="00334BFA"/>
    <w:rsid w:val="0033763B"/>
    <w:rsid w:val="00340EE7"/>
    <w:rsid w:val="00341039"/>
    <w:rsid w:val="00343D66"/>
    <w:rsid w:val="00344DB3"/>
    <w:rsid w:val="00344E1E"/>
    <w:rsid w:val="00346D85"/>
    <w:rsid w:val="00347158"/>
    <w:rsid w:val="00347890"/>
    <w:rsid w:val="00347F56"/>
    <w:rsid w:val="0035088D"/>
    <w:rsid w:val="0035244E"/>
    <w:rsid w:val="00355A53"/>
    <w:rsid w:val="003574E5"/>
    <w:rsid w:val="00357B91"/>
    <w:rsid w:val="00360854"/>
    <w:rsid w:val="00360F0B"/>
    <w:rsid w:val="003639A8"/>
    <w:rsid w:val="003644B3"/>
    <w:rsid w:val="003669E0"/>
    <w:rsid w:val="00366DEC"/>
    <w:rsid w:val="003700C9"/>
    <w:rsid w:val="003703F0"/>
    <w:rsid w:val="00371B94"/>
    <w:rsid w:val="00371F6C"/>
    <w:rsid w:val="0037330D"/>
    <w:rsid w:val="00373710"/>
    <w:rsid w:val="00373D0F"/>
    <w:rsid w:val="003775CB"/>
    <w:rsid w:val="00377F0E"/>
    <w:rsid w:val="00380114"/>
    <w:rsid w:val="00380484"/>
    <w:rsid w:val="00380DED"/>
    <w:rsid w:val="003821C7"/>
    <w:rsid w:val="00382B42"/>
    <w:rsid w:val="00384F60"/>
    <w:rsid w:val="0038654E"/>
    <w:rsid w:val="0039001C"/>
    <w:rsid w:val="00390153"/>
    <w:rsid w:val="0039194D"/>
    <w:rsid w:val="00393FE9"/>
    <w:rsid w:val="00394B88"/>
    <w:rsid w:val="00394BCC"/>
    <w:rsid w:val="00394F63"/>
    <w:rsid w:val="00395B74"/>
    <w:rsid w:val="00395FC9"/>
    <w:rsid w:val="0039622A"/>
    <w:rsid w:val="00397500"/>
    <w:rsid w:val="003A1889"/>
    <w:rsid w:val="003A3732"/>
    <w:rsid w:val="003A38B6"/>
    <w:rsid w:val="003A3CE1"/>
    <w:rsid w:val="003A43A4"/>
    <w:rsid w:val="003A4EC1"/>
    <w:rsid w:val="003A550B"/>
    <w:rsid w:val="003B047E"/>
    <w:rsid w:val="003B0AC4"/>
    <w:rsid w:val="003B1A08"/>
    <w:rsid w:val="003B40EF"/>
    <w:rsid w:val="003B42D3"/>
    <w:rsid w:val="003B565A"/>
    <w:rsid w:val="003B6D4E"/>
    <w:rsid w:val="003B7135"/>
    <w:rsid w:val="003B7F3E"/>
    <w:rsid w:val="003C15A5"/>
    <w:rsid w:val="003C1626"/>
    <w:rsid w:val="003C2362"/>
    <w:rsid w:val="003C2372"/>
    <w:rsid w:val="003C33BD"/>
    <w:rsid w:val="003C47F9"/>
    <w:rsid w:val="003C51BC"/>
    <w:rsid w:val="003C59E4"/>
    <w:rsid w:val="003C5B33"/>
    <w:rsid w:val="003C5DA2"/>
    <w:rsid w:val="003C63E3"/>
    <w:rsid w:val="003D17EC"/>
    <w:rsid w:val="003D1A4C"/>
    <w:rsid w:val="003D27FC"/>
    <w:rsid w:val="003D296A"/>
    <w:rsid w:val="003D3468"/>
    <w:rsid w:val="003D3F4A"/>
    <w:rsid w:val="003D522F"/>
    <w:rsid w:val="003D5301"/>
    <w:rsid w:val="003D54D3"/>
    <w:rsid w:val="003D5838"/>
    <w:rsid w:val="003D6684"/>
    <w:rsid w:val="003D7464"/>
    <w:rsid w:val="003E32B4"/>
    <w:rsid w:val="003E349E"/>
    <w:rsid w:val="003E4800"/>
    <w:rsid w:val="003E4EAE"/>
    <w:rsid w:val="003E707B"/>
    <w:rsid w:val="003E76A4"/>
    <w:rsid w:val="003F022B"/>
    <w:rsid w:val="003F1215"/>
    <w:rsid w:val="003F1FBB"/>
    <w:rsid w:val="003F212A"/>
    <w:rsid w:val="003F4291"/>
    <w:rsid w:val="003F558D"/>
    <w:rsid w:val="003F596E"/>
    <w:rsid w:val="003F5A3D"/>
    <w:rsid w:val="003F6567"/>
    <w:rsid w:val="003F6A9A"/>
    <w:rsid w:val="003F7584"/>
    <w:rsid w:val="00400BC4"/>
    <w:rsid w:val="00401F40"/>
    <w:rsid w:val="00402C22"/>
    <w:rsid w:val="00404579"/>
    <w:rsid w:val="00407736"/>
    <w:rsid w:val="0040794A"/>
    <w:rsid w:val="004105ED"/>
    <w:rsid w:val="00410E68"/>
    <w:rsid w:val="00411513"/>
    <w:rsid w:val="00412B57"/>
    <w:rsid w:val="00413C5D"/>
    <w:rsid w:val="00414059"/>
    <w:rsid w:val="004143E3"/>
    <w:rsid w:val="004154C9"/>
    <w:rsid w:val="00416724"/>
    <w:rsid w:val="00420FEF"/>
    <w:rsid w:val="004217B2"/>
    <w:rsid w:val="00424164"/>
    <w:rsid w:val="004250D3"/>
    <w:rsid w:val="004267D3"/>
    <w:rsid w:val="004277A3"/>
    <w:rsid w:val="00427DC7"/>
    <w:rsid w:val="004301C4"/>
    <w:rsid w:val="004326D7"/>
    <w:rsid w:val="0043282B"/>
    <w:rsid w:val="00432B7C"/>
    <w:rsid w:val="004331FE"/>
    <w:rsid w:val="0043330D"/>
    <w:rsid w:val="004348D7"/>
    <w:rsid w:val="0043492A"/>
    <w:rsid w:val="00434BC2"/>
    <w:rsid w:val="00435C36"/>
    <w:rsid w:val="00436C69"/>
    <w:rsid w:val="00436FC6"/>
    <w:rsid w:val="00436FFD"/>
    <w:rsid w:val="00444141"/>
    <w:rsid w:val="004446E4"/>
    <w:rsid w:val="0044587A"/>
    <w:rsid w:val="00445DBC"/>
    <w:rsid w:val="00447A44"/>
    <w:rsid w:val="0045164C"/>
    <w:rsid w:val="004516A2"/>
    <w:rsid w:val="00451934"/>
    <w:rsid w:val="00451B90"/>
    <w:rsid w:val="0045289D"/>
    <w:rsid w:val="00457BF3"/>
    <w:rsid w:val="00457C7E"/>
    <w:rsid w:val="004613AD"/>
    <w:rsid w:val="0046316A"/>
    <w:rsid w:val="00464568"/>
    <w:rsid w:val="00464C58"/>
    <w:rsid w:val="00467D3D"/>
    <w:rsid w:val="00470D65"/>
    <w:rsid w:val="00470E66"/>
    <w:rsid w:val="0047195D"/>
    <w:rsid w:val="00471CC9"/>
    <w:rsid w:val="00471F20"/>
    <w:rsid w:val="0047229E"/>
    <w:rsid w:val="00472599"/>
    <w:rsid w:val="004737F1"/>
    <w:rsid w:val="00474F30"/>
    <w:rsid w:val="004750B6"/>
    <w:rsid w:val="004753B8"/>
    <w:rsid w:val="00476E0F"/>
    <w:rsid w:val="00476F77"/>
    <w:rsid w:val="004802AC"/>
    <w:rsid w:val="00480521"/>
    <w:rsid w:val="00483B5D"/>
    <w:rsid w:val="0048409F"/>
    <w:rsid w:val="004843F5"/>
    <w:rsid w:val="004866C5"/>
    <w:rsid w:val="00486EE9"/>
    <w:rsid w:val="00487C8C"/>
    <w:rsid w:val="00490CA3"/>
    <w:rsid w:val="00490E1D"/>
    <w:rsid w:val="004913D3"/>
    <w:rsid w:val="004923DE"/>
    <w:rsid w:val="0049304B"/>
    <w:rsid w:val="00493E1F"/>
    <w:rsid w:val="00495113"/>
    <w:rsid w:val="00495835"/>
    <w:rsid w:val="00496DDB"/>
    <w:rsid w:val="004A0626"/>
    <w:rsid w:val="004A1349"/>
    <w:rsid w:val="004A2426"/>
    <w:rsid w:val="004A4162"/>
    <w:rsid w:val="004A44A4"/>
    <w:rsid w:val="004A51EF"/>
    <w:rsid w:val="004A74AB"/>
    <w:rsid w:val="004A7B23"/>
    <w:rsid w:val="004B0022"/>
    <w:rsid w:val="004B1FE2"/>
    <w:rsid w:val="004B2902"/>
    <w:rsid w:val="004B5B41"/>
    <w:rsid w:val="004B5BBE"/>
    <w:rsid w:val="004B670C"/>
    <w:rsid w:val="004B6F03"/>
    <w:rsid w:val="004C05A8"/>
    <w:rsid w:val="004C0C24"/>
    <w:rsid w:val="004C19CC"/>
    <w:rsid w:val="004C2198"/>
    <w:rsid w:val="004C6E4E"/>
    <w:rsid w:val="004C73C0"/>
    <w:rsid w:val="004C7875"/>
    <w:rsid w:val="004C791E"/>
    <w:rsid w:val="004D03FA"/>
    <w:rsid w:val="004D1318"/>
    <w:rsid w:val="004D175B"/>
    <w:rsid w:val="004D1999"/>
    <w:rsid w:val="004D1A77"/>
    <w:rsid w:val="004D1EF6"/>
    <w:rsid w:val="004D2660"/>
    <w:rsid w:val="004D2A5E"/>
    <w:rsid w:val="004D2B57"/>
    <w:rsid w:val="004D2E92"/>
    <w:rsid w:val="004D5905"/>
    <w:rsid w:val="004D5E8C"/>
    <w:rsid w:val="004D6F7D"/>
    <w:rsid w:val="004D7419"/>
    <w:rsid w:val="004E098E"/>
    <w:rsid w:val="004E0DFA"/>
    <w:rsid w:val="004E2136"/>
    <w:rsid w:val="004E2D63"/>
    <w:rsid w:val="004E3B22"/>
    <w:rsid w:val="004E569C"/>
    <w:rsid w:val="004E605C"/>
    <w:rsid w:val="004E66ED"/>
    <w:rsid w:val="004E674D"/>
    <w:rsid w:val="004E72EE"/>
    <w:rsid w:val="004E7677"/>
    <w:rsid w:val="004E773C"/>
    <w:rsid w:val="004F199C"/>
    <w:rsid w:val="004F4304"/>
    <w:rsid w:val="004F4D2E"/>
    <w:rsid w:val="004F5016"/>
    <w:rsid w:val="004F5E21"/>
    <w:rsid w:val="004F5EC4"/>
    <w:rsid w:val="004F6817"/>
    <w:rsid w:val="004F714D"/>
    <w:rsid w:val="005002A9"/>
    <w:rsid w:val="00501D74"/>
    <w:rsid w:val="00501F7F"/>
    <w:rsid w:val="0050520D"/>
    <w:rsid w:val="0050521F"/>
    <w:rsid w:val="005059B3"/>
    <w:rsid w:val="00505CF5"/>
    <w:rsid w:val="00505EEE"/>
    <w:rsid w:val="00506B3E"/>
    <w:rsid w:val="00510CC7"/>
    <w:rsid w:val="00511FE9"/>
    <w:rsid w:val="00513159"/>
    <w:rsid w:val="005147DF"/>
    <w:rsid w:val="00514835"/>
    <w:rsid w:val="00516107"/>
    <w:rsid w:val="00516444"/>
    <w:rsid w:val="0051701E"/>
    <w:rsid w:val="00517B3E"/>
    <w:rsid w:val="005204DF"/>
    <w:rsid w:val="00520C35"/>
    <w:rsid w:val="00520F17"/>
    <w:rsid w:val="00521A49"/>
    <w:rsid w:val="00521E45"/>
    <w:rsid w:val="005225AC"/>
    <w:rsid w:val="00522C91"/>
    <w:rsid w:val="00524351"/>
    <w:rsid w:val="00524FC3"/>
    <w:rsid w:val="0052535D"/>
    <w:rsid w:val="00527337"/>
    <w:rsid w:val="005302A9"/>
    <w:rsid w:val="005312DA"/>
    <w:rsid w:val="0053135F"/>
    <w:rsid w:val="0053159C"/>
    <w:rsid w:val="00534994"/>
    <w:rsid w:val="00534B98"/>
    <w:rsid w:val="005357A1"/>
    <w:rsid w:val="005379D2"/>
    <w:rsid w:val="0054036A"/>
    <w:rsid w:val="00540518"/>
    <w:rsid w:val="005435C7"/>
    <w:rsid w:val="00544293"/>
    <w:rsid w:val="0054475B"/>
    <w:rsid w:val="0054485E"/>
    <w:rsid w:val="00545642"/>
    <w:rsid w:val="00545AE8"/>
    <w:rsid w:val="005471C6"/>
    <w:rsid w:val="00547A53"/>
    <w:rsid w:val="005500A8"/>
    <w:rsid w:val="00551DDD"/>
    <w:rsid w:val="005533B3"/>
    <w:rsid w:val="00555278"/>
    <w:rsid w:val="00555ABC"/>
    <w:rsid w:val="00556A6E"/>
    <w:rsid w:val="0055799F"/>
    <w:rsid w:val="00560251"/>
    <w:rsid w:val="00560769"/>
    <w:rsid w:val="00561BBA"/>
    <w:rsid w:val="005625C5"/>
    <w:rsid w:val="00562D9B"/>
    <w:rsid w:val="00562EA1"/>
    <w:rsid w:val="00563E92"/>
    <w:rsid w:val="00564069"/>
    <w:rsid w:val="005654B9"/>
    <w:rsid w:val="00566810"/>
    <w:rsid w:val="00566820"/>
    <w:rsid w:val="00567585"/>
    <w:rsid w:val="00567CB0"/>
    <w:rsid w:val="00570A13"/>
    <w:rsid w:val="005715D9"/>
    <w:rsid w:val="0057173F"/>
    <w:rsid w:val="00571C65"/>
    <w:rsid w:val="005728A3"/>
    <w:rsid w:val="00572FA8"/>
    <w:rsid w:val="00575094"/>
    <w:rsid w:val="00575766"/>
    <w:rsid w:val="00575AF6"/>
    <w:rsid w:val="00575F78"/>
    <w:rsid w:val="0057669C"/>
    <w:rsid w:val="005767AE"/>
    <w:rsid w:val="0057727F"/>
    <w:rsid w:val="005776BD"/>
    <w:rsid w:val="00582201"/>
    <w:rsid w:val="00582FC7"/>
    <w:rsid w:val="00583DBC"/>
    <w:rsid w:val="00585DFE"/>
    <w:rsid w:val="0058621E"/>
    <w:rsid w:val="0059060E"/>
    <w:rsid w:val="0059075F"/>
    <w:rsid w:val="00591842"/>
    <w:rsid w:val="00593958"/>
    <w:rsid w:val="00593BFD"/>
    <w:rsid w:val="005940F8"/>
    <w:rsid w:val="0059453B"/>
    <w:rsid w:val="00595E98"/>
    <w:rsid w:val="00596512"/>
    <w:rsid w:val="005970D7"/>
    <w:rsid w:val="00597A3D"/>
    <w:rsid w:val="00597E21"/>
    <w:rsid w:val="00597FB8"/>
    <w:rsid w:val="005A0C8B"/>
    <w:rsid w:val="005A1F29"/>
    <w:rsid w:val="005A1F72"/>
    <w:rsid w:val="005A2FAC"/>
    <w:rsid w:val="005A38EC"/>
    <w:rsid w:val="005A3BD9"/>
    <w:rsid w:val="005A5628"/>
    <w:rsid w:val="005A5D9A"/>
    <w:rsid w:val="005A5EF9"/>
    <w:rsid w:val="005B0015"/>
    <w:rsid w:val="005B00D8"/>
    <w:rsid w:val="005B0ADD"/>
    <w:rsid w:val="005B2714"/>
    <w:rsid w:val="005B34DF"/>
    <w:rsid w:val="005B4346"/>
    <w:rsid w:val="005B6BEC"/>
    <w:rsid w:val="005B6F87"/>
    <w:rsid w:val="005B74CE"/>
    <w:rsid w:val="005C0CE5"/>
    <w:rsid w:val="005C2327"/>
    <w:rsid w:val="005C2EE2"/>
    <w:rsid w:val="005C30BB"/>
    <w:rsid w:val="005C45AC"/>
    <w:rsid w:val="005C554F"/>
    <w:rsid w:val="005C5FD2"/>
    <w:rsid w:val="005C62D9"/>
    <w:rsid w:val="005C6C4E"/>
    <w:rsid w:val="005C76CE"/>
    <w:rsid w:val="005D07B7"/>
    <w:rsid w:val="005D0939"/>
    <w:rsid w:val="005D26B4"/>
    <w:rsid w:val="005D2CFB"/>
    <w:rsid w:val="005D3850"/>
    <w:rsid w:val="005D40BF"/>
    <w:rsid w:val="005D4133"/>
    <w:rsid w:val="005D4C18"/>
    <w:rsid w:val="005D532E"/>
    <w:rsid w:val="005D7CBE"/>
    <w:rsid w:val="005E1684"/>
    <w:rsid w:val="005E24BE"/>
    <w:rsid w:val="005E399F"/>
    <w:rsid w:val="005E4E51"/>
    <w:rsid w:val="005E70B7"/>
    <w:rsid w:val="005F024C"/>
    <w:rsid w:val="005F0DB7"/>
    <w:rsid w:val="005F169B"/>
    <w:rsid w:val="005F2950"/>
    <w:rsid w:val="005F2D7D"/>
    <w:rsid w:val="005F2DA4"/>
    <w:rsid w:val="005F35AD"/>
    <w:rsid w:val="005F3BC9"/>
    <w:rsid w:val="005F4665"/>
    <w:rsid w:val="005F4F8F"/>
    <w:rsid w:val="005F70A7"/>
    <w:rsid w:val="006019B6"/>
    <w:rsid w:val="00601CB2"/>
    <w:rsid w:val="00603441"/>
    <w:rsid w:val="00603DC0"/>
    <w:rsid w:val="00605DA0"/>
    <w:rsid w:val="00610413"/>
    <w:rsid w:val="006117DD"/>
    <w:rsid w:val="006119AF"/>
    <w:rsid w:val="00611B20"/>
    <w:rsid w:val="00612CBA"/>
    <w:rsid w:val="00613761"/>
    <w:rsid w:val="006148C1"/>
    <w:rsid w:val="006155D2"/>
    <w:rsid w:val="00615A39"/>
    <w:rsid w:val="00616337"/>
    <w:rsid w:val="006165EE"/>
    <w:rsid w:val="00616713"/>
    <w:rsid w:val="00617024"/>
    <w:rsid w:val="00617B8C"/>
    <w:rsid w:val="00617BC1"/>
    <w:rsid w:val="00620757"/>
    <w:rsid w:val="00620EB7"/>
    <w:rsid w:val="00620F64"/>
    <w:rsid w:val="006238C6"/>
    <w:rsid w:val="00623920"/>
    <w:rsid w:val="00623B2B"/>
    <w:rsid w:val="0062453F"/>
    <w:rsid w:val="00625C7F"/>
    <w:rsid w:val="00626BDF"/>
    <w:rsid w:val="006272A6"/>
    <w:rsid w:val="00631725"/>
    <w:rsid w:val="00631954"/>
    <w:rsid w:val="00631C87"/>
    <w:rsid w:val="00633423"/>
    <w:rsid w:val="006370D5"/>
    <w:rsid w:val="00641155"/>
    <w:rsid w:val="00642825"/>
    <w:rsid w:val="006439A4"/>
    <w:rsid w:val="00644ABC"/>
    <w:rsid w:val="00646095"/>
    <w:rsid w:val="006462B0"/>
    <w:rsid w:val="00646919"/>
    <w:rsid w:val="006477AC"/>
    <w:rsid w:val="006501D8"/>
    <w:rsid w:val="00650F68"/>
    <w:rsid w:val="00651CC2"/>
    <w:rsid w:val="006524CF"/>
    <w:rsid w:val="00652D2A"/>
    <w:rsid w:val="00653810"/>
    <w:rsid w:val="006549CD"/>
    <w:rsid w:val="00655D12"/>
    <w:rsid w:val="0065754B"/>
    <w:rsid w:val="00660802"/>
    <w:rsid w:val="00661649"/>
    <w:rsid w:val="0066170E"/>
    <w:rsid w:val="00661FB3"/>
    <w:rsid w:val="00662FB1"/>
    <w:rsid w:val="006660D8"/>
    <w:rsid w:val="00667064"/>
    <w:rsid w:val="00667B4B"/>
    <w:rsid w:val="00670B5D"/>
    <w:rsid w:val="006712E9"/>
    <w:rsid w:val="00674434"/>
    <w:rsid w:val="006744F4"/>
    <w:rsid w:val="00674703"/>
    <w:rsid w:val="00675679"/>
    <w:rsid w:val="0067582F"/>
    <w:rsid w:val="00675E7B"/>
    <w:rsid w:val="00676141"/>
    <w:rsid w:val="006776D9"/>
    <w:rsid w:val="00677903"/>
    <w:rsid w:val="0068054B"/>
    <w:rsid w:val="00680B29"/>
    <w:rsid w:val="00680D89"/>
    <w:rsid w:val="0068485F"/>
    <w:rsid w:val="00685C1A"/>
    <w:rsid w:val="0068619C"/>
    <w:rsid w:val="00686AAA"/>
    <w:rsid w:val="0069343C"/>
    <w:rsid w:val="0069402B"/>
    <w:rsid w:val="00696D03"/>
    <w:rsid w:val="006A0D5B"/>
    <w:rsid w:val="006A0E95"/>
    <w:rsid w:val="006A1FFF"/>
    <w:rsid w:val="006A2098"/>
    <w:rsid w:val="006A2656"/>
    <w:rsid w:val="006A2EED"/>
    <w:rsid w:val="006A360D"/>
    <w:rsid w:val="006A39A9"/>
    <w:rsid w:val="006A4AA1"/>
    <w:rsid w:val="006A4AAF"/>
    <w:rsid w:val="006A55FC"/>
    <w:rsid w:val="006A6420"/>
    <w:rsid w:val="006A69E9"/>
    <w:rsid w:val="006A6A95"/>
    <w:rsid w:val="006A7D87"/>
    <w:rsid w:val="006A7D9B"/>
    <w:rsid w:val="006B27AC"/>
    <w:rsid w:val="006B292B"/>
    <w:rsid w:val="006B2B39"/>
    <w:rsid w:val="006B3F66"/>
    <w:rsid w:val="006B42CA"/>
    <w:rsid w:val="006B5C2F"/>
    <w:rsid w:val="006B6317"/>
    <w:rsid w:val="006B6972"/>
    <w:rsid w:val="006C002A"/>
    <w:rsid w:val="006C0147"/>
    <w:rsid w:val="006C0776"/>
    <w:rsid w:val="006C0A9C"/>
    <w:rsid w:val="006C0F39"/>
    <w:rsid w:val="006C1800"/>
    <w:rsid w:val="006C3021"/>
    <w:rsid w:val="006C4003"/>
    <w:rsid w:val="006C5CE2"/>
    <w:rsid w:val="006C7029"/>
    <w:rsid w:val="006C7143"/>
    <w:rsid w:val="006C7C1E"/>
    <w:rsid w:val="006D1330"/>
    <w:rsid w:val="006D1539"/>
    <w:rsid w:val="006D22C9"/>
    <w:rsid w:val="006D26F6"/>
    <w:rsid w:val="006D2796"/>
    <w:rsid w:val="006D59B2"/>
    <w:rsid w:val="006D74A5"/>
    <w:rsid w:val="006E27F1"/>
    <w:rsid w:val="006E28F1"/>
    <w:rsid w:val="006E2BA5"/>
    <w:rsid w:val="006E3C42"/>
    <w:rsid w:val="006E450A"/>
    <w:rsid w:val="006E4629"/>
    <w:rsid w:val="006E51A8"/>
    <w:rsid w:val="006E7EDD"/>
    <w:rsid w:val="006F07A8"/>
    <w:rsid w:val="006F1204"/>
    <w:rsid w:val="006F1D0E"/>
    <w:rsid w:val="006F22E9"/>
    <w:rsid w:val="006F2E7B"/>
    <w:rsid w:val="006F5AF6"/>
    <w:rsid w:val="006F66FF"/>
    <w:rsid w:val="006F695A"/>
    <w:rsid w:val="006F6C98"/>
    <w:rsid w:val="006F6EC9"/>
    <w:rsid w:val="006F7E16"/>
    <w:rsid w:val="0070113A"/>
    <w:rsid w:val="0070167F"/>
    <w:rsid w:val="00701C0F"/>
    <w:rsid w:val="00704158"/>
    <w:rsid w:val="00705AFD"/>
    <w:rsid w:val="00706760"/>
    <w:rsid w:val="007075CE"/>
    <w:rsid w:val="0071046B"/>
    <w:rsid w:val="00710728"/>
    <w:rsid w:val="00711DED"/>
    <w:rsid w:val="00713257"/>
    <w:rsid w:val="00713676"/>
    <w:rsid w:val="00713D70"/>
    <w:rsid w:val="00713DCB"/>
    <w:rsid w:val="007142B4"/>
    <w:rsid w:val="00715C51"/>
    <w:rsid w:val="007177EA"/>
    <w:rsid w:val="007213F7"/>
    <w:rsid w:val="00722C1F"/>
    <w:rsid w:val="0072306F"/>
    <w:rsid w:val="00723AB9"/>
    <w:rsid w:val="00723F7A"/>
    <w:rsid w:val="0072503E"/>
    <w:rsid w:val="007254B1"/>
    <w:rsid w:val="00725A4E"/>
    <w:rsid w:val="00725E4D"/>
    <w:rsid w:val="007317D2"/>
    <w:rsid w:val="00731885"/>
    <w:rsid w:val="007332FF"/>
    <w:rsid w:val="00733A90"/>
    <w:rsid w:val="00737BBE"/>
    <w:rsid w:val="00742D9F"/>
    <w:rsid w:val="00744452"/>
    <w:rsid w:val="00744FB9"/>
    <w:rsid w:val="00745376"/>
    <w:rsid w:val="00745CA6"/>
    <w:rsid w:val="0074750A"/>
    <w:rsid w:val="00747AC3"/>
    <w:rsid w:val="00747E9E"/>
    <w:rsid w:val="0075208F"/>
    <w:rsid w:val="00752D86"/>
    <w:rsid w:val="00752E4E"/>
    <w:rsid w:val="0075324E"/>
    <w:rsid w:val="00755EB7"/>
    <w:rsid w:val="00757C25"/>
    <w:rsid w:val="00757C4D"/>
    <w:rsid w:val="007607CE"/>
    <w:rsid w:val="0076099B"/>
    <w:rsid w:val="007617A2"/>
    <w:rsid w:val="0076630D"/>
    <w:rsid w:val="007715C6"/>
    <w:rsid w:val="00771A55"/>
    <w:rsid w:val="00771B1A"/>
    <w:rsid w:val="00773315"/>
    <w:rsid w:val="0077586D"/>
    <w:rsid w:val="00776B5F"/>
    <w:rsid w:val="007828B9"/>
    <w:rsid w:val="00782C8E"/>
    <w:rsid w:val="00783742"/>
    <w:rsid w:val="00784DB2"/>
    <w:rsid w:val="00787179"/>
    <w:rsid w:val="00791912"/>
    <w:rsid w:val="00792236"/>
    <w:rsid w:val="0079235F"/>
    <w:rsid w:val="00792F14"/>
    <w:rsid w:val="00793849"/>
    <w:rsid w:val="007941A7"/>
    <w:rsid w:val="00794AF8"/>
    <w:rsid w:val="00794BB7"/>
    <w:rsid w:val="00794D8E"/>
    <w:rsid w:val="00796133"/>
    <w:rsid w:val="007976C7"/>
    <w:rsid w:val="007976EF"/>
    <w:rsid w:val="00797EB8"/>
    <w:rsid w:val="007A17FC"/>
    <w:rsid w:val="007A2940"/>
    <w:rsid w:val="007A5D87"/>
    <w:rsid w:val="007A6F4C"/>
    <w:rsid w:val="007A73DD"/>
    <w:rsid w:val="007A77B1"/>
    <w:rsid w:val="007B0A5F"/>
    <w:rsid w:val="007B0B8E"/>
    <w:rsid w:val="007B1234"/>
    <w:rsid w:val="007B12DC"/>
    <w:rsid w:val="007B1896"/>
    <w:rsid w:val="007B2EE4"/>
    <w:rsid w:val="007B37CB"/>
    <w:rsid w:val="007B3D33"/>
    <w:rsid w:val="007B4231"/>
    <w:rsid w:val="007B4234"/>
    <w:rsid w:val="007B4CDF"/>
    <w:rsid w:val="007B659C"/>
    <w:rsid w:val="007B692F"/>
    <w:rsid w:val="007C0011"/>
    <w:rsid w:val="007C00A6"/>
    <w:rsid w:val="007C093D"/>
    <w:rsid w:val="007C1836"/>
    <w:rsid w:val="007C597F"/>
    <w:rsid w:val="007C5EE5"/>
    <w:rsid w:val="007C619C"/>
    <w:rsid w:val="007D02A4"/>
    <w:rsid w:val="007D02BD"/>
    <w:rsid w:val="007D0ADA"/>
    <w:rsid w:val="007D1F1B"/>
    <w:rsid w:val="007D2850"/>
    <w:rsid w:val="007D3751"/>
    <w:rsid w:val="007D4430"/>
    <w:rsid w:val="007D4891"/>
    <w:rsid w:val="007D493B"/>
    <w:rsid w:val="007D4AD6"/>
    <w:rsid w:val="007D59C9"/>
    <w:rsid w:val="007D73B8"/>
    <w:rsid w:val="007D7D15"/>
    <w:rsid w:val="007E04D6"/>
    <w:rsid w:val="007E0918"/>
    <w:rsid w:val="007E1AB8"/>
    <w:rsid w:val="007E2417"/>
    <w:rsid w:val="007E2959"/>
    <w:rsid w:val="007E2AFC"/>
    <w:rsid w:val="007E2C66"/>
    <w:rsid w:val="007E532C"/>
    <w:rsid w:val="007E74A3"/>
    <w:rsid w:val="007E74FA"/>
    <w:rsid w:val="007F00CB"/>
    <w:rsid w:val="007F04BC"/>
    <w:rsid w:val="007F0E22"/>
    <w:rsid w:val="007F3314"/>
    <w:rsid w:val="007F4270"/>
    <w:rsid w:val="007F4910"/>
    <w:rsid w:val="007F4BB7"/>
    <w:rsid w:val="008004DA"/>
    <w:rsid w:val="008007DD"/>
    <w:rsid w:val="00801A23"/>
    <w:rsid w:val="00801CC7"/>
    <w:rsid w:val="00802FAA"/>
    <w:rsid w:val="008048BC"/>
    <w:rsid w:val="008056D8"/>
    <w:rsid w:val="008058BA"/>
    <w:rsid w:val="00806080"/>
    <w:rsid w:val="00806640"/>
    <w:rsid w:val="0080784C"/>
    <w:rsid w:val="00807966"/>
    <w:rsid w:val="00810A09"/>
    <w:rsid w:val="00810FFC"/>
    <w:rsid w:val="00811AA3"/>
    <w:rsid w:val="008121E6"/>
    <w:rsid w:val="00813EA7"/>
    <w:rsid w:val="008147DF"/>
    <w:rsid w:val="00815204"/>
    <w:rsid w:val="0081536A"/>
    <w:rsid w:val="00815C1B"/>
    <w:rsid w:val="00815F2C"/>
    <w:rsid w:val="00816A1D"/>
    <w:rsid w:val="00816AD2"/>
    <w:rsid w:val="008176B0"/>
    <w:rsid w:val="0081786D"/>
    <w:rsid w:val="00817971"/>
    <w:rsid w:val="00820313"/>
    <w:rsid w:val="00822FFD"/>
    <w:rsid w:val="00824205"/>
    <w:rsid w:val="008249A1"/>
    <w:rsid w:val="008252F6"/>
    <w:rsid w:val="00827739"/>
    <w:rsid w:val="00827ABA"/>
    <w:rsid w:val="00830E13"/>
    <w:rsid w:val="00830F3D"/>
    <w:rsid w:val="00831E83"/>
    <w:rsid w:val="0083278C"/>
    <w:rsid w:val="0083283C"/>
    <w:rsid w:val="00833210"/>
    <w:rsid w:val="008345B6"/>
    <w:rsid w:val="008349F1"/>
    <w:rsid w:val="0083733F"/>
    <w:rsid w:val="00841EC4"/>
    <w:rsid w:val="0084345C"/>
    <w:rsid w:val="008449E2"/>
    <w:rsid w:val="00845424"/>
    <w:rsid w:val="00846114"/>
    <w:rsid w:val="008466F4"/>
    <w:rsid w:val="00846FFF"/>
    <w:rsid w:val="00847326"/>
    <w:rsid w:val="008476F6"/>
    <w:rsid w:val="00847CA2"/>
    <w:rsid w:val="008516F6"/>
    <w:rsid w:val="008545FA"/>
    <w:rsid w:val="0085544D"/>
    <w:rsid w:val="008557C7"/>
    <w:rsid w:val="00855FA0"/>
    <w:rsid w:val="008562EE"/>
    <w:rsid w:val="0085638D"/>
    <w:rsid w:val="0085654D"/>
    <w:rsid w:val="00857095"/>
    <w:rsid w:val="00860415"/>
    <w:rsid w:val="00860454"/>
    <w:rsid w:val="00860884"/>
    <w:rsid w:val="00860C28"/>
    <w:rsid w:val="0086119B"/>
    <w:rsid w:val="0086163D"/>
    <w:rsid w:val="0086252E"/>
    <w:rsid w:val="0086434F"/>
    <w:rsid w:val="00865DF6"/>
    <w:rsid w:val="00871977"/>
    <w:rsid w:val="008735CF"/>
    <w:rsid w:val="00873C4D"/>
    <w:rsid w:val="0087467B"/>
    <w:rsid w:val="0087537B"/>
    <w:rsid w:val="008764D7"/>
    <w:rsid w:val="0087691F"/>
    <w:rsid w:val="00876D43"/>
    <w:rsid w:val="00877B29"/>
    <w:rsid w:val="00880315"/>
    <w:rsid w:val="0088051C"/>
    <w:rsid w:val="00880827"/>
    <w:rsid w:val="00880A9D"/>
    <w:rsid w:val="00880BC4"/>
    <w:rsid w:val="0088193B"/>
    <w:rsid w:val="00882FA6"/>
    <w:rsid w:val="00883E34"/>
    <w:rsid w:val="008845DD"/>
    <w:rsid w:val="00884FB9"/>
    <w:rsid w:val="00884FE9"/>
    <w:rsid w:val="0088708D"/>
    <w:rsid w:val="00887128"/>
    <w:rsid w:val="0089099D"/>
    <w:rsid w:val="00892B6E"/>
    <w:rsid w:val="008933B1"/>
    <w:rsid w:val="008940C2"/>
    <w:rsid w:val="008945E5"/>
    <w:rsid w:val="0089468D"/>
    <w:rsid w:val="00895129"/>
    <w:rsid w:val="0089552A"/>
    <w:rsid w:val="008958C8"/>
    <w:rsid w:val="00896E1A"/>
    <w:rsid w:val="008979A0"/>
    <w:rsid w:val="008A0AD1"/>
    <w:rsid w:val="008A1938"/>
    <w:rsid w:val="008A2F93"/>
    <w:rsid w:val="008A32E9"/>
    <w:rsid w:val="008A5CD1"/>
    <w:rsid w:val="008A615B"/>
    <w:rsid w:val="008A6715"/>
    <w:rsid w:val="008A7516"/>
    <w:rsid w:val="008A764C"/>
    <w:rsid w:val="008A7DF8"/>
    <w:rsid w:val="008B1C2E"/>
    <w:rsid w:val="008B1C7F"/>
    <w:rsid w:val="008B2811"/>
    <w:rsid w:val="008B2CFC"/>
    <w:rsid w:val="008B32A5"/>
    <w:rsid w:val="008B3C54"/>
    <w:rsid w:val="008B4104"/>
    <w:rsid w:val="008B4805"/>
    <w:rsid w:val="008B4EF4"/>
    <w:rsid w:val="008B577E"/>
    <w:rsid w:val="008B57BB"/>
    <w:rsid w:val="008B6298"/>
    <w:rsid w:val="008C06DD"/>
    <w:rsid w:val="008C34D1"/>
    <w:rsid w:val="008C3796"/>
    <w:rsid w:val="008C3DA6"/>
    <w:rsid w:val="008C4566"/>
    <w:rsid w:val="008C4C8E"/>
    <w:rsid w:val="008C5932"/>
    <w:rsid w:val="008C65A0"/>
    <w:rsid w:val="008C7B0B"/>
    <w:rsid w:val="008D0396"/>
    <w:rsid w:val="008D0DBF"/>
    <w:rsid w:val="008D0E19"/>
    <w:rsid w:val="008D3098"/>
    <w:rsid w:val="008D330B"/>
    <w:rsid w:val="008D507E"/>
    <w:rsid w:val="008D629E"/>
    <w:rsid w:val="008D6D5B"/>
    <w:rsid w:val="008D7CE1"/>
    <w:rsid w:val="008E115B"/>
    <w:rsid w:val="008E16EB"/>
    <w:rsid w:val="008E3679"/>
    <w:rsid w:val="008E47A9"/>
    <w:rsid w:val="008E4C27"/>
    <w:rsid w:val="008E54E9"/>
    <w:rsid w:val="008E60BC"/>
    <w:rsid w:val="008E6503"/>
    <w:rsid w:val="008E68BF"/>
    <w:rsid w:val="008E7106"/>
    <w:rsid w:val="008E76B7"/>
    <w:rsid w:val="008F0200"/>
    <w:rsid w:val="008F0333"/>
    <w:rsid w:val="008F0846"/>
    <w:rsid w:val="008F0C11"/>
    <w:rsid w:val="008F0D19"/>
    <w:rsid w:val="008F180E"/>
    <w:rsid w:val="008F1CD6"/>
    <w:rsid w:val="008F20A7"/>
    <w:rsid w:val="008F4CED"/>
    <w:rsid w:val="008F4E25"/>
    <w:rsid w:val="008F58D3"/>
    <w:rsid w:val="008F5B8D"/>
    <w:rsid w:val="008F5F0C"/>
    <w:rsid w:val="008F6AD4"/>
    <w:rsid w:val="009006B5"/>
    <w:rsid w:val="00900FE8"/>
    <w:rsid w:val="00901C48"/>
    <w:rsid w:val="0090263F"/>
    <w:rsid w:val="00902DBF"/>
    <w:rsid w:val="00903E02"/>
    <w:rsid w:val="00906601"/>
    <w:rsid w:val="00911785"/>
    <w:rsid w:val="00911B44"/>
    <w:rsid w:val="00912134"/>
    <w:rsid w:val="00913504"/>
    <w:rsid w:val="00913DCA"/>
    <w:rsid w:val="00913E5C"/>
    <w:rsid w:val="00913EBC"/>
    <w:rsid w:val="009160B1"/>
    <w:rsid w:val="0091686D"/>
    <w:rsid w:val="009172B1"/>
    <w:rsid w:val="00917676"/>
    <w:rsid w:val="00920405"/>
    <w:rsid w:val="009207A4"/>
    <w:rsid w:val="00923168"/>
    <w:rsid w:val="009237FC"/>
    <w:rsid w:val="009243A6"/>
    <w:rsid w:val="00925B78"/>
    <w:rsid w:val="009260C5"/>
    <w:rsid w:val="00927706"/>
    <w:rsid w:val="00930BE5"/>
    <w:rsid w:val="00930DC0"/>
    <w:rsid w:val="00932E86"/>
    <w:rsid w:val="0093480D"/>
    <w:rsid w:val="00934A47"/>
    <w:rsid w:val="00937CD5"/>
    <w:rsid w:val="00937FED"/>
    <w:rsid w:val="00941216"/>
    <w:rsid w:val="00941CA9"/>
    <w:rsid w:val="00942318"/>
    <w:rsid w:val="009437C5"/>
    <w:rsid w:val="009443B0"/>
    <w:rsid w:val="00945408"/>
    <w:rsid w:val="009454CE"/>
    <w:rsid w:val="00945ADB"/>
    <w:rsid w:val="00947367"/>
    <w:rsid w:val="00947368"/>
    <w:rsid w:val="00947627"/>
    <w:rsid w:val="00947792"/>
    <w:rsid w:val="009512AF"/>
    <w:rsid w:val="009523F4"/>
    <w:rsid w:val="00952F5A"/>
    <w:rsid w:val="009533F7"/>
    <w:rsid w:val="00954141"/>
    <w:rsid w:val="00955472"/>
    <w:rsid w:val="0096144B"/>
    <w:rsid w:val="009619A0"/>
    <w:rsid w:val="00962073"/>
    <w:rsid w:val="009627EE"/>
    <w:rsid w:val="00962958"/>
    <w:rsid w:val="00963472"/>
    <w:rsid w:val="00963701"/>
    <w:rsid w:val="00965F83"/>
    <w:rsid w:val="0096688E"/>
    <w:rsid w:val="00970760"/>
    <w:rsid w:val="00970854"/>
    <w:rsid w:val="00970879"/>
    <w:rsid w:val="00971660"/>
    <w:rsid w:val="00972313"/>
    <w:rsid w:val="0097305F"/>
    <w:rsid w:val="00975C08"/>
    <w:rsid w:val="00975CBC"/>
    <w:rsid w:val="00975F5A"/>
    <w:rsid w:val="00976C85"/>
    <w:rsid w:val="00981770"/>
    <w:rsid w:val="009819E3"/>
    <w:rsid w:val="00982369"/>
    <w:rsid w:val="00983957"/>
    <w:rsid w:val="00984845"/>
    <w:rsid w:val="009860FE"/>
    <w:rsid w:val="00987DEA"/>
    <w:rsid w:val="009908B2"/>
    <w:rsid w:val="00990E31"/>
    <w:rsid w:val="00991041"/>
    <w:rsid w:val="00992072"/>
    <w:rsid w:val="00993B36"/>
    <w:rsid w:val="00994C74"/>
    <w:rsid w:val="009952D6"/>
    <w:rsid w:val="00995CBF"/>
    <w:rsid w:val="00995FDD"/>
    <w:rsid w:val="0099758A"/>
    <w:rsid w:val="009A0E17"/>
    <w:rsid w:val="009A0FDB"/>
    <w:rsid w:val="009A365F"/>
    <w:rsid w:val="009A626A"/>
    <w:rsid w:val="009A6C98"/>
    <w:rsid w:val="009A7111"/>
    <w:rsid w:val="009B0954"/>
    <w:rsid w:val="009B1ACF"/>
    <w:rsid w:val="009B210A"/>
    <w:rsid w:val="009B32AC"/>
    <w:rsid w:val="009B37EC"/>
    <w:rsid w:val="009B5876"/>
    <w:rsid w:val="009B61AD"/>
    <w:rsid w:val="009B73F2"/>
    <w:rsid w:val="009C2CC4"/>
    <w:rsid w:val="009C2E20"/>
    <w:rsid w:val="009C2EC4"/>
    <w:rsid w:val="009C49F0"/>
    <w:rsid w:val="009C51DC"/>
    <w:rsid w:val="009C5BD6"/>
    <w:rsid w:val="009C6214"/>
    <w:rsid w:val="009D1707"/>
    <w:rsid w:val="009D2E6E"/>
    <w:rsid w:val="009D392A"/>
    <w:rsid w:val="009D3CB1"/>
    <w:rsid w:val="009D3DE0"/>
    <w:rsid w:val="009D4272"/>
    <w:rsid w:val="009D4FEA"/>
    <w:rsid w:val="009D5A7D"/>
    <w:rsid w:val="009D71DE"/>
    <w:rsid w:val="009E01FE"/>
    <w:rsid w:val="009E1EC9"/>
    <w:rsid w:val="009E23EC"/>
    <w:rsid w:val="009E26E2"/>
    <w:rsid w:val="009E2C0D"/>
    <w:rsid w:val="009E39F3"/>
    <w:rsid w:val="009E519C"/>
    <w:rsid w:val="009E6A5D"/>
    <w:rsid w:val="009E6C65"/>
    <w:rsid w:val="009E7F02"/>
    <w:rsid w:val="009F15BE"/>
    <w:rsid w:val="009F220D"/>
    <w:rsid w:val="009F22AD"/>
    <w:rsid w:val="009F2CDC"/>
    <w:rsid w:val="009F3A89"/>
    <w:rsid w:val="009F3C4E"/>
    <w:rsid w:val="009F3FFD"/>
    <w:rsid w:val="009F5168"/>
    <w:rsid w:val="009F5514"/>
    <w:rsid w:val="009F5651"/>
    <w:rsid w:val="009F71B2"/>
    <w:rsid w:val="009F77E5"/>
    <w:rsid w:val="00A00297"/>
    <w:rsid w:val="00A00B15"/>
    <w:rsid w:val="00A00E76"/>
    <w:rsid w:val="00A00EE1"/>
    <w:rsid w:val="00A01068"/>
    <w:rsid w:val="00A01FB8"/>
    <w:rsid w:val="00A01FD6"/>
    <w:rsid w:val="00A026F1"/>
    <w:rsid w:val="00A02E13"/>
    <w:rsid w:val="00A0305F"/>
    <w:rsid w:val="00A03442"/>
    <w:rsid w:val="00A0444A"/>
    <w:rsid w:val="00A04D5E"/>
    <w:rsid w:val="00A05B9B"/>
    <w:rsid w:val="00A05E4D"/>
    <w:rsid w:val="00A06543"/>
    <w:rsid w:val="00A076C7"/>
    <w:rsid w:val="00A076D0"/>
    <w:rsid w:val="00A07C0C"/>
    <w:rsid w:val="00A07D6C"/>
    <w:rsid w:val="00A07EAD"/>
    <w:rsid w:val="00A10637"/>
    <w:rsid w:val="00A10C4F"/>
    <w:rsid w:val="00A10F62"/>
    <w:rsid w:val="00A11A85"/>
    <w:rsid w:val="00A11C14"/>
    <w:rsid w:val="00A11E3F"/>
    <w:rsid w:val="00A121EB"/>
    <w:rsid w:val="00A1296A"/>
    <w:rsid w:val="00A14CDE"/>
    <w:rsid w:val="00A22403"/>
    <w:rsid w:val="00A22542"/>
    <w:rsid w:val="00A22F8F"/>
    <w:rsid w:val="00A23217"/>
    <w:rsid w:val="00A237D9"/>
    <w:rsid w:val="00A2432D"/>
    <w:rsid w:val="00A258F2"/>
    <w:rsid w:val="00A2666B"/>
    <w:rsid w:val="00A276BD"/>
    <w:rsid w:val="00A27783"/>
    <w:rsid w:val="00A30CA2"/>
    <w:rsid w:val="00A30FC6"/>
    <w:rsid w:val="00A31E93"/>
    <w:rsid w:val="00A3251B"/>
    <w:rsid w:val="00A343F1"/>
    <w:rsid w:val="00A34E34"/>
    <w:rsid w:val="00A35569"/>
    <w:rsid w:val="00A377EB"/>
    <w:rsid w:val="00A37A33"/>
    <w:rsid w:val="00A37FEB"/>
    <w:rsid w:val="00A4064B"/>
    <w:rsid w:val="00A40FEF"/>
    <w:rsid w:val="00A422E1"/>
    <w:rsid w:val="00A42A67"/>
    <w:rsid w:val="00A43B58"/>
    <w:rsid w:val="00A43BEA"/>
    <w:rsid w:val="00A43EB8"/>
    <w:rsid w:val="00A44AAE"/>
    <w:rsid w:val="00A44E2A"/>
    <w:rsid w:val="00A47DA5"/>
    <w:rsid w:val="00A503BF"/>
    <w:rsid w:val="00A518FF"/>
    <w:rsid w:val="00A51FCF"/>
    <w:rsid w:val="00A54407"/>
    <w:rsid w:val="00A5501B"/>
    <w:rsid w:val="00A56704"/>
    <w:rsid w:val="00A568EE"/>
    <w:rsid w:val="00A60B1C"/>
    <w:rsid w:val="00A60CAC"/>
    <w:rsid w:val="00A61260"/>
    <w:rsid w:val="00A641EE"/>
    <w:rsid w:val="00A652CF"/>
    <w:rsid w:val="00A66643"/>
    <w:rsid w:val="00A71487"/>
    <w:rsid w:val="00A717E6"/>
    <w:rsid w:val="00A72DE0"/>
    <w:rsid w:val="00A730D6"/>
    <w:rsid w:val="00A739FE"/>
    <w:rsid w:val="00A73B2B"/>
    <w:rsid w:val="00A748DE"/>
    <w:rsid w:val="00A75F1D"/>
    <w:rsid w:val="00A77327"/>
    <w:rsid w:val="00A808F7"/>
    <w:rsid w:val="00A8159A"/>
    <w:rsid w:val="00A82869"/>
    <w:rsid w:val="00A82A0D"/>
    <w:rsid w:val="00A82FD1"/>
    <w:rsid w:val="00A840AC"/>
    <w:rsid w:val="00A85CB5"/>
    <w:rsid w:val="00A87EF8"/>
    <w:rsid w:val="00A906E7"/>
    <w:rsid w:val="00A91BA6"/>
    <w:rsid w:val="00A91F98"/>
    <w:rsid w:val="00A94F70"/>
    <w:rsid w:val="00A9640F"/>
    <w:rsid w:val="00A9692C"/>
    <w:rsid w:val="00A97795"/>
    <w:rsid w:val="00A979EC"/>
    <w:rsid w:val="00A97E53"/>
    <w:rsid w:val="00AA0972"/>
    <w:rsid w:val="00AA0CE7"/>
    <w:rsid w:val="00AA38D9"/>
    <w:rsid w:val="00AA5652"/>
    <w:rsid w:val="00AA5D06"/>
    <w:rsid w:val="00AA6941"/>
    <w:rsid w:val="00AB2CC1"/>
    <w:rsid w:val="00AB2EA3"/>
    <w:rsid w:val="00AB3885"/>
    <w:rsid w:val="00AB4805"/>
    <w:rsid w:val="00AB4A36"/>
    <w:rsid w:val="00AB4AE2"/>
    <w:rsid w:val="00AB4CC9"/>
    <w:rsid w:val="00AB549A"/>
    <w:rsid w:val="00AB5E91"/>
    <w:rsid w:val="00AB7D8A"/>
    <w:rsid w:val="00AB7E68"/>
    <w:rsid w:val="00AC1CE8"/>
    <w:rsid w:val="00AC269E"/>
    <w:rsid w:val="00AC2FFD"/>
    <w:rsid w:val="00AC5F7E"/>
    <w:rsid w:val="00AC6104"/>
    <w:rsid w:val="00AC6B8F"/>
    <w:rsid w:val="00AC6CA3"/>
    <w:rsid w:val="00AC7030"/>
    <w:rsid w:val="00AC7341"/>
    <w:rsid w:val="00AD02D6"/>
    <w:rsid w:val="00AD127D"/>
    <w:rsid w:val="00AD21FF"/>
    <w:rsid w:val="00AD2EE4"/>
    <w:rsid w:val="00AD35CB"/>
    <w:rsid w:val="00AD3DB6"/>
    <w:rsid w:val="00AD53F7"/>
    <w:rsid w:val="00AD5712"/>
    <w:rsid w:val="00AD5CFA"/>
    <w:rsid w:val="00AD6C4C"/>
    <w:rsid w:val="00AD6CB9"/>
    <w:rsid w:val="00AD6DAA"/>
    <w:rsid w:val="00AD6E0B"/>
    <w:rsid w:val="00AD70C1"/>
    <w:rsid w:val="00AD7500"/>
    <w:rsid w:val="00AD7ACE"/>
    <w:rsid w:val="00AE16A3"/>
    <w:rsid w:val="00AE30F1"/>
    <w:rsid w:val="00AE3C6A"/>
    <w:rsid w:val="00AE3D66"/>
    <w:rsid w:val="00AE4D15"/>
    <w:rsid w:val="00AE52F9"/>
    <w:rsid w:val="00AE5788"/>
    <w:rsid w:val="00AE69D0"/>
    <w:rsid w:val="00AE7191"/>
    <w:rsid w:val="00AF1007"/>
    <w:rsid w:val="00AF199A"/>
    <w:rsid w:val="00AF348C"/>
    <w:rsid w:val="00AF6B08"/>
    <w:rsid w:val="00B02703"/>
    <w:rsid w:val="00B03DE9"/>
    <w:rsid w:val="00B03FCC"/>
    <w:rsid w:val="00B07C48"/>
    <w:rsid w:val="00B11AA0"/>
    <w:rsid w:val="00B12115"/>
    <w:rsid w:val="00B138EF"/>
    <w:rsid w:val="00B217A5"/>
    <w:rsid w:val="00B23FEC"/>
    <w:rsid w:val="00B2474D"/>
    <w:rsid w:val="00B2477B"/>
    <w:rsid w:val="00B2555B"/>
    <w:rsid w:val="00B266D7"/>
    <w:rsid w:val="00B27083"/>
    <w:rsid w:val="00B315D2"/>
    <w:rsid w:val="00B3282D"/>
    <w:rsid w:val="00B32922"/>
    <w:rsid w:val="00B34718"/>
    <w:rsid w:val="00B36415"/>
    <w:rsid w:val="00B36CD5"/>
    <w:rsid w:val="00B36D92"/>
    <w:rsid w:val="00B40369"/>
    <w:rsid w:val="00B42853"/>
    <w:rsid w:val="00B42C6E"/>
    <w:rsid w:val="00B43F1A"/>
    <w:rsid w:val="00B45562"/>
    <w:rsid w:val="00B45EC5"/>
    <w:rsid w:val="00B460A4"/>
    <w:rsid w:val="00B46501"/>
    <w:rsid w:val="00B4665E"/>
    <w:rsid w:val="00B46BAD"/>
    <w:rsid w:val="00B471E3"/>
    <w:rsid w:val="00B51CA5"/>
    <w:rsid w:val="00B53BE5"/>
    <w:rsid w:val="00B552C1"/>
    <w:rsid w:val="00B5546F"/>
    <w:rsid w:val="00B5603E"/>
    <w:rsid w:val="00B568AE"/>
    <w:rsid w:val="00B60A1A"/>
    <w:rsid w:val="00B63C4C"/>
    <w:rsid w:val="00B64E83"/>
    <w:rsid w:val="00B6571D"/>
    <w:rsid w:val="00B663AA"/>
    <w:rsid w:val="00B66A0D"/>
    <w:rsid w:val="00B66ED9"/>
    <w:rsid w:val="00B6744F"/>
    <w:rsid w:val="00B6776F"/>
    <w:rsid w:val="00B7250F"/>
    <w:rsid w:val="00B72C4F"/>
    <w:rsid w:val="00B72E65"/>
    <w:rsid w:val="00B72ED8"/>
    <w:rsid w:val="00B72FCE"/>
    <w:rsid w:val="00B739D0"/>
    <w:rsid w:val="00B74966"/>
    <w:rsid w:val="00B76937"/>
    <w:rsid w:val="00B8024A"/>
    <w:rsid w:val="00B81018"/>
    <w:rsid w:val="00B84EC9"/>
    <w:rsid w:val="00B85A35"/>
    <w:rsid w:val="00B86B66"/>
    <w:rsid w:val="00B872C1"/>
    <w:rsid w:val="00B87634"/>
    <w:rsid w:val="00B87684"/>
    <w:rsid w:val="00B921C9"/>
    <w:rsid w:val="00B92B1B"/>
    <w:rsid w:val="00B92D0D"/>
    <w:rsid w:val="00B94A10"/>
    <w:rsid w:val="00B94F05"/>
    <w:rsid w:val="00B96289"/>
    <w:rsid w:val="00B9636A"/>
    <w:rsid w:val="00B96B04"/>
    <w:rsid w:val="00B977BF"/>
    <w:rsid w:val="00BA0AB9"/>
    <w:rsid w:val="00BA0DF2"/>
    <w:rsid w:val="00BA1EBA"/>
    <w:rsid w:val="00BA2035"/>
    <w:rsid w:val="00BA29A1"/>
    <w:rsid w:val="00BA2F58"/>
    <w:rsid w:val="00BA51E7"/>
    <w:rsid w:val="00BA5563"/>
    <w:rsid w:val="00BA7739"/>
    <w:rsid w:val="00BB2B84"/>
    <w:rsid w:val="00BB2F82"/>
    <w:rsid w:val="00BB383A"/>
    <w:rsid w:val="00BB4C20"/>
    <w:rsid w:val="00BB51B8"/>
    <w:rsid w:val="00BB5FC5"/>
    <w:rsid w:val="00BB6B51"/>
    <w:rsid w:val="00BC03FA"/>
    <w:rsid w:val="00BC184D"/>
    <w:rsid w:val="00BC345E"/>
    <w:rsid w:val="00BC34E8"/>
    <w:rsid w:val="00BC4E77"/>
    <w:rsid w:val="00BC55A5"/>
    <w:rsid w:val="00BC736C"/>
    <w:rsid w:val="00BC788D"/>
    <w:rsid w:val="00BD0DEE"/>
    <w:rsid w:val="00BD161E"/>
    <w:rsid w:val="00BD265C"/>
    <w:rsid w:val="00BD2C39"/>
    <w:rsid w:val="00BD3407"/>
    <w:rsid w:val="00BD37EC"/>
    <w:rsid w:val="00BD3E01"/>
    <w:rsid w:val="00BD4D1B"/>
    <w:rsid w:val="00BD6725"/>
    <w:rsid w:val="00BE084C"/>
    <w:rsid w:val="00BE2EF3"/>
    <w:rsid w:val="00BE3395"/>
    <w:rsid w:val="00BE4FF6"/>
    <w:rsid w:val="00BE6A93"/>
    <w:rsid w:val="00BE6EE8"/>
    <w:rsid w:val="00BF009D"/>
    <w:rsid w:val="00BF18A3"/>
    <w:rsid w:val="00BF2368"/>
    <w:rsid w:val="00BF27C6"/>
    <w:rsid w:val="00BF2E63"/>
    <w:rsid w:val="00BF5994"/>
    <w:rsid w:val="00BF5CB1"/>
    <w:rsid w:val="00BF61EE"/>
    <w:rsid w:val="00BF7DA7"/>
    <w:rsid w:val="00C00EE3"/>
    <w:rsid w:val="00C032F4"/>
    <w:rsid w:val="00C03F22"/>
    <w:rsid w:val="00C0436F"/>
    <w:rsid w:val="00C07D0D"/>
    <w:rsid w:val="00C103F7"/>
    <w:rsid w:val="00C12550"/>
    <w:rsid w:val="00C129B9"/>
    <w:rsid w:val="00C13A52"/>
    <w:rsid w:val="00C13CB5"/>
    <w:rsid w:val="00C163CE"/>
    <w:rsid w:val="00C163D6"/>
    <w:rsid w:val="00C16777"/>
    <w:rsid w:val="00C173CD"/>
    <w:rsid w:val="00C17A7C"/>
    <w:rsid w:val="00C17ADF"/>
    <w:rsid w:val="00C212E1"/>
    <w:rsid w:val="00C214A5"/>
    <w:rsid w:val="00C233EC"/>
    <w:rsid w:val="00C23984"/>
    <w:rsid w:val="00C25EC4"/>
    <w:rsid w:val="00C265D4"/>
    <w:rsid w:val="00C26B3E"/>
    <w:rsid w:val="00C274B4"/>
    <w:rsid w:val="00C2758B"/>
    <w:rsid w:val="00C27B87"/>
    <w:rsid w:val="00C30744"/>
    <w:rsid w:val="00C30A58"/>
    <w:rsid w:val="00C3158B"/>
    <w:rsid w:val="00C316B0"/>
    <w:rsid w:val="00C34021"/>
    <w:rsid w:val="00C3474B"/>
    <w:rsid w:val="00C34D5F"/>
    <w:rsid w:val="00C405FB"/>
    <w:rsid w:val="00C40F2F"/>
    <w:rsid w:val="00C42EFF"/>
    <w:rsid w:val="00C43104"/>
    <w:rsid w:val="00C44A61"/>
    <w:rsid w:val="00C44B2E"/>
    <w:rsid w:val="00C45A68"/>
    <w:rsid w:val="00C47C91"/>
    <w:rsid w:val="00C47E0E"/>
    <w:rsid w:val="00C50F9A"/>
    <w:rsid w:val="00C519FF"/>
    <w:rsid w:val="00C51C80"/>
    <w:rsid w:val="00C528B4"/>
    <w:rsid w:val="00C52C7A"/>
    <w:rsid w:val="00C56212"/>
    <w:rsid w:val="00C5703B"/>
    <w:rsid w:val="00C57A56"/>
    <w:rsid w:val="00C57B32"/>
    <w:rsid w:val="00C57EC4"/>
    <w:rsid w:val="00C62EFA"/>
    <w:rsid w:val="00C632F0"/>
    <w:rsid w:val="00C63E8B"/>
    <w:rsid w:val="00C64BDE"/>
    <w:rsid w:val="00C67865"/>
    <w:rsid w:val="00C702ED"/>
    <w:rsid w:val="00C709F5"/>
    <w:rsid w:val="00C71361"/>
    <w:rsid w:val="00C72682"/>
    <w:rsid w:val="00C74F76"/>
    <w:rsid w:val="00C75C48"/>
    <w:rsid w:val="00C763A1"/>
    <w:rsid w:val="00C7714D"/>
    <w:rsid w:val="00C7775C"/>
    <w:rsid w:val="00C809A0"/>
    <w:rsid w:val="00C81441"/>
    <w:rsid w:val="00C815B6"/>
    <w:rsid w:val="00C816B7"/>
    <w:rsid w:val="00C82FC8"/>
    <w:rsid w:val="00C83DF1"/>
    <w:rsid w:val="00C86123"/>
    <w:rsid w:val="00C869A2"/>
    <w:rsid w:val="00C90F49"/>
    <w:rsid w:val="00C912CB"/>
    <w:rsid w:val="00C9182E"/>
    <w:rsid w:val="00C91AF5"/>
    <w:rsid w:val="00C9249B"/>
    <w:rsid w:val="00C937FA"/>
    <w:rsid w:val="00C93DBF"/>
    <w:rsid w:val="00C94D95"/>
    <w:rsid w:val="00C9508B"/>
    <w:rsid w:val="00C973F4"/>
    <w:rsid w:val="00C97A05"/>
    <w:rsid w:val="00CA238B"/>
    <w:rsid w:val="00CA2947"/>
    <w:rsid w:val="00CA2DC7"/>
    <w:rsid w:val="00CA3FC2"/>
    <w:rsid w:val="00CA450F"/>
    <w:rsid w:val="00CA6E7E"/>
    <w:rsid w:val="00CA7052"/>
    <w:rsid w:val="00CA741F"/>
    <w:rsid w:val="00CA797A"/>
    <w:rsid w:val="00CB0320"/>
    <w:rsid w:val="00CB120F"/>
    <w:rsid w:val="00CB2518"/>
    <w:rsid w:val="00CB2B41"/>
    <w:rsid w:val="00CB497D"/>
    <w:rsid w:val="00CB508A"/>
    <w:rsid w:val="00CB585B"/>
    <w:rsid w:val="00CB5A9A"/>
    <w:rsid w:val="00CB5E67"/>
    <w:rsid w:val="00CC067E"/>
    <w:rsid w:val="00CC235B"/>
    <w:rsid w:val="00CC2BCB"/>
    <w:rsid w:val="00CC364C"/>
    <w:rsid w:val="00CC397E"/>
    <w:rsid w:val="00CC3DBB"/>
    <w:rsid w:val="00CC420E"/>
    <w:rsid w:val="00CC4444"/>
    <w:rsid w:val="00CC5418"/>
    <w:rsid w:val="00CC595A"/>
    <w:rsid w:val="00CD111E"/>
    <w:rsid w:val="00CD11A5"/>
    <w:rsid w:val="00CD29BB"/>
    <w:rsid w:val="00CD30B3"/>
    <w:rsid w:val="00CD52B3"/>
    <w:rsid w:val="00CD52BD"/>
    <w:rsid w:val="00CD5D22"/>
    <w:rsid w:val="00CD7DEC"/>
    <w:rsid w:val="00CE09AA"/>
    <w:rsid w:val="00CE2D00"/>
    <w:rsid w:val="00CE3D30"/>
    <w:rsid w:val="00CE3D5D"/>
    <w:rsid w:val="00CE6184"/>
    <w:rsid w:val="00CE6AA0"/>
    <w:rsid w:val="00CE6FC7"/>
    <w:rsid w:val="00CF265B"/>
    <w:rsid w:val="00CF5FE5"/>
    <w:rsid w:val="00CF6392"/>
    <w:rsid w:val="00CF648A"/>
    <w:rsid w:val="00CF6840"/>
    <w:rsid w:val="00CF74F6"/>
    <w:rsid w:val="00CF7934"/>
    <w:rsid w:val="00D01ACD"/>
    <w:rsid w:val="00D05D53"/>
    <w:rsid w:val="00D061D5"/>
    <w:rsid w:val="00D07D57"/>
    <w:rsid w:val="00D07EC7"/>
    <w:rsid w:val="00D10507"/>
    <w:rsid w:val="00D10603"/>
    <w:rsid w:val="00D10755"/>
    <w:rsid w:val="00D115F3"/>
    <w:rsid w:val="00D12271"/>
    <w:rsid w:val="00D13127"/>
    <w:rsid w:val="00D140B0"/>
    <w:rsid w:val="00D14839"/>
    <w:rsid w:val="00D15633"/>
    <w:rsid w:val="00D15BA9"/>
    <w:rsid w:val="00D15CE0"/>
    <w:rsid w:val="00D1712E"/>
    <w:rsid w:val="00D174AB"/>
    <w:rsid w:val="00D17B0A"/>
    <w:rsid w:val="00D17B7A"/>
    <w:rsid w:val="00D21270"/>
    <w:rsid w:val="00D216BA"/>
    <w:rsid w:val="00D21AC3"/>
    <w:rsid w:val="00D21BA6"/>
    <w:rsid w:val="00D24096"/>
    <w:rsid w:val="00D26555"/>
    <w:rsid w:val="00D267B3"/>
    <w:rsid w:val="00D271A8"/>
    <w:rsid w:val="00D2782B"/>
    <w:rsid w:val="00D278D5"/>
    <w:rsid w:val="00D3040B"/>
    <w:rsid w:val="00D31F24"/>
    <w:rsid w:val="00D32A36"/>
    <w:rsid w:val="00D33825"/>
    <w:rsid w:val="00D34577"/>
    <w:rsid w:val="00D35EC9"/>
    <w:rsid w:val="00D36871"/>
    <w:rsid w:val="00D36BCD"/>
    <w:rsid w:val="00D40B9B"/>
    <w:rsid w:val="00D4104A"/>
    <w:rsid w:val="00D43183"/>
    <w:rsid w:val="00D437EC"/>
    <w:rsid w:val="00D44E0C"/>
    <w:rsid w:val="00D46444"/>
    <w:rsid w:val="00D464CA"/>
    <w:rsid w:val="00D4752C"/>
    <w:rsid w:val="00D47A8B"/>
    <w:rsid w:val="00D51DA6"/>
    <w:rsid w:val="00D51E5A"/>
    <w:rsid w:val="00D51F77"/>
    <w:rsid w:val="00D521F1"/>
    <w:rsid w:val="00D551D6"/>
    <w:rsid w:val="00D556E7"/>
    <w:rsid w:val="00D5728F"/>
    <w:rsid w:val="00D5764A"/>
    <w:rsid w:val="00D60FBD"/>
    <w:rsid w:val="00D61C60"/>
    <w:rsid w:val="00D6299B"/>
    <w:rsid w:val="00D62FB1"/>
    <w:rsid w:val="00D635CD"/>
    <w:rsid w:val="00D64965"/>
    <w:rsid w:val="00D65D9F"/>
    <w:rsid w:val="00D65F7C"/>
    <w:rsid w:val="00D670D5"/>
    <w:rsid w:val="00D67C76"/>
    <w:rsid w:val="00D67E8F"/>
    <w:rsid w:val="00D70476"/>
    <w:rsid w:val="00D708B6"/>
    <w:rsid w:val="00D70A48"/>
    <w:rsid w:val="00D72F5E"/>
    <w:rsid w:val="00D739E1"/>
    <w:rsid w:val="00D77B48"/>
    <w:rsid w:val="00D8150E"/>
    <w:rsid w:val="00D81570"/>
    <w:rsid w:val="00D83CD5"/>
    <w:rsid w:val="00D8463C"/>
    <w:rsid w:val="00D8464D"/>
    <w:rsid w:val="00D847C5"/>
    <w:rsid w:val="00D848D0"/>
    <w:rsid w:val="00D84CBA"/>
    <w:rsid w:val="00D85C40"/>
    <w:rsid w:val="00D85ECB"/>
    <w:rsid w:val="00D87D66"/>
    <w:rsid w:val="00D918F2"/>
    <w:rsid w:val="00D93832"/>
    <w:rsid w:val="00D93C80"/>
    <w:rsid w:val="00D93FDD"/>
    <w:rsid w:val="00D95691"/>
    <w:rsid w:val="00D95C66"/>
    <w:rsid w:val="00D96DF9"/>
    <w:rsid w:val="00D97BB0"/>
    <w:rsid w:val="00DA0399"/>
    <w:rsid w:val="00DA0565"/>
    <w:rsid w:val="00DA0F78"/>
    <w:rsid w:val="00DA1F9C"/>
    <w:rsid w:val="00DA2267"/>
    <w:rsid w:val="00DA3A80"/>
    <w:rsid w:val="00DA4CEF"/>
    <w:rsid w:val="00DA6389"/>
    <w:rsid w:val="00DA65FD"/>
    <w:rsid w:val="00DA687C"/>
    <w:rsid w:val="00DB014D"/>
    <w:rsid w:val="00DB1088"/>
    <w:rsid w:val="00DB1467"/>
    <w:rsid w:val="00DB1544"/>
    <w:rsid w:val="00DB15F8"/>
    <w:rsid w:val="00DB2DC1"/>
    <w:rsid w:val="00DB375C"/>
    <w:rsid w:val="00DB41E4"/>
    <w:rsid w:val="00DB473A"/>
    <w:rsid w:val="00DB49F0"/>
    <w:rsid w:val="00DB62BF"/>
    <w:rsid w:val="00DB681D"/>
    <w:rsid w:val="00DB7BFF"/>
    <w:rsid w:val="00DC0F41"/>
    <w:rsid w:val="00DC25A3"/>
    <w:rsid w:val="00DC26E1"/>
    <w:rsid w:val="00DC284A"/>
    <w:rsid w:val="00DC4FFD"/>
    <w:rsid w:val="00DC5569"/>
    <w:rsid w:val="00DC63F3"/>
    <w:rsid w:val="00DC6C1E"/>
    <w:rsid w:val="00DC7044"/>
    <w:rsid w:val="00DC7F70"/>
    <w:rsid w:val="00DD5A6A"/>
    <w:rsid w:val="00DD6692"/>
    <w:rsid w:val="00DE2D5A"/>
    <w:rsid w:val="00DE3F70"/>
    <w:rsid w:val="00DE423A"/>
    <w:rsid w:val="00DE4950"/>
    <w:rsid w:val="00DE54FC"/>
    <w:rsid w:val="00DE5A55"/>
    <w:rsid w:val="00DE6660"/>
    <w:rsid w:val="00DE719B"/>
    <w:rsid w:val="00DF03F4"/>
    <w:rsid w:val="00DF26CB"/>
    <w:rsid w:val="00DF3785"/>
    <w:rsid w:val="00DF39D1"/>
    <w:rsid w:val="00DF3C2E"/>
    <w:rsid w:val="00DF5E0B"/>
    <w:rsid w:val="00DF630B"/>
    <w:rsid w:val="00DF6BE5"/>
    <w:rsid w:val="00DF6C6B"/>
    <w:rsid w:val="00DF7E47"/>
    <w:rsid w:val="00E02CFD"/>
    <w:rsid w:val="00E05173"/>
    <w:rsid w:val="00E05248"/>
    <w:rsid w:val="00E06C17"/>
    <w:rsid w:val="00E10F43"/>
    <w:rsid w:val="00E11BD1"/>
    <w:rsid w:val="00E123EA"/>
    <w:rsid w:val="00E14735"/>
    <w:rsid w:val="00E164D1"/>
    <w:rsid w:val="00E1659E"/>
    <w:rsid w:val="00E20410"/>
    <w:rsid w:val="00E206E9"/>
    <w:rsid w:val="00E220BB"/>
    <w:rsid w:val="00E226F2"/>
    <w:rsid w:val="00E235B2"/>
    <w:rsid w:val="00E23B08"/>
    <w:rsid w:val="00E24D1E"/>
    <w:rsid w:val="00E25A04"/>
    <w:rsid w:val="00E26CE8"/>
    <w:rsid w:val="00E26E98"/>
    <w:rsid w:val="00E30762"/>
    <w:rsid w:val="00E30CE7"/>
    <w:rsid w:val="00E32006"/>
    <w:rsid w:val="00E322E8"/>
    <w:rsid w:val="00E349D9"/>
    <w:rsid w:val="00E366E1"/>
    <w:rsid w:val="00E36B71"/>
    <w:rsid w:val="00E372BA"/>
    <w:rsid w:val="00E37C46"/>
    <w:rsid w:val="00E37D61"/>
    <w:rsid w:val="00E41332"/>
    <w:rsid w:val="00E415AB"/>
    <w:rsid w:val="00E41F3B"/>
    <w:rsid w:val="00E424A3"/>
    <w:rsid w:val="00E44763"/>
    <w:rsid w:val="00E44964"/>
    <w:rsid w:val="00E463F7"/>
    <w:rsid w:val="00E46D1A"/>
    <w:rsid w:val="00E51A8A"/>
    <w:rsid w:val="00E53C18"/>
    <w:rsid w:val="00E55ADA"/>
    <w:rsid w:val="00E56472"/>
    <w:rsid w:val="00E568C1"/>
    <w:rsid w:val="00E5708D"/>
    <w:rsid w:val="00E602F2"/>
    <w:rsid w:val="00E60513"/>
    <w:rsid w:val="00E60FCB"/>
    <w:rsid w:val="00E6109D"/>
    <w:rsid w:val="00E61ABF"/>
    <w:rsid w:val="00E62A61"/>
    <w:rsid w:val="00E62D16"/>
    <w:rsid w:val="00E63F8D"/>
    <w:rsid w:val="00E650EF"/>
    <w:rsid w:val="00E653F8"/>
    <w:rsid w:val="00E664F2"/>
    <w:rsid w:val="00E71EBF"/>
    <w:rsid w:val="00E742FD"/>
    <w:rsid w:val="00E74E20"/>
    <w:rsid w:val="00E77655"/>
    <w:rsid w:val="00E80016"/>
    <w:rsid w:val="00E80168"/>
    <w:rsid w:val="00E8107D"/>
    <w:rsid w:val="00E817FF"/>
    <w:rsid w:val="00E83BD9"/>
    <w:rsid w:val="00E83C7F"/>
    <w:rsid w:val="00E8415F"/>
    <w:rsid w:val="00E85385"/>
    <w:rsid w:val="00E85862"/>
    <w:rsid w:val="00E91194"/>
    <w:rsid w:val="00E9274D"/>
    <w:rsid w:val="00E92A06"/>
    <w:rsid w:val="00E9330C"/>
    <w:rsid w:val="00E93934"/>
    <w:rsid w:val="00E94198"/>
    <w:rsid w:val="00E9772E"/>
    <w:rsid w:val="00E97FE5"/>
    <w:rsid w:val="00EA0AB3"/>
    <w:rsid w:val="00EA0C36"/>
    <w:rsid w:val="00EA1C4B"/>
    <w:rsid w:val="00EA1FC3"/>
    <w:rsid w:val="00EA251F"/>
    <w:rsid w:val="00EA3DF2"/>
    <w:rsid w:val="00EA4C97"/>
    <w:rsid w:val="00EA526C"/>
    <w:rsid w:val="00EA7B5B"/>
    <w:rsid w:val="00EA7DC3"/>
    <w:rsid w:val="00EB102F"/>
    <w:rsid w:val="00EB22C5"/>
    <w:rsid w:val="00EB373E"/>
    <w:rsid w:val="00EB4512"/>
    <w:rsid w:val="00EB4BD4"/>
    <w:rsid w:val="00EB5380"/>
    <w:rsid w:val="00EB69D8"/>
    <w:rsid w:val="00EB743D"/>
    <w:rsid w:val="00EB7757"/>
    <w:rsid w:val="00EC1A56"/>
    <w:rsid w:val="00EC1F53"/>
    <w:rsid w:val="00EC4177"/>
    <w:rsid w:val="00EC50A4"/>
    <w:rsid w:val="00EC7A64"/>
    <w:rsid w:val="00ED018D"/>
    <w:rsid w:val="00ED027B"/>
    <w:rsid w:val="00ED0BFB"/>
    <w:rsid w:val="00ED19A7"/>
    <w:rsid w:val="00ED2E68"/>
    <w:rsid w:val="00ED3B5C"/>
    <w:rsid w:val="00ED5DCA"/>
    <w:rsid w:val="00EE009C"/>
    <w:rsid w:val="00EE02AF"/>
    <w:rsid w:val="00EE2CF0"/>
    <w:rsid w:val="00EE5176"/>
    <w:rsid w:val="00EE6A89"/>
    <w:rsid w:val="00EE6FCB"/>
    <w:rsid w:val="00EE7979"/>
    <w:rsid w:val="00EF2304"/>
    <w:rsid w:val="00EF3E2E"/>
    <w:rsid w:val="00EF4353"/>
    <w:rsid w:val="00EF4801"/>
    <w:rsid w:val="00EF4BA3"/>
    <w:rsid w:val="00EF5273"/>
    <w:rsid w:val="00EF6642"/>
    <w:rsid w:val="00EF69DD"/>
    <w:rsid w:val="00EF73B0"/>
    <w:rsid w:val="00F01FB2"/>
    <w:rsid w:val="00F02BA1"/>
    <w:rsid w:val="00F02D48"/>
    <w:rsid w:val="00F02D97"/>
    <w:rsid w:val="00F03A8B"/>
    <w:rsid w:val="00F05FB3"/>
    <w:rsid w:val="00F06B81"/>
    <w:rsid w:val="00F07AEB"/>
    <w:rsid w:val="00F1138C"/>
    <w:rsid w:val="00F11E65"/>
    <w:rsid w:val="00F12213"/>
    <w:rsid w:val="00F1303F"/>
    <w:rsid w:val="00F14044"/>
    <w:rsid w:val="00F145CF"/>
    <w:rsid w:val="00F14E17"/>
    <w:rsid w:val="00F15A82"/>
    <w:rsid w:val="00F1640B"/>
    <w:rsid w:val="00F16F9E"/>
    <w:rsid w:val="00F17285"/>
    <w:rsid w:val="00F17B94"/>
    <w:rsid w:val="00F20BD6"/>
    <w:rsid w:val="00F20C2B"/>
    <w:rsid w:val="00F22985"/>
    <w:rsid w:val="00F22996"/>
    <w:rsid w:val="00F23C88"/>
    <w:rsid w:val="00F24362"/>
    <w:rsid w:val="00F253AC"/>
    <w:rsid w:val="00F2606D"/>
    <w:rsid w:val="00F26114"/>
    <w:rsid w:val="00F2627E"/>
    <w:rsid w:val="00F265DD"/>
    <w:rsid w:val="00F2740C"/>
    <w:rsid w:val="00F27D67"/>
    <w:rsid w:val="00F30027"/>
    <w:rsid w:val="00F30C67"/>
    <w:rsid w:val="00F325B3"/>
    <w:rsid w:val="00F33453"/>
    <w:rsid w:val="00F35D5A"/>
    <w:rsid w:val="00F41406"/>
    <w:rsid w:val="00F41691"/>
    <w:rsid w:val="00F418E7"/>
    <w:rsid w:val="00F43E70"/>
    <w:rsid w:val="00F44258"/>
    <w:rsid w:val="00F449EB"/>
    <w:rsid w:val="00F51834"/>
    <w:rsid w:val="00F520D8"/>
    <w:rsid w:val="00F526EF"/>
    <w:rsid w:val="00F53A0E"/>
    <w:rsid w:val="00F53FAF"/>
    <w:rsid w:val="00F54842"/>
    <w:rsid w:val="00F5667C"/>
    <w:rsid w:val="00F57097"/>
    <w:rsid w:val="00F5727E"/>
    <w:rsid w:val="00F60491"/>
    <w:rsid w:val="00F6083A"/>
    <w:rsid w:val="00F62867"/>
    <w:rsid w:val="00F62BED"/>
    <w:rsid w:val="00F65736"/>
    <w:rsid w:val="00F669F5"/>
    <w:rsid w:val="00F66DFD"/>
    <w:rsid w:val="00F6702B"/>
    <w:rsid w:val="00F70449"/>
    <w:rsid w:val="00F7151F"/>
    <w:rsid w:val="00F71963"/>
    <w:rsid w:val="00F726F6"/>
    <w:rsid w:val="00F74E93"/>
    <w:rsid w:val="00F77887"/>
    <w:rsid w:val="00F77EBD"/>
    <w:rsid w:val="00F821A5"/>
    <w:rsid w:val="00F82245"/>
    <w:rsid w:val="00F82FAB"/>
    <w:rsid w:val="00F836FF"/>
    <w:rsid w:val="00F83A38"/>
    <w:rsid w:val="00F83B18"/>
    <w:rsid w:val="00F84492"/>
    <w:rsid w:val="00F861FB"/>
    <w:rsid w:val="00F86832"/>
    <w:rsid w:val="00F909DA"/>
    <w:rsid w:val="00F93B95"/>
    <w:rsid w:val="00F94DF8"/>
    <w:rsid w:val="00F9543D"/>
    <w:rsid w:val="00F96132"/>
    <w:rsid w:val="00F96710"/>
    <w:rsid w:val="00F968BC"/>
    <w:rsid w:val="00F970A7"/>
    <w:rsid w:val="00F978D4"/>
    <w:rsid w:val="00F97BF3"/>
    <w:rsid w:val="00FA0279"/>
    <w:rsid w:val="00FA05F4"/>
    <w:rsid w:val="00FA1327"/>
    <w:rsid w:val="00FA23A1"/>
    <w:rsid w:val="00FA34C2"/>
    <w:rsid w:val="00FA37D2"/>
    <w:rsid w:val="00FA4417"/>
    <w:rsid w:val="00FA4E7F"/>
    <w:rsid w:val="00FA6897"/>
    <w:rsid w:val="00FA6D53"/>
    <w:rsid w:val="00FA7DFD"/>
    <w:rsid w:val="00FB335E"/>
    <w:rsid w:val="00FB4594"/>
    <w:rsid w:val="00FB52BD"/>
    <w:rsid w:val="00FB7853"/>
    <w:rsid w:val="00FC0B25"/>
    <w:rsid w:val="00FC1E6F"/>
    <w:rsid w:val="00FC2172"/>
    <w:rsid w:val="00FC23EC"/>
    <w:rsid w:val="00FC41F5"/>
    <w:rsid w:val="00FD1777"/>
    <w:rsid w:val="00FD2786"/>
    <w:rsid w:val="00FD3BA1"/>
    <w:rsid w:val="00FD61D9"/>
    <w:rsid w:val="00FD6D40"/>
    <w:rsid w:val="00FD73EA"/>
    <w:rsid w:val="00FE02BA"/>
    <w:rsid w:val="00FE1A22"/>
    <w:rsid w:val="00FE2BC6"/>
    <w:rsid w:val="00FE33B7"/>
    <w:rsid w:val="00FE4748"/>
    <w:rsid w:val="00FE6138"/>
    <w:rsid w:val="00FE775F"/>
    <w:rsid w:val="00FF0170"/>
    <w:rsid w:val="00FF79CE"/>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A1723"/>
  <w15:docId w15:val="{354557E5-E36E-4336-A2A1-6AA8DFCA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27D"/>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RVO Título 1"/>
    <w:basedOn w:val="Normal"/>
    <w:next w:val="Normal"/>
    <w:link w:val="Ttulo1Car"/>
    <w:qFormat/>
    <w:rsid w:val="001960D9"/>
    <w:pPr>
      <w:keepNext/>
      <w:spacing w:before="240" w:after="60"/>
      <w:outlineLvl w:val="0"/>
    </w:pPr>
    <w:rPr>
      <w:rFonts w:asciiTheme="majorHAnsi" w:hAnsiTheme="majorHAnsi"/>
      <w:bCs/>
      <w:color w:val="002060"/>
      <w:kern w:val="32"/>
      <w:sz w:val="28"/>
      <w:szCs w:val="32"/>
    </w:rPr>
  </w:style>
  <w:style w:type="paragraph" w:styleId="Ttulo2">
    <w:name w:val="heading 2"/>
    <w:basedOn w:val="Normal"/>
    <w:next w:val="Normal"/>
    <w:link w:val="Ttulo2Car"/>
    <w:autoRedefine/>
    <w:unhideWhenUsed/>
    <w:qFormat/>
    <w:rsid w:val="006A69E9"/>
    <w:pPr>
      <w:keepNext/>
      <w:spacing w:before="240" w:after="60"/>
      <w:outlineLvl w:val="1"/>
    </w:pPr>
    <w:rPr>
      <w:rFonts w:asciiTheme="majorHAnsi" w:hAnsiTheme="majorHAnsi"/>
      <w:bCs/>
      <w:iCs/>
      <w:color w:val="002060"/>
      <w:sz w:val="28"/>
      <w:szCs w:val="28"/>
    </w:rPr>
  </w:style>
  <w:style w:type="paragraph" w:styleId="Ttulo3">
    <w:name w:val="heading 3"/>
    <w:basedOn w:val="Normal"/>
    <w:next w:val="Normal"/>
    <w:link w:val="Ttulo3Car"/>
    <w:unhideWhenUsed/>
    <w:qFormat/>
    <w:rsid w:val="0053159C"/>
    <w:pPr>
      <w:keepNext/>
      <w:keepLines/>
      <w:spacing w:before="40"/>
      <w:outlineLvl w:val="2"/>
    </w:pPr>
    <w:rPr>
      <w:rFonts w:asciiTheme="majorHAnsi" w:eastAsiaTheme="majorEastAsia" w:hAnsiTheme="majorHAnsi" w:cstheme="majorBidi"/>
      <w:color w:val="002060"/>
      <w:sz w:val="28"/>
      <w:szCs w:val="24"/>
    </w:rPr>
  </w:style>
  <w:style w:type="paragraph" w:styleId="Ttulo4">
    <w:name w:val="heading 4"/>
    <w:basedOn w:val="Normal"/>
    <w:next w:val="Normal"/>
    <w:link w:val="Ttulo4Car"/>
    <w:qFormat/>
    <w:rsid w:val="00EE2CF0"/>
    <w:pPr>
      <w:keepNext/>
      <w:spacing w:before="240" w:after="120"/>
      <w:ind w:left="864" w:hanging="864"/>
      <w:jc w:val="both"/>
      <w:outlineLvl w:val="3"/>
    </w:pPr>
    <w:rPr>
      <w:bCs/>
      <w:i/>
      <w:kern w:val="32"/>
      <w:sz w:val="24"/>
      <w:szCs w:val="24"/>
      <w:lang w:val="x-none" w:eastAsia="x-none"/>
    </w:rPr>
  </w:style>
  <w:style w:type="paragraph" w:styleId="Ttulo5">
    <w:name w:val="heading 5"/>
    <w:basedOn w:val="Normal"/>
    <w:next w:val="Normal"/>
    <w:link w:val="Ttulo5Car"/>
    <w:qFormat/>
    <w:rsid w:val="00EE2CF0"/>
    <w:pPr>
      <w:spacing w:before="240" w:after="60"/>
      <w:ind w:left="1008" w:hanging="1008"/>
      <w:jc w:val="both"/>
      <w:outlineLvl w:val="4"/>
    </w:pPr>
    <w:rPr>
      <w:bCs/>
      <w:iCs/>
      <w:sz w:val="24"/>
      <w:szCs w:val="26"/>
      <w:lang w:val="x-none" w:eastAsia="x-none"/>
    </w:rPr>
  </w:style>
  <w:style w:type="paragraph" w:styleId="Ttulo6">
    <w:name w:val="heading 6"/>
    <w:basedOn w:val="Normal"/>
    <w:next w:val="Normal"/>
    <w:link w:val="Ttulo6Car"/>
    <w:qFormat/>
    <w:rsid w:val="00EE2CF0"/>
    <w:pPr>
      <w:spacing w:before="240" w:after="60"/>
      <w:ind w:left="1152" w:hanging="1152"/>
      <w:jc w:val="both"/>
      <w:outlineLvl w:val="5"/>
    </w:pPr>
    <w:rPr>
      <w:bCs/>
      <w:sz w:val="24"/>
      <w:szCs w:val="22"/>
      <w:lang w:val="x-none" w:eastAsia="x-none"/>
    </w:rPr>
  </w:style>
  <w:style w:type="paragraph" w:styleId="Ttulo7">
    <w:name w:val="heading 7"/>
    <w:basedOn w:val="Normal"/>
    <w:next w:val="Normal"/>
    <w:link w:val="Ttulo7Car"/>
    <w:qFormat/>
    <w:rsid w:val="00EE2CF0"/>
    <w:pPr>
      <w:spacing w:before="240" w:after="60"/>
      <w:ind w:left="1296" w:hanging="1296"/>
      <w:jc w:val="both"/>
      <w:outlineLvl w:val="6"/>
    </w:pPr>
    <w:rPr>
      <w:sz w:val="24"/>
      <w:szCs w:val="24"/>
      <w:lang w:val="x-none" w:eastAsia="x-none"/>
    </w:rPr>
  </w:style>
  <w:style w:type="paragraph" w:styleId="Ttulo8">
    <w:name w:val="heading 8"/>
    <w:basedOn w:val="Normal"/>
    <w:next w:val="Normal"/>
    <w:link w:val="Ttulo8Car"/>
    <w:qFormat/>
    <w:rsid w:val="00EE2CF0"/>
    <w:pPr>
      <w:spacing w:before="240" w:after="60"/>
      <w:ind w:left="1440" w:hanging="1440"/>
      <w:jc w:val="both"/>
      <w:outlineLvl w:val="7"/>
    </w:pPr>
    <w:rPr>
      <w:iCs/>
      <w:sz w:val="24"/>
      <w:szCs w:val="24"/>
      <w:lang w:val="x-none" w:eastAsia="x-none"/>
    </w:rPr>
  </w:style>
  <w:style w:type="paragraph" w:styleId="Ttulo9">
    <w:name w:val="heading 9"/>
    <w:basedOn w:val="Normal"/>
    <w:next w:val="Normal"/>
    <w:link w:val="Ttulo9Car"/>
    <w:qFormat/>
    <w:rsid w:val="00EE2CF0"/>
    <w:pPr>
      <w:keepNext/>
      <w:spacing w:before="120" w:after="120"/>
      <w:ind w:left="1584" w:hanging="1584"/>
      <w:jc w:val="both"/>
      <w:outlineLvl w:val="8"/>
    </w:pPr>
    <w:rPr>
      <w:b/>
      <w:bCs/>
      <w:sz w:val="24"/>
      <w:szCs w:val="21"/>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VO Título 1 Car"/>
    <w:basedOn w:val="Fuentedeprrafopredeter"/>
    <w:link w:val="Ttulo1"/>
    <w:rsid w:val="001960D9"/>
    <w:rPr>
      <w:rFonts w:asciiTheme="majorHAnsi" w:eastAsia="Times New Roman" w:hAnsiTheme="majorHAnsi" w:cs="Times New Roman"/>
      <w:bCs/>
      <w:color w:val="002060"/>
      <w:kern w:val="32"/>
      <w:sz w:val="28"/>
      <w:szCs w:val="32"/>
      <w:lang w:val="es-ES_tradnl" w:eastAsia="es-ES"/>
    </w:rPr>
  </w:style>
  <w:style w:type="character" w:customStyle="1" w:styleId="Ttulo2Car">
    <w:name w:val="Título 2 Car"/>
    <w:basedOn w:val="Fuentedeprrafopredeter"/>
    <w:link w:val="Ttulo2"/>
    <w:rsid w:val="006A69E9"/>
    <w:rPr>
      <w:rFonts w:asciiTheme="majorHAnsi" w:eastAsia="Times New Roman" w:hAnsiTheme="majorHAnsi" w:cs="Times New Roman"/>
      <w:bCs/>
      <w:iCs/>
      <w:color w:val="002060"/>
      <w:sz w:val="28"/>
      <w:szCs w:val="28"/>
      <w:lang w:val="es-ES_tradnl" w:eastAsia="es-ES"/>
    </w:rPr>
  </w:style>
  <w:style w:type="character" w:customStyle="1" w:styleId="Ttulo3Car">
    <w:name w:val="Título 3 Car"/>
    <w:basedOn w:val="Fuentedeprrafopredeter"/>
    <w:link w:val="Ttulo3"/>
    <w:rsid w:val="0053159C"/>
    <w:rPr>
      <w:rFonts w:asciiTheme="majorHAnsi" w:eastAsiaTheme="majorEastAsia" w:hAnsiTheme="majorHAnsi" w:cstheme="majorBidi"/>
      <w:color w:val="002060"/>
      <w:sz w:val="28"/>
      <w:szCs w:val="24"/>
      <w:lang w:val="es-ES_tradnl" w:eastAsia="es-ES"/>
    </w:rPr>
  </w:style>
  <w:style w:type="paragraph" w:styleId="NormalWeb">
    <w:name w:val="Normal (Web)"/>
    <w:basedOn w:val="Normal"/>
    <w:uiPriority w:val="99"/>
    <w:unhideWhenUsed/>
    <w:rsid w:val="00F57097"/>
    <w:pPr>
      <w:spacing w:before="100" w:beforeAutospacing="1" w:after="100" w:afterAutospacing="1"/>
    </w:pPr>
    <w:rPr>
      <w:rFonts w:eastAsiaTheme="minorEastAsia"/>
      <w:sz w:val="24"/>
      <w:szCs w:val="24"/>
      <w:lang w:val="es-MX" w:eastAsia="es-MX"/>
    </w:rPr>
  </w:style>
  <w:style w:type="paragraph" w:styleId="Encabezado">
    <w:name w:val="header"/>
    <w:basedOn w:val="Normal"/>
    <w:link w:val="EncabezadoCar"/>
    <w:uiPriority w:val="99"/>
    <w:unhideWhenUsed/>
    <w:rsid w:val="00F57097"/>
    <w:pPr>
      <w:tabs>
        <w:tab w:val="center" w:pos="4419"/>
        <w:tab w:val="right" w:pos="8838"/>
      </w:tabs>
    </w:pPr>
    <w:rPr>
      <w:lang w:val="es-MX"/>
    </w:rPr>
  </w:style>
  <w:style w:type="character" w:customStyle="1" w:styleId="EncabezadoCar">
    <w:name w:val="Encabezado Car"/>
    <w:basedOn w:val="Fuentedeprrafopredeter"/>
    <w:link w:val="Encabezado"/>
    <w:uiPriority w:val="99"/>
    <w:rsid w:val="00F57097"/>
  </w:style>
  <w:style w:type="paragraph" w:styleId="Piedepgina">
    <w:name w:val="footer"/>
    <w:basedOn w:val="Normal"/>
    <w:link w:val="PiedepginaCar"/>
    <w:uiPriority w:val="99"/>
    <w:unhideWhenUsed/>
    <w:rsid w:val="00F57097"/>
    <w:pPr>
      <w:tabs>
        <w:tab w:val="center" w:pos="4419"/>
        <w:tab w:val="right" w:pos="8838"/>
      </w:tabs>
    </w:pPr>
    <w:rPr>
      <w:lang w:val="es-MX"/>
    </w:rPr>
  </w:style>
  <w:style w:type="character" w:customStyle="1" w:styleId="PiedepginaCar">
    <w:name w:val="Pie de página Car"/>
    <w:basedOn w:val="Fuentedeprrafopredeter"/>
    <w:link w:val="Piedepgina"/>
    <w:uiPriority w:val="99"/>
    <w:rsid w:val="00F57097"/>
  </w:style>
  <w:style w:type="paragraph" w:styleId="Prrafodelista">
    <w:name w:val="List Paragraph"/>
    <w:basedOn w:val="Normal"/>
    <w:uiPriority w:val="34"/>
    <w:qFormat/>
    <w:rsid w:val="001C0514"/>
    <w:pPr>
      <w:ind w:left="720"/>
      <w:contextualSpacing/>
    </w:pPr>
  </w:style>
  <w:style w:type="character" w:styleId="Hipervnculo">
    <w:name w:val="Hyperlink"/>
    <w:basedOn w:val="Fuentedeprrafopredeter"/>
    <w:uiPriority w:val="99"/>
    <w:unhideWhenUsed/>
    <w:rsid w:val="00D6299B"/>
    <w:rPr>
      <w:color w:val="0000FF"/>
      <w:u w:val="single"/>
    </w:rPr>
  </w:style>
  <w:style w:type="paragraph" w:styleId="Textodeglobo">
    <w:name w:val="Balloon Text"/>
    <w:basedOn w:val="Normal"/>
    <w:link w:val="TextodegloboCar"/>
    <w:uiPriority w:val="99"/>
    <w:semiHidden/>
    <w:unhideWhenUsed/>
    <w:rsid w:val="00291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1344"/>
    <w:rPr>
      <w:rFonts w:ascii="Segoe UI" w:hAnsi="Segoe UI" w:cs="Segoe UI"/>
      <w:sz w:val="18"/>
      <w:szCs w:val="18"/>
      <w:lang w:val="es-ES"/>
    </w:rPr>
  </w:style>
  <w:style w:type="character" w:styleId="Textoennegrita">
    <w:name w:val="Strong"/>
    <w:basedOn w:val="Fuentedeprrafopredeter"/>
    <w:uiPriority w:val="22"/>
    <w:qFormat/>
    <w:rsid w:val="00C9508B"/>
    <w:rPr>
      <w:b/>
      <w:bCs/>
    </w:rPr>
  </w:style>
  <w:style w:type="character" w:styleId="nfasis">
    <w:name w:val="Emphasis"/>
    <w:basedOn w:val="Fuentedeprrafopredeter"/>
    <w:qFormat/>
    <w:rsid w:val="0018566D"/>
    <w:rPr>
      <w:i/>
      <w:iCs/>
    </w:rPr>
  </w:style>
  <w:style w:type="paragraph" w:styleId="Textonotapie">
    <w:name w:val="footnote text"/>
    <w:basedOn w:val="Normal"/>
    <w:link w:val="TextonotapieCar"/>
    <w:uiPriority w:val="99"/>
    <w:semiHidden/>
    <w:unhideWhenUsed/>
    <w:rsid w:val="00FD6D40"/>
  </w:style>
  <w:style w:type="character" w:customStyle="1" w:styleId="TextonotapieCar">
    <w:name w:val="Texto nota pie Car"/>
    <w:basedOn w:val="Fuentedeprrafopredeter"/>
    <w:link w:val="Textonotapie"/>
    <w:uiPriority w:val="99"/>
    <w:semiHidden/>
    <w:rsid w:val="00FD6D40"/>
    <w:rPr>
      <w:sz w:val="20"/>
      <w:szCs w:val="20"/>
      <w:lang w:val="es-ES"/>
    </w:rPr>
  </w:style>
  <w:style w:type="character" w:styleId="Refdenotaalpie">
    <w:name w:val="footnote reference"/>
    <w:basedOn w:val="Fuentedeprrafopredeter"/>
    <w:uiPriority w:val="99"/>
    <w:semiHidden/>
    <w:unhideWhenUsed/>
    <w:rsid w:val="00FD6D40"/>
    <w:rPr>
      <w:vertAlign w:val="superscript"/>
    </w:rPr>
  </w:style>
  <w:style w:type="paragraph" w:styleId="Textonotaalfinal">
    <w:name w:val="endnote text"/>
    <w:basedOn w:val="Normal"/>
    <w:link w:val="TextonotaalfinalCar"/>
    <w:uiPriority w:val="99"/>
    <w:semiHidden/>
    <w:unhideWhenUsed/>
    <w:rsid w:val="003F6567"/>
  </w:style>
  <w:style w:type="character" w:customStyle="1" w:styleId="TextonotaalfinalCar">
    <w:name w:val="Texto nota al final Car"/>
    <w:basedOn w:val="Fuentedeprrafopredeter"/>
    <w:link w:val="Textonotaalfinal"/>
    <w:uiPriority w:val="99"/>
    <w:semiHidden/>
    <w:rsid w:val="003F6567"/>
    <w:rPr>
      <w:sz w:val="20"/>
      <w:szCs w:val="20"/>
      <w:lang w:val="es-ES"/>
    </w:rPr>
  </w:style>
  <w:style w:type="character" w:styleId="Refdenotaalfinal">
    <w:name w:val="endnote reference"/>
    <w:basedOn w:val="Fuentedeprrafopredeter"/>
    <w:uiPriority w:val="99"/>
    <w:semiHidden/>
    <w:unhideWhenUsed/>
    <w:rsid w:val="003F6567"/>
    <w:rPr>
      <w:vertAlign w:val="superscript"/>
    </w:rPr>
  </w:style>
  <w:style w:type="paragraph" w:customStyle="1" w:styleId="Default">
    <w:name w:val="Default"/>
    <w:rsid w:val="00014890"/>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900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tulodellibro">
    <w:name w:val="Book Title"/>
    <w:uiPriority w:val="33"/>
    <w:qFormat/>
    <w:rsid w:val="00AD127D"/>
    <w:rPr>
      <w:b/>
      <w:bCs/>
      <w:i/>
      <w:iCs/>
      <w:spacing w:val="5"/>
    </w:rPr>
  </w:style>
  <w:style w:type="paragraph" w:styleId="TtulodeTDC">
    <w:name w:val="TOC Heading"/>
    <w:basedOn w:val="Ttulo1"/>
    <w:next w:val="Normal"/>
    <w:uiPriority w:val="39"/>
    <w:unhideWhenUsed/>
    <w:qFormat/>
    <w:rsid w:val="00AD127D"/>
    <w:pPr>
      <w:keepLines/>
      <w:spacing w:after="0" w:line="259" w:lineRule="auto"/>
      <w:outlineLvl w:val="9"/>
    </w:pPr>
    <w:rPr>
      <w:rFonts w:eastAsiaTheme="majorEastAsia" w:cstheme="majorBidi"/>
      <w:b/>
      <w:bCs w:val="0"/>
      <w:color w:val="2E74B5" w:themeColor="accent1" w:themeShade="BF"/>
      <w:kern w:val="0"/>
      <w:lang w:val="es-MX" w:eastAsia="es-MX"/>
    </w:rPr>
  </w:style>
  <w:style w:type="paragraph" w:styleId="TDC1">
    <w:name w:val="toc 1"/>
    <w:basedOn w:val="Normal"/>
    <w:next w:val="Normal"/>
    <w:autoRedefine/>
    <w:uiPriority w:val="39"/>
    <w:unhideWhenUsed/>
    <w:qFormat/>
    <w:rsid w:val="00357B91"/>
    <w:pPr>
      <w:spacing w:after="100"/>
    </w:pPr>
    <w:rPr>
      <w:rFonts w:asciiTheme="majorHAnsi" w:hAnsiTheme="majorHAnsi"/>
    </w:rPr>
  </w:style>
  <w:style w:type="paragraph" w:styleId="TDC2">
    <w:name w:val="toc 2"/>
    <w:basedOn w:val="Normal"/>
    <w:next w:val="Normal"/>
    <w:autoRedefine/>
    <w:uiPriority w:val="39"/>
    <w:unhideWhenUsed/>
    <w:qFormat/>
    <w:rsid w:val="00357B91"/>
    <w:pPr>
      <w:spacing w:after="100"/>
      <w:ind w:left="200"/>
    </w:pPr>
    <w:rPr>
      <w:rFonts w:asciiTheme="majorHAnsi" w:hAnsiTheme="majorHAnsi"/>
    </w:rPr>
  </w:style>
  <w:style w:type="paragraph" w:styleId="Textoindependiente">
    <w:name w:val="Body Text"/>
    <w:basedOn w:val="Normal"/>
    <w:link w:val="TextoindependienteCar"/>
    <w:qFormat/>
    <w:rsid w:val="00F1640B"/>
    <w:pPr>
      <w:widowControl w:val="0"/>
      <w:autoSpaceDE w:val="0"/>
      <w:autoSpaceDN w:val="0"/>
    </w:pPr>
    <w:rPr>
      <w:sz w:val="22"/>
      <w:szCs w:val="22"/>
      <w:lang w:val="en-US" w:eastAsia="en-US"/>
    </w:rPr>
  </w:style>
  <w:style w:type="character" w:customStyle="1" w:styleId="TextoindependienteCar">
    <w:name w:val="Texto independiente Car"/>
    <w:basedOn w:val="Fuentedeprrafopredeter"/>
    <w:link w:val="Textoindependiente"/>
    <w:rsid w:val="00F1640B"/>
    <w:rPr>
      <w:rFonts w:ascii="Times New Roman" w:eastAsia="Times New Roman" w:hAnsi="Times New Roman" w:cs="Times New Roman"/>
      <w:lang w:val="en-US"/>
    </w:rPr>
  </w:style>
  <w:style w:type="paragraph" w:styleId="Sinespaciado">
    <w:name w:val="No Spacing"/>
    <w:link w:val="SinespaciadoCar"/>
    <w:uiPriority w:val="1"/>
    <w:qFormat/>
    <w:rsid w:val="007D1F1B"/>
    <w:pPr>
      <w:spacing w:after="0" w:line="240" w:lineRule="auto"/>
    </w:pPr>
  </w:style>
  <w:style w:type="character" w:customStyle="1" w:styleId="SinespaciadoCar">
    <w:name w:val="Sin espaciado Car"/>
    <w:link w:val="Sinespaciado"/>
    <w:uiPriority w:val="1"/>
    <w:rsid w:val="007941A7"/>
  </w:style>
  <w:style w:type="paragraph" w:styleId="TDC3">
    <w:name w:val="toc 3"/>
    <w:basedOn w:val="Normal"/>
    <w:next w:val="Normal"/>
    <w:autoRedefine/>
    <w:uiPriority w:val="39"/>
    <w:unhideWhenUsed/>
    <w:qFormat/>
    <w:rsid w:val="002C45ED"/>
    <w:pPr>
      <w:tabs>
        <w:tab w:val="right" w:leader="dot" w:pos="8828"/>
      </w:tabs>
      <w:spacing w:after="100"/>
      <w:ind w:left="567"/>
    </w:pPr>
    <w:rPr>
      <w:rFonts w:asciiTheme="majorHAnsi" w:hAnsiTheme="majorHAnsi" w:cstheme="majorHAnsi"/>
      <w:noProof/>
      <w:lang w:val="es-MX"/>
    </w:rPr>
  </w:style>
  <w:style w:type="paragraph" w:styleId="Descripcin">
    <w:name w:val="caption"/>
    <w:aliases w:val="Epígrafe Car"/>
    <w:basedOn w:val="Normal"/>
    <w:next w:val="Normal"/>
    <w:link w:val="DescripcinCar"/>
    <w:uiPriority w:val="35"/>
    <w:unhideWhenUsed/>
    <w:qFormat/>
    <w:rsid w:val="001B2202"/>
    <w:pPr>
      <w:spacing w:after="200"/>
    </w:pPr>
    <w:rPr>
      <w:rFonts w:asciiTheme="minorHAnsi" w:eastAsiaTheme="minorHAnsi" w:hAnsiTheme="minorHAnsi" w:cstheme="minorBidi"/>
      <w:i/>
      <w:iCs/>
      <w:color w:val="44546A" w:themeColor="text2"/>
      <w:sz w:val="18"/>
      <w:szCs w:val="18"/>
      <w:lang w:eastAsia="en-US"/>
    </w:rPr>
  </w:style>
  <w:style w:type="character" w:customStyle="1" w:styleId="DescripcinCar">
    <w:name w:val="Descripción Car"/>
    <w:aliases w:val="Epígrafe Car Car"/>
    <w:basedOn w:val="Fuentedeprrafopredeter"/>
    <w:link w:val="Descripcin"/>
    <w:uiPriority w:val="35"/>
    <w:rsid w:val="002B64BD"/>
    <w:rPr>
      <w:i/>
      <w:iCs/>
      <w:color w:val="44546A" w:themeColor="text2"/>
      <w:sz w:val="18"/>
      <w:szCs w:val="18"/>
      <w:lang w:val="es-ES_tradnl"/>
    </w:rPr>
  </w:style>
  <w:style w:type="table" w:styleId="Tabladecuadrcula4-nfasis5">
    <w:name w:val="Grid Table 4 Accent 5"/>
    <w:basedOn w:val="Tablanormal"/>
    <w:uiPriority w:val="49"/>
    <w:rsid w:val="004F5EC4"/>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abladeilustraciones">
    <w:name w:val="table of figures"/>
    <w:aliases w:val="Índice de ilustraciones"/>
    <w:basedOn w:val="Normal"/>
    <w:next w:val="Normal"/>
    <w:uiPriority w:val="99"/>
    <w:semiHidden/>
    <w:unhideWhenUsed/>
    <w:rsid w:val="003644B3"/>
    <w:rPr>
      <w:rFonts w:asciiTheme="majorHAnsi" w:hAnsiTheme="majorHAnsi"/>
      <w:sz w:val="24"/>
    </w:rPr>
  </w:style>
  <w:style w:type="paragraph" w:styleId="HTMLconformatoprevio">
    <w:name w:val="HTML Preformatted"/>
    <w:basedOn w:val="Normal"/>
    <w:link w:val="HTMLconformatoprevioCar"/>
    <w:uiPriority w:val="99"/>
    <w:unhideWhenUsed/>
    <w:rsid w:val="002B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MX" w:eastAsia="es-MX"/>
    </w:rPr>
  </w:style>
  <w:style w:type="character" w:customStyle="1" w:styleId="HTMLconformatoprevioCar">
    <w:name w:val="HTML con formato previo Car"/>
    <w:basedOn w:val="Fuentedeprrafopredeter"/>
    <w:link w:val="HTMLconformatoprevio"/>
    <w:uiPriority w:val="99"/>
    <w:rsid w:val="002B64BD"/>
    <w:rPr>
      <w:rFonts w:ascii="Courier New" w:eastAsia="Times New Roman" w:hAnsi="Courier New" w:cs="Courier New"/>
      <w:sz w:val="20"/>
      <w:szCs w:val="20"/>
      <w:lang w:eastAsia="es-MX"/>
    </w:rPr>
  </w:style>
  <w:style w:type="paragraph" w:customStyle="1" w:styleId="TITULOJOSUE1">
    <w:name w:val="TITULO JOSUE 1"/>
    <w:basedOn w:val="Normal"/>
    <w:link w:val="TITULOJOSUE1Car"/>
    <w:autoRedefine/>
    <w:qFormat/>
    <w:rsid w:val="002B64BD"/>
    <w:pPr>
      <w:spacing w:line="360" w:lineRule="auto"/>
      <w:jc w:val="both"/>
    </w:pPr>
    <w:rPr>
      <w:rFonts w:ascii="Calibri Light" w:hAnsi="Calibri Light" w:cs="Calibri Light"/>
      <w:sz w:val="24"/>
      <w:szCs w:val="24"/>
      <w:lang w:val="es-ES" w:eastAsia="es-MX"/>
    </w:rPr>
  </w:style>
  <w:style w:type="character" w:customStyle="1" w:styleId="TITULOJOSUE1Car">
    <w:name w:val="TITULO JOSUE 1 Car"/>
    <w:basedOn w:val="Fuentedeprrafopredeter"/>
    <w:link w:val="TITULOJOSUE1"/>
    <w:rsid w:val="002B64BD"/>
    <w:rPr>
      <w:rFonts w:ascii="Calibri Light" w:eastAsia="Times New Roman" w:hAnsi="Calibri Light" w:cs="Calibri Light"/>
      <w:sz w:val="24"/>
      <w:szCs w:val="24"/>
      <w:lang w:val="es-ES" w:eastAsia="es-MX"/>
    </w:rPr>
  </w:style>
  <w:style w:type="paragraph" w:customStyle="1" w:styleId="p49">
    <w:name w:val="p49"/>
    <w:basedOn w:val="Normal"/>
    <w:rsid w:val="002B64BD"/>
    <w:pPr>
      <w:widowControl w:val="0"/>
      <w:tabs>
        <w:tab w:val="left" w:pos="408"/>
      </w:tabs>
      <w:autoSpaceDE w:val="0"/>
      <w:autoSpaceDN w:val="0"/>
      <w:adjustRightInd w:val="0"/>
      <w:ind w:firstLine="408"/>
      <w:jc w:val="both"/>
    </w:pPr>
    <w:rPr>
      <w:sz w:val="24"/>
      <w:szCs w:val="24"/>
      <w:lang w:val="en-US" w:eastAsia="en-US"/>
    </w:rPr>
  </w:style>
  <w:style w:type="paragraph" w:styleId="TDC4">
    <w:name w:val="toc 4"/>
    <w:basedOn w:val="Normal"/>
    <w:next w:val="Normal"/>
    <w:autoRedefine/>
    <w:uiPriority w:val="39"/>
    <w:unhideWhenUsed/>
    <w:rsid w:val="002B64BD"/>
    <w:pPr>
      <w:spacing w:after="100" w:line="259" w:lineRule="auto"/>
      <w:ind w:left="660"/>
    </w:pPr>
    <w:rPr>
      <w:rFonts w:asciiTheme="minorHAnsi" w:eastAsiaTheme="minorEastAsia" w:hAnsiTheme="minorHAnsi" w:cstheme="minorBidi"/>
      <w:sz w:val="22"/>
      <w:szCs w:val="22"/>
      <w:lang w:val="es-ES"/>
    </w:rPr>
  </w:style>
  <w:style w:type="paragraph" w:styleId="TDC5">
    <w:name w:val="toc 5"/>
    <w:basedOn w:val="Normal"/>
    <w:next w:val="Normal"/>
    <w:autoRedefine/>
    <w:uiPriority w:val="39"/>
    <w:unhideWhenUsed/>
    <w:rsid w:val="002B64BD"/>
    <w:pPr>
      <w:spacing w:after="100" w:line="259" w:lineRule="auto"/>
      <w:ind w:left="880"/>
    </w:pPr>
    <w:rPr>
      <w:rFonts w:asciiTheme="minorHAnsi" w:eastAsiaTheme="minorEastAsia" w:hAnsiTheme="minorHAnsi" w:cstheme="minorBidi"/>
      <w:sz w:val="22"/>
      <w:szCs w:val="22"/>
      <w:lang w:val="es-ES"/>
    </w:rPr>
  </w:style>
  <w:style w:type="paragraph" w:styleId="TDC6">
    <w:name w:val="toc 6"/>
    <w:basedOn w:val="Normal"/>
    <w:next w:val="Normal"/>
    <w:autoRedefine/>
    <w:uiPriority w:val="39"/>
    <w:unhideWhenUsed/>
    <w:rsid w:val="002B64BD"/>
    <w:pPr>
      <w:spacing w:after="100" w:line="259" w:lineRule="auto"/>
      <w:ind w:left="1100"/>
    </w:pPr>
    <w:rPr>
      <w:rFonts w:asciiTheme="minorHAnsi" w:eastAsiaTheme="minorEastAsia" w:hAnsiTheme="minorHAnsi" w:cstheme="minorBidi"/>
      <w:sz w:val="22"/>
      <w:szCs w:val="22"/>
      <w:lang w:val="es-ES"/>
    </w:rPr>
  </w:style>
  <w:style w:type="paragraph" w:styleId="TDC7">
    <w:name w:val="toc 7"/>
    <w:basedOn w:val="Normal"/>
    <w:next w:val="Normal"/>
    <w:autoRedefine/>
    <w:uiPriority w:val="39"/>
    <w:unhideWhenUsed/>
    <w:rsid w:val="002B64BD"/>
    <w:pPr>
      <w:spacing w:after="100" w:line="259" w:lineRule="auto"/>
      <w:ind w:left="1320"/>
    </w:pPr>
    <w:rPr>
      <w:rFonts w:asciiTheme="minorHAnsi" w:eastAsiaTheme="minorEastAsia" w:hAnsiTheme="minorHAnsi" w:cstheme="minorBidi"/>
      <w:sz w:val="22"/>
      <w:szCs w:val="22"/>
      <w:lang w:val="es-ES"/>
    </w:rPr>
  </w:style>
  <w:style w:type="paragraph" w:styleId="TDC8">
    <w:name w:val="toc 8"/>
    <w:basedOn w:val="Normal"/>
    <w:next w:val="Normal"/>
    <w:autoRedefine/>
    <w:uiPriority w:val="39"/>
    <w:unhideWhenUsed/>
    <w:rsid w:val="002B64BD"/>
    <w:pPr>
      <w:spacing w:after="100" w:line="259" w:lineRule="auto"/>
      <w:ind w:left="1540"/>
    </w:pPr>
    <w:rPr>
      <w:rFonts w:asciiTheme="minorHAnsi" w:eastAsiaTheme="minorEastAsia" w:hAnsiTheme="minorHAnsi" w:cstheme="minorBidi"/>
      <w:sz w:val="22"/>
      <w:szCs w:val="22"/>
      <w:lang w:val="es-ES"/>
    </w:rPr>
  </w:style>
  <w:style w:type="paragraph" w:styleId="TDC9">
    <w:name w:val="toc 9"/>
    <w:basedOn w:val="Normal"/>
    <w:next w:val="Normal"/>
    <w:autoRedefine/>
    <w:uiPriority w:val="39"/>
    <w:unhideWhenUsed/>
    <w:rsid w:val="002B64BD"/>
    <w:pPr>
      <w:spacing w:after="100" w:line="259" w:lineRule="auto"/>
      <w:ind w:left="1760"/>
    </w:pPr>
    <w:rPr>
      <w:rFonts w:asciiTheme="minorHAnsi" w:eastAsiaTheme="minorEastAsia" w:hAnsiTheme="minorHAnsi" w:cstheme="minorBidi"/>
      <w:sz w:val="22"/>
      <w:szCs w:val="22"/>
      <w:lang w:val="es-ES"/>
    </w:rPr>
  </w:style>
  <w:style w:type="character" w:customStyle="1" w:styleId="Mencinsinresolver1">
    <w:name w:val="Mención sin resolver1"/>
    <w:basedOn w:val="Fuentedeprrafopredeter"/>
    <w:uiPriority w:val="99"/>
    <w:semiHidden/>
    <w:unhideWhenUsed/>
    <w:rsid w:val="002B64BD"/>
    <w:rPr>
      <w:color w:val="605E5C"/>
      <w:shd w:val="clear" w:color="auto" w:fill="E1DFDD"/>
    </w:rPr>
  </w:style>
  <w:style w:type="table" w:styleId="Tabladecuadrcula1clara-nfasis5">
    <w:name w:val="Grid Table 1 Light Accent 5"/>
    <w:basedOn w:val="Tablanormal"/>
    <w:uiPriority w:val="46"/>
    <w:rsid w:val="002B64BD"/>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2B64BD"/>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Textodelmarcadordeposicin">
    <w:name w:val="Placeholder Text"/>
    <w:basedOn w:val="Fuentedeprrafopredeter"/>
    <w:uiPriority w:val="99"/>
    <w:semiHidden/>
    <w:rsid w:val="00DF6C6B"/>
    <w:rPr>
      <w:color w:val="808080"/>
    </w:rPr>
  </w:style>
  <w:style w:type="paragraph" w:styleId="Fecha">
    <w:name w:val="Date"/>
    <w:basedOn w:val="Normal"/>
    <w:next w:val="Normal"/>
    <w:link w:val="FechaCar"/>
    <w:uiPriority w:val="99"/>
    <w:semiHidden/>
    <w:unhideWhenUsed/>
    <w:rsid w:val="00C7714D"/>
  </w:style>
  <w:style w:type="character" w:customStyle="1" w:styleId="FechaCar">
    <w:name w:val="Fecha Car"/>
    <w:basedOn w:val="Fuentedeprrafopredeter"/>
    <w:link w:val="Fecha"/>
    <w:uiPriority w:val="99"/>
    <w:semiHidden/>
    <w:rsid w:val="00C7714D"/>
    <w:rPr>
      <w:rFonts w:ascii="Times New Roman" w:eastAsia="Times New Roman" w:hAnsi="Times New Roman" w:cs="Times New Roman"/>
      <w:sz w:val="20"/>
      <w:szCs w:val="20"/>
      <w:lang w:val="es-ES_tradnl" w:eastAsia="es-ES"/>
    </w:rPr>
  </w:style>
  <w:style w:type="paragraph" w:customStyle="1" w:styleId="Titulodefigura">
    <w:name w:val="Titulo de figura"/>
    <w:basedOn w:val="Normal"/>
    <w:qFormat/>
    <w:rsid w:val="00C032F4"/>
    <w:pPr>
      <w:jc w:val="center"/>
    </w:pPr>
    <w:rPr>
      <w:rFonts w:ascii="Century Gothic" w:eastAsia="Calibri" w:hAnsi="Century Gothic" w:cstheme="minorBidi"/>
      <w:sz w:val="18"/>
      <w:szCs w:val="22"/>
      <w:lang w:val="es-MX" w:eastAsia="es-MX"/>
    </w:rPr>
  </w:style>
  <w:style w:type="paragraph" w:customStyle="1" w:styleId="Normaljustificado">
    <w:name w:val="Normal justificado"/>
    <w:basedOn w:val="Normal"/>
    <w:rsid w:val="00BA0DF2"/>
    <w:pPr>
      <w:jc w:val="both"/>
    </w:pPr>
    <w:rPr>
      <w:rFonts w:ascii="Arial" w:hAnsi="Arial"/>
    </w:rPr>
  </w:style>
  <w:style w:type="character" w:customStyle="1" w:styleId="Ttulo4Car">
    <w:name w:val="Título 4 Car"/>
    <w:basedOn w:val="Fuentedeprrafopredeter"/>
    <w:link w:val="Ttulo4"/>
    <w:rsid w:val="00EE2CF0"/>
    <w:rPr>
      <w:rFonts w:ascii="Times New Roman" w:eastAsia="Times New Roman" w:hAnsi="Times New Roman" w:cs="Times New Roman"/>
      <w:bCs/>
      <w:i/>
      <w:kern w:val="32"/>
      <w:sz w:val="24"/>
      <w:szCs w:val="24"/>
      <w:lang w:val="x-none" w:eastAsia="x-none"/>
    </w:rPr>
  </w:style>
  <w:style w:type="character" w:customStyle="1" w:styleId="Ttulo5Car">
    <w:name w:val="Título 5 Car"/>
    <w:basedOn w:val="Fuentedeprrafopredeter"/>
    <w:link w:val="Ttulo5"/>
    <w:rsid w:val="00EE2CF0"/>
    <w:rPr>
      <w:rFonts w:ascii="Times New Roman" w:eastAsia="Times New Roman" w:hAnsi="Times New Roman" w:cs="Times New Roman"/>
      <w:bCs/>
      <w:iCs/>
      <w:sz w:val="24"/>
      <w:szCs w:val="26"/>
      <w:lang w:val="x-none" w:eastAsia="x-none"/>
    </w:rPr>
  </w:style>
  <w:style w:type="character" w:customStyle="1" w:styleId="Ttulo6Car">
    <w:name w:val="Título 6 Car"/>
    <w:basedOn w:val="Fuentedeprrafopredeter"/>
    <w:link w:val="Ttulo6"/>
    <w:rsid w:val="00EE2CF0"/>
    <w:rPr>
      <w:rFonts w:ascii="Times New Roman" w:eastAsia="Times New Roman" w:hAnsi="Times New Roman" w:cs="Times New Roman"/>
      <w:bCs/>
      <w:sz w:val="24"/>
      <w:lang w:val="x-none" w:eastAsia="x-none"/>
    </w:rPr>
  </w:style>
  <w:style w:type="character" w:customStyle="1" w:styleId="Ttulo7Car">
    <w:name w:val="Título 7 Car"/>
    <w:basedOn w:val="Fuentedeprrafopredeter"/>
    <w:link w:val="Ttulo7"/>
    <w:rsid w:val="00EE2CF0"/>
    <w:rPr>
      <w:rFonts w:ascii="Times New Roman" w:eastAsia="Times New Roman" w:hAnsi="Times New Roman" w:cs="Times New Roman"/>
      <w:sz w:val="24"/>
      <w:szCs w:val="24"/>
      <w:lang w:val="x-none" w:eastAsia="x-none"/>
    </w:rPr>
  </w:style>
  <w:style w:type="character" w:customStyle="1" w:styleId="Ttulo8Car">
    <w:name w:val="Título 8 Car"/>
    <w:basedOn w:val="Fuentedeprrafopredeter"/>
    <w:link w:val="Ttulo8"/>
    <w:rsid w:val="00EE2CF0"/>
    <w:rPr>
      <w:rFonts w:ascii="Times New Roman" w:eastAsia="Times New Roman" w:hAnsi="Times New Roman" w:cs="Times New Roman"/>
      <w:iCs/>
      <w:sz w:val="24"/>
      <w:szCs w:val="24"/>
      <w:lang w:val="x-none" w:eastAsia="x-none"/>
    </w:rPr>
  </w:style>
  <w:style w:type="character" w:customStyle="1" w:styleId="Ttulo9Car">
    <w:name w:val="Título 9 Car"/>
    <w:basedOn w:val="Fuentedeprrafopredeter"/>
    <w:link w:val="Ttulo9"/>
    <w:rsid w:val="00EE2CF0"/>
    <w:rPr>
      <w:rFonts w:ascii="Times New Roman" w:eastAsia="Times New Roman" w:hAnsi="Times New Roman" w:cs="Times New Roman"/>
      <w:b/>
      <w:bCs/>
      <w:sz w:val="24"/>
      <w:szCs w:val="21"/>
      <w:lang w:val="x-none" w:eastAsia="x-none"/>
    </w:rPr>
  </w:style>
  <w:style w:type="paragraph" w:customStyle="1" w:styleId="Medicin-Pago">
    <w:name w:val="Medición-Pago"/>
    <w:basedOn w:val="Normal"/>
    <w:link w:val="Medicin-PagoCar"/>
    <w:rsid w:val="00EE2CF0"/>
    <w:pPr>
      <w:spacing w:before="240" w:after="120"/>
      <w:ind w:left="567"/>
      <w:jc w:val="both"/>
    </w:pPr>
    <w:rPr>
      <w:b/>
      <w:i/>
      <w:sz w:val="24"/>
      <w:szCs w:val="24"/>
      <w:lang w:val="es-ES"/>
    </w:rPr>
  </w:style>
  <w:style w:type="character" w:customStyle="1" w:styleId="Medicin-PagoCar">
    <w:name w:val="Medición-Pago Car"/>
    <w:link w:val="Medicin-Pago"/>
    <w:rsid w:val="00EE2CF0"/>
    <w:rPr>
      <w:rFonts w:ascii="Times New Roman" w:eastAsia="Times New Roman" w:hAnsi="Times New Roman" w:cs="Times New Roman"/>
      <w:b/>
      <w:i/>
      <w:sz w:val="24"/>
      <w:szCs w:val="24"/>
      <w:lang w:val="es-ES" w:eastAsia="es-ES"/>
    </w:rPr>
  </w:style>
  <w:style w:type="paragraph" w:styleId="Listaconvietas2">
    <w:name w:val="List Bullet 2"/>
    <w:basedOn w:val="Normal"/>
    <w:rsid w:val="00EE2CF0"/>
    <w:pPr>
      <w:numPr>
        <w:numId w:val="1"/>
      </w:numPr>
      <w:spacing w:before="120" w:after="120"/>
      <w:jc w:val="both"/>
    </w:pPr>
    <w:rPr>
      <w:sz w:val="24"/>
      <w:szCs w:val="24"/>
      <w:lang w:val="es-ES"/>
    </w:rPr>
  </w:style>
  <w:style w:type="paragraph" w:customStyle="1" w:styleId="TtuloA0">
    <w:name w:val="Título A0"/>
    <w:basedOn w:val="Normal"/>
    <w:rsid w:val="00EE2CF0"/>
    <w:pPr>
      <w:spacing w:before="480" w:after="120"/>
      <w:ind w:left="567" w:right="567"/>
      <w:jc w:val="both"/>
      <w:outlineLvl w:val="0"/>
    </w:pPr>
    <w:rPr>
      <w:b/>
      <w:bCs/>
      <w:kern w:val="28"/>
      <w:sz w:val="28"/>
      <w:lang w:val="es-ES"/>
    </w:rPr>
  </w:style>
  <w:style w:type="paragraph" w:styleId="Mapadeldocumento">
    <w:name w:val="Document Map"/>
    <w:basedOn w:val="Normal"/>
    <w:link w:val="MapadeldocumentoCar"/>
    <w:uiPriority w:val="99"/>
    <w:semiHidden/>
    <w:unhideWhenUsed/>
    <w:rsid w:val="00EE2CF0"/>
    <w:pPr>
      <w:spacing w:before="120" w:after="120"/>
      <w:jc w:val="both"/>
    </w:pPr>
    <w:rPr>
      <w:rFonts w:ascii="Tahoma" w:eastAsia="Calibri" w:hAnsi="Tahoma"/>
      <w:sz w:val="16"/>
      <w:szCs w:val="16"/>
      <w:lang w:val="x-none" w:eastAsia="en-US"/>
    </w:rPr>
  </w:style>
  <w:style w:type="character" w:customStyle="1" w:styleId="MapadeldocumentoCar">
    <w:name w:val="Mapa del documento Car"/>
    <w:basedOn w:val="Fuentedeprrafopredeter"/>
    <w:link w:val="Mapadeldocumento"/>
    <w:uiPriority w:val="99"/>
    <w:semiHidden/>
    <w:rsid w:val="00EE2CF0"/>
    <w:rPr>
      <w:rFonts w:ascii="Tahoma" w:eastAsia="Calibri" w:hAnsi="Tahoma" w:cs="Times New Roman"/>
      <w:sz w:val="16"/>
      <w:szCs w:val="16"/>
      <w:lang w:val="x-none"/>
    </w:rPr>
  </w:style>
  <w:style w:type="paragraph" w:styleId="Puesto">
    <w:name w:val="Title"/>
    <w:basedOn w:val="Normal"/>
    <w:next w:val="Normal"/>
    <w:link w:val="PuestoCar"/>
    <w:qFormat/>
    <w:rsid w:val="00EE2CF0"/>
    <w:pPr>
      <w:spacing w:before="400" w:after="120"/>
      <w:outlineLvl w:val="0"/>
    </w:pPr>
    <w:rPr>
      <w:b/>
      <w:bCs/>
      <w:kern w:val="28"/>
      <w:sz w:val="26"/>
      <w:szCs w:val="32"/>
      <w:lang w:val="es-ES"/>
    </w:rPr>
  </w:style>
  <w:style w:type="character" w:customStyle="1" w:styleId="PuestoCar">
    <w:name w:val="Puesto Car"/>
    <w:basedOn w:val="Fuentedeprrafopredeter"/>
    <w:link w:val="Puesto"/>
    <w:rsid w:val="00EE2CF0"/>
    <w:rPr>
      <w:rFonts w:ascii="Times New Roman" w:eastAsia="Times New Roman" w:hAnsi="Times New Roman" w:cs="Times New Roman"/>
      <w:b/>
      <w:bCs/>
      <w:kern w:val="28"/>
      <w:sz w:val="26"/>
      <w:szCs w:val="32"/>
      <w:lang w:val="es-ES" w:eastAsia="es-ES"/>
    </w:rPr>
  </w:style>
  <w:style w:type="paragraph" w:customStyle="1" w:styleId="Ttulo0">
    <w:name w:val="Título 0"/>
    <w:basedOn w:val="Ttulo1"/>
    <w:qFormat/>
    <w:rsid w:val="00EE2CF0"/>
    <w:pPr>
      <w:spacing w:before="400" w:after="240"/>
      <w:jc w:val="both"/>
    </w:pPr>
    <w:rPr>
      <w:rFonts w:ascii="Times New Roman" w:hAnsi="Times New Roman"/>
      <w:b/>
      <w:color w:val="auto"/>
      <w:sz w:val="26"/>
      <w:lang w:val="es-ES"/>
    </w:rPr>
  </w:style>
  <w:style w:type="numbering" w:customStyle="1" w:styleId="Estilo1">
    <w:name w:val="Estilo1"/>
    <w:uiPriority w:val="99"/>
    <w:rsid w:val="00EE2CF0"/>
    <w:pPr>
      <w:numPr>
        <w:numId w:val="11"/>
      </w:numPr>
    </w:pPr>
  </w:style>
  <w:style w:type="character" w:customStyle="1" w:styleId="UnresolvedMention">
    <w:name w:val="Unresolved Mention"/>
    <w:basedOn w:val="Fuentedeprrafopredeter"/>
    <w:uiPriority w:val="99"/>
    <w:semiHidden/>
    <w:unhideWhenUsed/>
    <w:rsid w:val="008D62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1456">
      <w:bodyDiv w:val="1"/>
      <w:marLeft w:val="0"/>
      <w:marRight w:val="0"/>
      <w:marTop w:val="0"/>
      <w:marBottom w:val="0"/>
      <w:divBdr>
        <w:top w:val="none" w:sz="0" w:space="0" w:color="auto"/>
        <w:left w:val="none" w:sz="0" w:space="0" w:color="auto"/>
        <w:bottom w:val="none" w:sz="0" w:space="0" w:color="auto"/>
        <w:right w:val="none" w:sz="0" w:space="0" w:color="auto"/>
      </w:divBdr>
    </w:div>
    <w:div w:id="88744071">
      <w:bodyDiv w:val="1"/>
      <w:marLeft w:val="0"/>
      <w:marRight w:val="0"/>
      <w:marTop w:val="0"/>
      <w:marBottom w:val="0"/>
      <w:divBdr>
        <w:top w:val="none" w:sz="0" w:space="0" w:color="auto"/>
        <w:left w:val="none" w:sz="0" w:space="0" w:color="auto"/>
        <w:bottom w:val="none" w:sz="0" w:space="0" w:color="auto"/>
        <w:right w:val="none" w:sz="0" w:space="0" w:color="auto"/>
      </w:divBdr>
    </w:div>
    <w:div w:id="103497871">
      <w:bodyDiv w:val="1"/>
      <w:marLeft w:val="0"/>
      <w:marRight w:val="0"/>
      <w:marTop w:val="0"/>
      <w:marBottom w:val="0"/>
      <w:divBdr>
        <w:top w:val="none" w:sz="0" w:space="0" w:color="auto"/>
        <w:left w:val="none" w:sz="0" w:space="0" w:color="auto"/>
        <w:bottom w:val="none" w:sz="0" w:space="0" w:color="auto"/>
        <w:right w:val="none" w:sz="0" w:space="0" w:color="auto"/>
      </w:divBdr>
    </w:div>
    <w:div w:id="119035634">
      <w:bodyDiv w:val="1"/>
      <w:marLeft w:val="0"/>
      <w:marRight w:val="0"/>
      <w:marTop w:val="0"/>
      <w:marBottom w:val="0"/>
      <w:divBdr>
        <w:top w:val="none" w:sz="0" w:space="0" w:color="auto"/>
        <w:left w:val="none" w:sz="0" w:space="0" w:color="auto"/>
        <w:bottom w:val="none" w:sz="0" w:space="0" w:color="auto"/>
        <w:right w:val="none" w:sz="0" w:space="0" w:color="auto"/>
      </w:divBdr>
    </w:div>
    <w:div w:id="120265705">
      <w:bodyDiv w:val="1"/>
      <w:marLeft w:val="0"/>
      <w:marRight w:val="0"/>
      <w:marTop w:val="0"/>
      <w:marBottom w:val="0"/>
      <w:divBdr>
        <w:top w:val="none" w:sz="0" w:space="0" w:color="auto"/>
        <w:left w:val="none" w:sz="0" w:space="0" w:color="auto"/>
        <w:bottom w:val="none" w:sz="0" w:space="0" w:color="auto"/>
        <w:right w:val="none" w:sz="0" w:space="0" w:color="auto"/>
      </w:divBdr>
    </w:div>
    <w:div w:id="122820607">
      <w:bodyDiv w:val="1"/>
      <w:marLeft w:val="0"/>
      <w:marRight w:val="0"/>
      <w:marTop w:val="0"/>
      <w:marBottom w:val="0"/>
      <w:divBdr>
        <w:top w:val="none" w:sz="0" w:space="0" w:color="auto"/>
        <w:left w:val="none" w:sz="0" w:space="0" w:color="auto"/>
        <w:bottom w:val="none" w:sz="0" w:space="0" w:color="auto"/>
        <w:right w:val="none" w:sz="0" w:space="0" w:color="auto"/>
      </w:divBdr>
    </w:div>
    <w:div w:id="146167406">
      <w:bodyDiv w:val="1"/>
      <w:marLeft w:val="0"/>
      <w:marRight w:val="0"/>
      <w:marTop w:val="0"/>
      <w:marBottom w:val="0"/>
      <w:divBdr>
        <w:top w:val="none" w:sz="0" w:space="0" w:color="auto"/>
        <w:left w:val="none" w:sz="0" w:space="0" w:color="auto"/>
        <w:bottom w:val="none" w:sz="0" w:space="0" w:color="auto"/>
        <w:right w:val="none" w:sz="0" w:space="0" w:color="auto"/>
      </w:divBdr>
    </w:div>
    <w:div w:id="160388357">
      <w:bodyDiv w:val="1"/>
      <w:marLeft w:val="0"/>
      <w:marRight w:val="0"/>
      <w:marTop w:val="0"/>
      <w:marBottom w:val="0"/>
      <w:divBdr>
        <w:top w:val="none" w:sz="0" w:space="0" w:color="auto"/>
        <w:left w:val="none" w:sz="0" w:space="0" w:color="auto"/>
        <w:bottom w:val="none" w:sz="0" w:space="0" w:color="auto"/>
        <w:right w:val="none" w:sz="0" w:space="0" w:color="auto"/>
      </w:divBdr>
    </w:div>
    <w:div w:id="175311066">
      <w:bodyDiv w:val="1"/>
      <w:marLeft w:val="0"/>
      <w:marRight w:val="0"/>
      <w:marTop w:val="0"/>
      <w:marBottom w:val="0"/>
      <w:divBdr>
        <w:top w:val="none" w:sz="0" w:space="0" w:color="auto"/>
        <w:left w:val="none" w:sz="0" w:space="0" w:color="auto"/>
        <w:bottom w:val="none" w:sz="0" w:space="0" w:color="auto"/>
        <w:right w:val="none" w:sz="0" w:space="0" w:color="auto"/>
      </w:divBdr>
    </w:div>
    <w:div w:id="195391675">
      <w:bodyDiv w:val="1"/>
      <w:marLeft w:val="0"/>
      <w:marRight w:val="0"/>
      <w:marTop w:val="0"/>
      <w:marBottom w:val="0"/>
      <w:divBdr>
        <w:top w:val="none" w:sz="0" w:space="0" w:color="auto"/>
        <w:left w:val="none" w:sz="0" w:space="0" w:color="auto"/>
        <w:bottom w:val="none" w:sz="0" w:space="0" w:color="auto"/>
        <w:right w:val="none" w:sz="0" w:space="0" w:color="auto"/>
      </w:divBdr>
    </w:div>
    <w:div w:id="203490514">
      <w:bodyDiv w:val="1"/>
      <w:marLeft w:val="0"/>
      <w:marRight w:val="0"/>
      <w:marTop w:val="0"/>
      <w:marBottom w:val="0"/>
      <w:divBdr>
        <w:top w:val="none" w:sz="0" w:space="0" w:color="auto"/>
        <w:left w:val="none" w:sz="0" w:space="0" w:color="auto"/>
        <w:bottom w:val="none" w:sz="0" w:space="0" w:color="auto"/>
        <w:right w:val="none" w:sz="0" w:space="0" w:color="auto"/>
      </w:divBdr>
    </w:div>
    <w:div w:id="225603757">
      <w:bodyDiv w:val="1"/>
      <w:marLeft w:val="0"/>
      <w:marRight w:val="0"/>
      <w:marTop w:val="0"/>
      <w:marBottom w:val="0"/>
      <w:divBdr>
        <w:top w:val="none" w:sz="0" w:space="0" w:color="auto"/>
        <w:left w:val="none" w:sz="0" w:space="0" w:color="auto"/>
        <w:bottom w:val="none" w:sz="0" w:space="0" w:color="auto"/>
        <w:right w:val="none" w:sz="0" w:space="0" w:color="auto"/>
      </w:divBdr>
    </w:div>
    <w:div w:id="248344192">
      <w:bodyDiv w:val="1"/>
      <w:marLeft w:val="0"/>
      <w:marRight w:val="0"/>
      <w:marTop w:val="0"/>
      <w:marBottom w:val="0"/>
      <w:divBdr>
        <w:top w:val="none" w:sz="0" w:space="0" w:color="auto"/>
        <w:left w:val="none" w:sz="0" w:space="0" w:color="auto"/>
        <w:bottom w:val="none" w:sz="0" w:space="0" w:color="auto"/>
        <w:right w:val="none" w:sz="0" w:space="0" w:color="auto"/>
      </w:divBdr>
    </w:div>
    <w:div w:id="258107542">
      <w:bodyDiv w:val="1"/>
      <w:marLeft w:val="0"/>
      <w:marRight w:val="0"/>
      <w:marTop w:val="0"/>
      <w:marBottom w:val="0"/>
      <w:divBdr>
        <w:top w:val="none" w:sz="0" w:space="0" w:color="auto"/>
        <w:left w:val="none" w:sz="0" w:space="0" w:color="auto"/>
        <w:bottom w:val="none" w:sz="0" w:space="0" w:color="auto"/>
        <w:right w:val="none" w:sz="0" w:space="0" w:color="auto"/>
      </w:divBdr>
    </w:div>
    <w:div w:id="284123229">
      <w:bodyDiv w:val="1"/>
      <w:marLeft w:val="0"/>
      <w:marRight w:val="0"/>
      <w:marTop w:val="0"/>
      <w:marBottom w:val="0"/>
      <w:divBdr>
        <w:top w:val="none" w:sz="0" w:space="0" w:color="auto"/>
        <w:left w:val="none" w:sz="0" w:space="0" w:color="auto"/>
        <w:bottom w:val="none" w:sz="0" w:space="0" w:color="auto"/>
        <w:right w:val="none" w:sz="0" w:space="0" w:color="auto"/>
      </w:divBdr>
    </w:div>
    <w:div w:id="309142198">
      <w:bodyDiv w:val="1"/>
      <w:marLeft w:val="0"/>
      <w:marRight w:val="0"/>
      <w:marTop w:val="0"/>
      <w:marBottom w:val="0"/>
      <w:divBdr>
        <w:top w:val="none" w:sz="0" w:space="0" w:color="auto"/>
        <w:left w:val="none" w:sz="0" w:space="0" w:color="auto"/>
        <w:bottom w:val="none" w:sz="0" w:space="0" w:color="auto"/>
        <w:right w:val="none" w:sz="0" w:space="0" w:color="auto"/>
      </w:divBdr>
    </w:div>
    <w:div w:id="335157579">
      <w:bodyDiv w:val="1"/>
      <w:marLeft w:val="0"/>
      <w:marRight w:val="0"/>
      <w:marTop w:val="0"/>
      <w:marBottom w:val="0"/>
      <w:divBdr>
        <w:top w:val="none" w:sz="0" w:space="0" w:color="auto"/>
        <w:left w:val="none" w:sz="0" w:space="0" w:color="auto"/>
        <w:bottom w:val="none" w:sz="0" w:space="0" w:color="auto"/>
        <w:right w:val="none" w:sz="0" w:space="0" w:color="auto"/>
      </w:divBdr>
    </w:div>
    <w:div w:id="336269516">
      <w:bodyDiv w:val="1"/>
      <w:marLeft w:val="0"/>
      <w:marRight w:val="0"/>
      <w:marTop w:val="0"/>
      <w:marBottom w:val="0"/>
      <w:divBdr>
        <w:top w:val="none" w:sz="0" w:space="0" w:color="auto"/>
        <w:left w:val="none" w:sz="0" w:space="0" w:color="auto"/>
        <w:bottom w:val="none" w:sz="0" w:space="0" w:color="auto"/>
        <w:right w:val="none" w:sz="0" w:space="0" w:color="auto"/>
      </w:divBdr>
    </w:div>
    <w:div w:id="338967280">
      <w:bodyDiv w:val="1"/>
      <w:marLeft w:val="0"/>
      <w:marRight w:val="0"/>
      <w:marTop w:val="0"/>
      <w:marBottom w:val="0"/>
      <w:divBdr>
        <w:top w:val="none" w:sz="0" w:space="0" w:color="auto"/>
        <w:left w:val="none" w:sz="0" w:space="0" w:color="auto"/>
        <w:bottom w:val="none" w:sz="0" w:space="0" w:color="auto"/>
        <w:right w:val="none" w:sz="0" w:space="0" w:color="auto"/>
      </w:divBdr>
    </w:div>
    <w:div w:id="342171271">
      <w:bodyDiv w:val="1"/>
      <w:marLeft w:val="0"/>
      <w:marRight w:val="0"/>
      <w:marTop w:val="0"/>
      <w:marBottom w:val="0"/>
      <w:divBdr>
        <w:top w:val="none" w:sz="0" w:space="0" w:color="auto"/>
        <w:left w:val="none" w:sz="0" w:space="0" w:color="auto"/>
        <w:bottom w:val="none" w:sz="0" w:space="0" w:color="auto"/>
        <w:right w:val="none" w:sz="0" w:space="0" w:color="auto"/>
      </w:divBdr>
    </w:div>
    <w:div w:id="364672230">
      <w:bodyDiv w:val="1"/>
      <w:marLeft w:val="0"/>
      <w:marRight w:val="0"/>
      <w:marTop w:val="0"/>
      <w:marBottom w:val="0"/>
      <w:divBdr>
        <w:top w:val="none" w:sz="0" w:space="0" w:color="auto"/>
        <w:left w:val="none" w:sz="0" w:space="0" w:color="auto"/>
        <w:bottom w:val="none" w:sz="0" w:space="0" w:color="auto"/>
        <w:right w:val="none" w:sz="0" w:space="0" w:color="auto"/>
      </w:divBdr>
      <w:divsChild>
        <w:div w:id="920602541">
          <w:marLeft w:val="446"/>
          <w:marRight w:val="0"/>
          <w:marTop w:val="0"/>
          <w:marBottom w:val="0"/>
          <w:divBdr>
            <w:top w:val="none" w:sz="0" w:space="0" w:color="auto"/>
            <w:left w:val="none" w:sz="0" w:space="0" w:color="auto"/>
            <w:bottom w:val="none" w:sz="0" w:space="0" w:color="auto"/>
            <w:right w:val="none" w:sz="0" w:space="0" w:color="auto"/>
          </w:divBdr>
        </w:div>
        <w:div w:id="111704997">
          <w:marLeft w:val="446"/>
          <w:marRight w:val="0"/>
          <w:marTop w:val="0"/>
          <w:marBottom w:val="0"/>
          <w:divBdr>
            <w:top w:val="none" w:sz="0" w:space="0" w:color="auto"/>
            <w:left w:val="none" w:sz="0" w:space="0" w:color="auto"/>
            <w:bottom w:val="none" w:sz="0" w:space="0" w:color="auto"/>
            <w:right w:val="none" w:sz="0" w:space="0" w:color="auto"/>
          </w:divBdr>
        </w:div>
        <w:div w:id="1853490874">
          <w:marLeft w:val="446"/>
          <w:marRight w:val="0"/>
          <w:marTop w:val="0"/>
          <w:marBottom w:val="0"/>
          <w:divBdr>
            <w:top w:val="none" w:sz="0" w:space="0" w:color="auto"/>
            <w:left w:val="none" w:sz="0" w:space="0" w:color="auto"/>
            <w:bottom w:val="none" w:sz="0" w:space="0" w:color="auto"/>
            <w:right w:val="none" w:sz="0" w:space="0" w:color="auto"/>
          </w:divBdr>
        </w:div>
        <w:div w:id="370306893">
          <w:marLeft w:val="446"/>
          <w:marRight w:val="0"/>
          <w:marTop w:val="0"/>
          <w:marBottom w:val="0"/>
          <w:divBdr>
            <w:top w:val="none" w:sz="0" w:space="0" w:color="auto"/>
            <w:left w:val="none" w:sz="0" w:space="0" w:color="auto"/>
            <w:bottom w:val="none" w:sz="0" w:space="0" w:color="auto"/>
            <w:right w:val="none" w:sz="0" w:space="0" w:color="auto"/>
          </w:divBdr>
        </w:div>
        <w:div w:id="391849317">
          <w:marLeft w:val="446"/>
          <w:marRight w:val="0"/>
          <w:marTop w:val="0"/>
          <w:marBottom w:val="0"/>
          <w:divBdr>
            <w:top w:val="none" w:sz="0" w:space="0" w:color="auto"/>
            <w:left w:val="none" w:sz="0" w:space="0" w:color="auto"/>
            <w:bottom w:val="none" w:sz="0" w:space="0" w:color="auto"/>
            <w:right w:val="none" w:sz="0" w:space="0" w:color="auto"/>
          </w:divBdr>
        </w:div>
        <w:div w:id="713970030">
          <w:marLeft w:val="446"/>
          <w:marRight w:val="0"/>
          <w:marTop w:val="0"/>
          <w:marBottom w:val="0"/>
          <w:divBdr>
            <w:top w:val="none" w:sz="0" w:space="0" w:color="auto"/>
            <w:left w:val="none" w:sz="0" w:space="0" w:color="auto"/>
            <w:bottom w:val="none" w:sz="0" w:space="0" w:color="auto"/>
            <w:right w:val="none" w:sz="0" w:space="0" w:color="auto"/>
          </w:divBdr>
        </w:div>
      </w:divsChild>
    </w:div>
    <w:div w:id="380836044">
      <w:bodyDiv w:val="1"/>
      <w:marLeft w:val="0"/>
      <w:marRight w:val="0"/>
      <w:marTop w:val="0"/>
      <w:marBottom w:val="0"/>
      <w:divBdr>
        <w:top w:val="none" w:sz="0" w:space="0" w:color="auto"/>
        <w:left w:val="none" w:sz="0" w:space="0" w:color="auto"/>
        <w:bottom w:val="none" w:sz="0" w:space="0" w:color="auto"/>
        <w:right w:val="none" w:sz="0" w:space="0" w:color="auto"/>
      </w:divBdr>
    </w:div>
    <w:div w:id="445196516">
      <w:bodyDiv w:val="1"/>
      <w:marLeft w:val="0"/>
      <w:marRight w:val="0"/>
      <w:marTop w:val="0"/>
      <w:marBottom w:val="0"/>
      <w:divBdr>
        <w:top w:val="none" w:sz="0" w:space="0" w:color="auto"/>
        <w:left w:val="none" w:sz="0" w:space="0" w:color="auto"/>
        <w:bottom w:val="none" w:sz="0" w:space="0" w:color="auto"/>
        <w:right w:val="none" w:sz="0" w:space="0" w:color="auto"/>
      </w:divBdr>
    </w:div>
    <w:div w:id="454175167">
      <w:bodyDiv w:val="1"/>
      <w:marLeft w:val="0"/>
      <w:marRight w:val="0"/>
      <w:marTop w:val="0"/>
      <w:marBottom w:val="0"/>
      <w:divBdr>
        <w:top w:val="none" w:sz="0" w:space="0" w:color="auto"/>
        <w:left w:val="none" w:sz="0" w:space="0" w:color="auto"/>
        <w:bottom w:val="none" w:sz="0" w:space="0" w:color="auto"/>
        <w:right w:val="none" w:sz="0" w:space="0" w:color="auto"/>
      </w:divBdr>
    </w:div>
    <w:div w:id="488445441">
      <w:bodyDiv w:val="1"/>
      <w:marLeft w:val="0"/>
      <w:marRight w:val="0"/>
      <w:marTop w:val="0"/>
      <w:marBottom w:val="0"/>
      <w:divBdr>
        <w:top w:val="none" w:sz="0" w:space="0" w:color="auto"/>
        <w:left w:val="none" w:sz="0" w:space="0" w:color="auto"/>
        <w:bottom w:val="none" w:sz="0" w:space="0" w:color="auto"/>
        <w:right w:val="none" w:sz="0" w:space="0" w:color="auto"/>
      </w:divBdr>
    </w:div>
    <w:div w:id="491678900">
      <w:bodyDiv w:val="1"/>
      <w:marLeft w:val="0"/>
      <w:marRight w:val="0"/>
      <w:marTop w:val="0"/>
      <w:marBottom w:val="0"/>
      <w:divBdr>
        <w:top w:val="none" w:sz="0" w:space="0" w:color="auto"/>
        <w:left w:val="none" w:sz="0" w:space="0" w:color="auto"/>
        <w:bottom w:val="none" w:sz="0" w:space="0" w:color="auto"/>
        <w:right w:val="none" w:sz="0" w:space="0" w:color="auto"/>
      </w:divBdr>
    </w:div>
    <w:div w:id="503666736">
      <w:bodyDiv w:val="1"/>
      <w:marLeft w:val="0"/>
      <w:marRight w:val="0"/>
      <w:marTop w:val="0"/>
      <w:marBottom w:val="0"/>
      <w:divBdr>
        <w:top w:val="none" w:sz="0" w:space="0" w:color="auto"/>
        <w:left w:val="none" w:sz="0" w:space="0" w:color="auto"/>
        <w:bottom w:val="none" w:sz="0" w:space="0" w:color="auto"/>
        <w:right w:val="none" w:sz="0" w:space="0" w:color="auto"/>
      </w:divBdr>
    </w:div>
    <w:div w:id="517278384">
      <w:bodyDiv w:val="1"/>
      <w:marLeft w:val="0"/>
      <w:marRight w:val="0"/>
      <w:marTop w:val="0"/>
      <w:marBottom w:val="0"/>
      <w:divBdr>
        <w:top w:val="none" w:sz="0" w:space="0" w:color="auto"/>
        <w:left w:val="none" w:sz="0" w:space="0" w:color="auto"/>
        <w:bottom w:val="none" w:sz="0" w:space="0" w:color="auto"/>
        <w:right w:val="none" w:sz="0" w:space="0" w:color="auto"/>
      </w:divBdr>
    </w:div>
    <w:div w:id="541019556">
      <w:bodyDiv w:val="1"/>
      <w:marLeft w:val="0"/>
      <w:marRight w:val="0"/>
      <w:marTop w:val="0"/>
      <w:marBottom w:val="0"/>
      <w:divBdr>
        <w:top w:val="none" w:sz="0" w:space="0" w:color="auto"/>
        <w:left w:val="none" w:sz="0" w:space="0" w:color="auto"/>
        <w:bottom w:val="none" w:sz="0" w:space="0" w:color="auto"/>
        <w:right w:val="none" w:sz="0" w:space="0" w:color="auto"/>
      </w:divBdr>
    </w:div>
    <w:div w:id="572395541">
      <w:bodyDiv w:val="1"/>
      <w:marLeft w:val="0"/>
      <w:marRight w:val="0"/>
      <w:marTop w:val="0"/>
      <w:marBottom w:val="0"/>
      <w:divBdr>
        <w:top w:val="none" w:sz="0" w:space="0" w:color="auto"/>
        <w:left w:val="none" w:sz="0" w:space="0" w:color="auto"/>
        <w:bottom w:val="none" w:sz="0" w:space="0" w:color="auto"/>
        <w:right w:val="none" w:sz="0" w:space="0" w:color="auto"/>
      </w:divBdr>
    </w:div>
    <w:div w:id="574627849">
      <w:bodyDiv w:val="1"/>
      <w:marLeft w:val="0"/>
      <w:marRight w:val="0"/>
      <w:marTop w:val="0"/>
      <w:marBottom w:val="0"/>
      <w:divBdr>
        <w:top w:val="none" w:sz="0" w:space="0" w:color="auto"/>
        <w:left w:val="none" w:sz="0" w:space="0" w:color="auto"/>
        <w:bottom w:val="none" w:sz="0" w:space="0" w:color="auto"/>
        <w:right w:val="none" w:sz="0" w:space="0" w:color="auto"/>
      </w:divBdr>
    </w:div>
    <w:div w:id="587888819">
      <w:bodyDiv w:val="1"/>
      <w:marLeft w:val="0"/>
      <w:marRight w:val="0"/>
      <w:marTop w:val="0"/>
      <w:marBottom w:val="0"/>
      <w:divBdr>
        <w:top w:val="none" w:sz="0" w:space="0" w:color="auto"/>
        <w:left w:val="none" w:sz="0" w:space="0" w:color="auto"/>
        <w:bottom w:val="none" w:sz="0" w:space="0" w:color="auto"/>
        <w:right w:val="none" w:sz="0" w:space="0" w:color="auto"/>
      </w:divBdr>
    </w:div>
    <w:div w:id="604194848">
      <w:bodyDiv w:val="1"/>
      <w:marLeft w:val="0"/>
      <w:marRight w:val="0"/>
      <w:marTop w:val="0"/>
      <w:marBottom w:val="0"/>
      <w:divBdr>
        <w:top w:val="none" w:sz="0" w:space="0" w:color="auto"/>
        <w:left w:val="none" w:sz="0" w:space="0" w:color="auto"/>
        <w:bottom w:val="none" w:sz="0" w:space="0" w:color="auto"/>
        <w:right w:val="none" w:sz="0" w:space="0" w:color="auto"/>
      </w:divBdr>
    </w:div>
    <w:div w:id="639846183">
      <w:bodyDiv w:val="1"/>
      <w:marLeft w:val="0"/>
      <w:marRight w:val="0"/>
      <w:marTop w:val="0"/>
      <w:marBottom w:val="0"/>
      <w:divBdr>
        <w:top w:val="none" w:sz="0" w:space="0" w:color="auto"/>
        <w:left w:val="none" w:sz="0" w:space="0" w:color="auto"/>
        <w:bottom w:val="none" w:sz="0" w:space="0" w:color="auto"/>
        <w:right w:val="none" w:sz="0" w:space="0" w:color="auto"/>
      </w:divBdr>
    </w:div>
    <w:div w:id="661397409">
      <w:bodyDiv w:val="1"/>
      <w:marLeft w:val="0"/>
      <w:marRight w:val="0"/>
      <w:marTop w:val="0"/>
      <w:marBottom w:val="0"/>
      <w:divBdr>
        <w:top w:val="none" w:sz="0" w:space="0" w:color="auto"/>
        <w:left w:val="none" w:sz="0" w:space="0" w:color="auto"/>
        <w:bottom w:val="none" w:sz="0" w:space="0" w:color="auto"/>
        <w:right w:val="none" w:sz="0" w:space="0" w:color="auto"/>
      </w:divBdr>
    </w:div>
    <w:div w:id="669791972">
      <w:bodyDiv w:val="1"/>
      <w:marLeft w:val="0"/>
      <w:marRight w:val="0"/>
      <w:marTop w:val="0"/>
      <w:marBottom w:val="0"/>
      <w:divBdr>
        <w:top w:val="none" w:sz="0" w:space="0" w:color="auto"/>
        <w:left w:val="none" w:sz="0" w:space="0" w:color="auto"/>
        <w:bottom w:val="none" w:sz="0" w:space="0" w:color="auto"/>
        <w:right w:val="none" w:sz="0" w:space="0" w:color="auto"/>
      </w:divBdr>
    </w:div>
    <w:div w:id="678629163">
      <w:bodyDiv w:val="1"/>
      <w:marLeft w:val="0"/>
      <w:marRight w:val="0"/>
      <w:marTop w:val="0"/>
      <w:marBottom w:val="0"/>
      <w:divBdr>
        <w:top w:val="none" w:sz="0" w:space="0" w:color="auto"/>
        <w:left w:val="none" w:sz="0" w:space="0" w:color="auto"/>
        <w:bottom w:val="none" w:sz="0" w:space="0" w:color="auto"/>
        <w:right w:val="none" w:sz="0" w:space="0" w:color="auto"/>
      </w:divBdr>
      <w:divsChild>
        <w:div w:id="1294402868">
          <w:marLeft w:val="446"/>
          <w:marRight w:val="0"/>
          <w:marTop w:val="0"/>
          <w:marBottom w:val="0"/>
          <w:divBdr>
            <w:top w:val="none" w:sz="0" w:space="0" w:color="auto"/>
            <w:left w:val="none" w:sz="0" w:space="0" w:color="auto"/>
            <w:bottom w:val="none" w:sz="0" w:space="0" w:color="auto"/>
            <w:right w:val="none" w:sz="0" w:space="0" w:color="auto"/>
          </w:divBdr>
        </w:div>
        <w:div w:id="2001612522">
          <w:marLeft w:val="446"/>
          <w:marRight w:val="0"/>
          <w:marTop w:val="0"/>
          <w:marBottom w:val="0"/>
          <w:divBdr>
            <w:top w:val="none" w:sz="0" w:space="0" w:color="auto"/>
            <w:left w:val="none" w:sz="0" w:space="0" w:color="auto"/>
            <w:bottom w:val="none" w:sz="0" w:space="0" w:color="auto"/>
            <w:right w:val="none" w:sz="0" w:space="0" w:color="auto"/>
          </w:divBdr>
        </w:div>
        <w:div w:id="1302730622">
          <w:marLeft w:val="446"/>
          <w:marRight w:val="0"/>
          <w:marTop w:val="0"/>
          <w:marBottom w:val="0"/>
          <w:divBdr>
            <w:top w:val="none" w:sz="0" w:space="0" w:color="auto"/>
            <w:left w:val="none" w:sz="0" w:space="0" w:color="auto"/>
            <w:bottom w:val="none" w:sz="0" w:space="0" w:color="auto"/>
            <w:right w:val="none" w:sz="0" w:space="0" w:color="auto"/>
          </w:divBdr>
        </w:div>
        <w:div w:id="1818186524">
          <w:marLeft w:val="446"/>
          <w:marRight w:val="0"/>
          <w:marTop w:val="0"/>
          <w:marBottom w:val="0"/>
          <w:divBdr>
            <w:top w:val="none" w:sz="0" w:space="0" w:color="auto"/>
            <w:left w:val="none" w:sz="0" w:space="0" w:color="auto"/>
            <w:bottom w:val="none" w:sz="0" w:space="0" w:color="auto"/>
            <w:right w:val="none" w:sz="0" w:space="0" w:color="auto"/>
          </w:divBdr>
        </w:div>
        <w:div w:id="1008558888">
          <w:marLeft w:val="446"/>
          <w:marRight w:val="0"/>
          <w:marTop w:val="0"/>
          <w:marBottom w:val="0"/>
          <w:divBdr>
            <w:top w:val="none" w:sz="0" w:space="0" w:color="auto"/>
            <w:left w:val="none" w:sz="0" w:space="0" w:color="auto"/>
            <w:bottom w:val="none" w:sz="0" w:space="0" w:color="auto"/>
            <w:right w:val="none" w:sz="0" w:space="0" w:color="auto"/>
          </w:divBdr>
        </w:div>
        <w:div w:id="1183083885">
          <w:marLeft w:val="446"/>
          <w:marRight w:val="0"/>
          <w:marTop w:val="0"/>
          <w:marBottom w:val="0"/>
          <w:divBdr>
            <w:top w:val="none" w:sz="0" w:space="0" w:color="auto"/>
            <w:left w:val="none" w:sz="0" w:space="0" w:color="auto"/>
            <w:bottom w:val="none" w:sz="0" w:space="0" w:color="auto"/>
            <w:right w:val="none" w:sz="0" w:space="0" w:color="auto"/>
          </w:divBdr>
        </w:div>
      </w:divsChild>
    </w:div>
    <w:div w:id="717247744">
      <w:bodyDiv w:val="1"/>
      <w:marLeft w:val="0"/>
      <w:marRight w:val="0"/>
      <w:marTop w:val="0"/>
      <w:marBottom w:val="0"/>
      <w:divBdr>
        <w:top w:val="none" w:sz="0" w:space="0" w:color="auto"/>
        <w:left w:val="none" w:sz="0" w:space="0" w:color="auto"/>
        <w:bottom w:val="none" w:sz="0" w:space="0" w:color="auto"/>
        <w:right w:val="none" w:sz="0" w:space="0" w:color="auto"/>
      </w:divBdr>
    </w:div>
    <w:div w:id="723262972">
      <w:bodyDiv w:val="1"/>
      <w:marLeft w:val="0"/>
      <w:marRight w:val="0"/>
      <w:marTop w:val="0"/>
      <w:marBottom w:val="0"/>
      <w:divBdr>
        <w:top w:val="none" w:sz="0" w:space="0" w:color="auto"/>
        <w:left w:val="none" w:sz="0" w:space="0" w:color="auto"/>
        <w:bottom w:val="none" w:sz="0" w:space="0" w:color="auto"/>
        <w:right w:val="none" w:sz="0" w:space="0" w:color="auto"/>
      </w:divBdr>
    </w:div>
    <w:div w:id="776023566">
      <w:bodyDiv w:val="1"/>
      <w:marLeft w:val="0"/>
      <w:marRight w:val="0"/>
      <w:marTop w:val="0"/>
      <w:marBottom w:val="0"/>
      <w:divBdr>
        <w:top w:val="none" w:sz="0" w:space="0" w:color="auto"/>
        <w:left w:val="none" w:sz="0" w:space="0" w:color="auto"/>
        <w:bottom w:val="none" w:sz="0" w:space="0" w:color="auto"/>
        <w:right w:val="none" w:sz="0" w:space="0" w:color="auto"/>
      </w:divBdr>
    </w:div>
    <w:div w:id="812714754">
      <w:bodyDiv w:val="1"/>
      <w:marLeft w:val="0"/>
      <w:marRight w:val="0"/>
      <w:marTop w:val="0"/>
      <w:marBottom w:val="0"/>
      <w:divBdr>
        <w:top w:val="none" w:sz="0" w:space="0" w:color="auto"/>
        <w:left w:val="none" w:sz="0" w:space="0" w:color="auto"/>
        <w:bottom w:val="none" w:sz="0" w:space="0" w:color="auto"/>
        <w:right w:val="none" w:sz="0" w:space="0" w:color="auto"/>
      </w:divBdr>
    </w:div>
    <w:div w:id="821849548">
      <w:bodyDiv w:val="1"/>
      <w:marLeft w:val="0"/>
      <w:marRight w:val="0"/>
      <w:marTop w:val="0"/>
      <w:marBottom w:val="0"/>
      <w:divBdr>
        <w:top w:val="none" w:sz="0" w:space="0" w:color="auto"/>
        <w:left w:val="none" w:sz="0" w:space="0" w:color="auto"/>
        <w:bottom w:val="none" w:sz="0" w:space="0" w:color="auto"/>
        <w:right w:val="none" w:sz="0" w:space="0" w:color="auto"/>
      </w:divBdr>
      <w:divsChild>
        <w:div w:id="488593668">
          <w:marLeft w:val="446"/>
          <w:marRight w:val="0"/>
          <w:marTop w:val="0"/>
          <w:marBottom w:val="0"/>
          <w:divBdr>
            <w:top w:val="none" w:sz="0" w:space="0" w:color="auto"/>
            <w:left w:val="none" w:sz="0" w:space="0" w:color="auto"/>
            <w:bottom w:val="none" w:sz="0" w:space="0" w:color="auto"/>
            <w:right w:val="none" w:sz="0" w:space="0" w:color="auto"/>
          </w:divBdr>
        </w:div>
        <w:div w:id="36591284">
          <w:marLeft w:val="446"/>
          <w:marRight w:val="0"/>
          <w:marTop w:val="0"/>
          <w:marBottom w:val="0"/>
          <w:divBdr>
            <w:top w:val="none" w:sz="0" w:space="0" w:color="auto"/>
            <w:left w:val="none" w:sz="0" w:space="0" w:color="auto"/>
            <w:bottom w:val="none" w:sz="0" w:space="0" w:color="auto"/>
            <w:right w:val="none" w:sz="0" w:space="0" w:color="auto"/>
          </w:divBdr>
        </w:div>
        <w:div w:id="1139347026">
          <w:marLeft w:val="446"/>
          <w:marRight w:val="0"/>
          <w:marTop w:val="0"/>
          <w:marBottom w:val="0"/>
          <w:divBdr>
            <w:top w:val="none" w:sz="0" w:space="0" w:color="auto"/>
            <w:left w:val="none" w:sz="0" w:space="0" w:color="auto"/>
            <w:bottom w:val="none" w:sz="0" w:space="0" w:color="auto"/>
            <w:right w:val="none" w:sz="0" w:space="0" w:color="auto"/>
          </w:divBdr>
        </w:div>
        <w:div w:id="599534984">
          <w:marLeft w:val="446"/>
          <w:marRight w:val="0"/>
          <w:marTop w:val="0"/>
          <w:marBottom w:val="0"/>
          <w:divBdr>
            <w:top w:val="none" w:sz="0" w:space="0" w:color="auto"/>
            <w:left w:val="none" w:sz="0" w:space="0" w:color="auto"/>
            <w:bottom w:val="none" w:sz="0" w:space="0" w:color="auto"/>
            <w:right w:val="none" w:sz="0" w:space="0" w:color="auto"/>
          </w:divBdr>
        </w:div>
        <w:div w:id="983437908">
          <w:marLeft w:val="446"/>
          <w:marRight w:val="0"/>
          <w:marTop w:val="0"/>
          <w:marBottom w:val="0"/>
          <w:divBdr>
            <w:top w:val="none" w:sz="0" w:space="0" w:color="auto"/>
            <w:left w:val="none" w:sz="0" w:space="0" w:color="auto"/>
            <w:bottom w:val="none" w:sz="0" w:space="0" w:color="auto"/>
            <w:right w:val="none" w:sz="0" w:space="0" w:color="auto"/>
          </w:divBdr>
        </w:div>
        <w:div w:id="974992679">
          <w:marLeft w:val="446"/>
          <w:marRight w:val="0"/>
          <w:marTop w:val="0"/>
          <w:marBottom w:val="0"/>
          <w:divBdr>
            <w:top w:val="none" w:sz="0" w:space="0" w:color="auto"/>
            <w:left w:val="none" w:sz="0" w:space="0" w:color="auto"/>
            <w:bottom w:val="none" w:sz="0" w:space="0" w:color="auto"/>
            <w:right w:val="none" w:sz="0" w:space="0" w:color="auto"/>
          </w:divBdr>
        </w:div>
      </w:divsChild>
    </w:div>
    <w:div w:id="876626942">
      <w:bodyDiv w:val="1"/>
      <w:marLeft w:val="0"/>
      <w:marRight w:val="0"/>
      <w:marTop w:val="0"/>
      <w:marBottom w:val="0"/>
      <w:divBdr>
        <w:top w:val="none" w:sz="0" w:space="0" w:color="auto"/>
        <w:left w:val="none" w:sz="0" w:space="0" w:color="auto"/>
        <w:bottom w:val="none" w:sz="0" w:space="0" w:color="auto"/>
        <w:right w:val="none" w:sz="0" w:space="0" w:color="auto"/>
      </w:divBdr>
    </w:div>
    <w:div w:id="888107025">
      <w:bodyDiv w:val="1"/>
      <w:marLeft w:val="0"/>
      <w:marRight w:val="0"/>
      <w:marTop w:val="0"/>
      <w:marBottom w:val="0"/>
      <w:divBdr>
        <w:top w:val="none" w:sz="0" w:space="0" w:color="auto"/>
        <w:left w:val="none" w:sz="0" w:space="0" w:color="auto"/>
        <w:bottom w:val="none" w:sz="0" w:space="0" w:color="auto"/>
        <w:right w:val="none" w:sz="0" w:space="0" w:color="auto"/>
      </w:divBdr>
    </w:div>
    <w:div w:id="922688644">
      <w:bodyDiv w:val="1"/>
      <w:marLeft w:val="0"/>
      <w:marRight w:val="0"/>
      <w:marTop w:val="0"/>
      <w:marBottom w:val="0"/>
      <w:divBdr>
        <w:top w:val="none" w:sz="0" w:space="0" w:color="auto"/>
        <w:left w:val="none" w:sz="0" w:space="0" w:color="auto"/>
        <w:bottom w:val="none" w:sz="0" w:space="0" w:color="auto"/>
        <w:right w:val="none" w:sz="0" w:space="0" w:color="auto"/>
      </w:divBdr>
    </w:div>
    <w:div w:id="969630352">
      <w:bodyDiv w:val="1"/>
      <w:marLeft w:val="0"/>
      <w:marRight w:val="0"/>
      <w:marTop w:val="0"/>
      <w:marBottom w:val="0"/>
      <w:divBdr>
        <w:top w:val="none" w:sz="0" w:space="0" w:color="auto"/>
        <w:left w:val="none" w:sz="0" w:space="0" w:color="auto"/>
        <w:bottom w:val="none" w:sz="0" w:space="0" w:color="auto"/>
        <w:right w:val="none" w:sz="0" w:space="0" w:color="auto"/>
      </w:divBdr>
    </w:div>
    <w:div w:id="974601327">
      <w:bodyDiv w:val="1"/>
      <w:marLeft w:val="0"/>
      <w:marRight w:val="0"/>
      <w:marTop w:val="0"/>
      <w:marBottom w:val="0"/>
      <w:divBdr>
        <w:top w:val="none" w:sz="0" w:space="0" w:color="auto"/>
        <w:left w:val="none" w:sz="0" w:space="0" w:color="auto"/>
        <w:bottom w:val="none" w:sz="0" w:space="0" w:color="auto"/>
        <w:right w:val="none" w:sz="0" w:space="0" w:color="auto"/>
      </w:divBdr>
    </w:div>
    <w:div w:id="1029065183">
      <w:bodyDiv w:val="1"/>
      <w:marLeft w:val="0"/>
      <w:marRight w:val="0"/>
      <w:marTop w:val="0"/>
      <w:marBottom w:val="0"/>
      <w:divBdr>
        <w:top w:val="none" w:sz="0" w:space="0" w:color="auto"/>
        <w:left w:val="none" w:sz="0" w:space="0" w:color="auto"/>
        <w:bottom w:val="none" w:sz="0" w:space="0" w:color="auto"/>
        <w:right w:val="none" w:sz="0" w:space="0" w:color="auto"/>
      </w:divBdr>
    </w:div>
    <w:div w:id="1097289120">
      <w:bodyDiv w:val="1"/>
      <w:marLeft w:val="0"/>
      <w:marRight w:val="0"/>
      <w:marTop w:val="0"/>
      <w:marBottom w:val="0"/>
      <w:divBdr>
        <w:top w:val="none" w:sz="0" w:space="0" w:color="auto"/>
        <w:left w:val="none" w:sz="0" w:space="0" w:color="auto"/>
        <w:bottom w:val="none" w:sz="0" w:space="0" w:color="auto"/>
        <w:right w:val="none" w:sz="0" w:space="0" w:color="auto"/>
      </w:divBdr>
    </w:div>
    <w:div w:id="1127045219">
      <w:bodyDiv w:val="1"/>
      <w:marLeft w:val="0"/>
      <w:marRight w:val="0"/>
      <w:marTop w:val="0"/>
      <w:marBottom w:val="0"/>
      <w:divBdr>
        <w:top w:val="none" w:sz="0" w:space="0" w:color="auto"/>
        <w:left w:val="none" w:sz="0" w:space="0" w:color="auto"/>
        <w:bottom w:val="none" w:sz="0" w:space="0" w:color="auto"/>
        <w:right w:val="none" w:sz="0" w:space="0" w:color="auto"/>
      </w:divBdr>
    </w:div>
    <w:div w:id="1128596053">
      <w:bodyDiv w:val="1"/>
      <w:marLeft w:val="0"/>
      <w:marRight w:val="0"/>
      <w:marTop w:val="0"/>
      <w:marBottom w:val="0"/>
      <w:divBdr>
        <w:top w:val="none" w:sz="0" w:space="0" w:color="auto"/>
        <w:left w:val="none" w:sz="0" w:space="0" w:color="auto"/>
        <w:bottom w:val="none" w:sz="0" w:space="0" w:color="auto"/>
        <w:right w:val="none" w:sz="0" w:space="0" w:color="auto"/>
      </w:divBdr>
    </w:div>
    <w:div w:id="1133131503">
      <w:bodyDiv w:val="1"/>
      <w:marLeft w:val="0"/>
      <w:marRight w:val="0"/>
      <w:marTop w:val="0"/>
      <w:marBottom w:val="0"/>
      <w:divBdr>
        <w:top w:val="none" w:sz="0" w:space="0" w:color="auto"/>
        <w:left w:val="none" w:sz="0" w:space="0" w:color="auto"/>
        <w:bottom w:val="none" w:sz="0" w:space="0" w:color="auto"/>
        <w:right w:val="none" w:sz="0" w:space="0" w:color="auto"/>
      </w:divBdr>
      <w:divsChild>
        <w:div w:id="360666913">
          <w:marLeft w:val="5486"/>
          <w:marRight w:val="0"/>
          <w:marTop w:val="0"/>
          <w:marBottom w:val="0"/>
          <w:divBdr>
            <w:top w:val="none" w:sz="0" w:space="0" w:color="auto"/>
            <w:left w:val="none" w:sz="0" w:space="0" w:color="auto"/>
            <w:bottom w:val="none" w:sz="0" w:space="0" w:color="auto"/>
            <w:right w:val="none" w:sz="0" w:space="0" w:color="auto"/>
          </w:divBdr>
        </w:div>
        <w:div w:id="514735503">
          <w:marLeft w:val="5486"/>
          <w:marRight w:val="0"/>
          <w:marTop w:val="0"/>
          <w:marBottom w:val="0"/>
          <w:divBdr>
            <w:top w:val="none" w:sz="0" w:space="0" w:color="auto"/>
            <w:left w:val="none" w:sz="0" w:space="0" w:color="auto"/>
            <w:bottom w:val="none" w:sz="0" w:space="0" w:color="auto"/>
            <w:right w:val="none" w:sz="0" w:space="0" w:color="auto"/>
          </w:divBdr>
        </w:div>
        <w:div w:id="991374618">
          <w:marLeft w:val="5486"/>
          <w:marRight w:val="0"/>
          <w:marTop w:val="0"/>
          <w:marBottom w:val="0"/>
          <w:divBdr>
            <w:top w:val="none" w:sz="0" w:space="0" w:color="auto"/>
            <w:left w:val="none" w:sz="0" w:space="0" w:color="auto"/>
            <w:bottom w:val="none" w:sz="0" w:space="0" w:color="auto"/>
            <w:right w:val="none" w:sz="0" w:space="0" w:color="auto"/>
          </w:divBdr>
        </w:div>
        <w:div w:id="1170756680">
          <w:marLeft w:val="5486"/>
          <w:marRight w:val="0"/>
          <w:marTop w:val="0"/>
          <w:marBottom w:val="0"/>
          <w:divBdr>
            <w:top w:val="none" w:sz="0" w:space="0" w:color="auto"/>
            <w:left w:val="none" w:sz="0" w:space="0" w:color="auto"/>
            <w:bottom w:val="none" w:sz="0" w:space="0" w:color="auto"/>
            <w:right w:val="none" w:sz="0" w:space="0" w:color="auto"/>
          </w:divBdr>
        </w:div>
        <w:div w:id="1426416840">
          <w:marLeft w:val="5486"/>
          <w:marRight w:val="0"/>
          <w:marTop w:val="0"/>
          <w:marBottom w:val="0"/>
          <w:divBdr>
            <w:top w:val="none" w:sz="0" w:space="0" w:color="auto"/>
            <w:left w:val="none" w:sz="0" w:space="0" w:color="auto"/>
            <w:bottom w:val="none" w:sz="0" w:space="0" w:color="auto"/>
            <w:right w:val="none" w:sz="0" w:space="0" w:color="auto"/>
          </w:divBdr>
        </w:div>
        <w:div w:id="1487359525">
          <w:marLeft w:val="5486"/>
          <w:marRight w:val="0"/>
          <w:marTop w:val="0"/>
          <w:marBottom w:val="0"/>
          <w:divBdr>
            <w:top w:val="none" w:sz="0" w:space="0" w:color="auto"/>
            <w:left w:val="none" w:sz="0" w:space="0" w:color="auto"/>
            <w:bottom w:val="none" w:sz="0" w:space="0" w:color="auto"/>
            <w:right w:val="none" w:sz="0" w:space="0" w:color="auto"/>
          </w:divBdr>
        </w:div>
        <w:div w:id="1527719649">
          <w:marLeft w:val="5486"/>
          <w:marRight w:val="0"/>
          <w:marTop w:val="0"/>
          <w:marBottom w:val="0"/>
          <w:divBdr>
            <w:top w:val="none" w:sz="0" w:space="0" w:color="auto"/>
            <w:left w:val="none" w:sz="0" w:space="0" w:color="auto"/>
            <w:bottom w:val="none" w:sz="0" w:space="0" w:color="auto"/>
            <w:right w:val="none" w:sz="0" w:space="0" w:color="auto"/>
          </w:divBdr>
        </w:div>
        <w:div w:id="1613705878">
          <w:marLeft w:val="5486"/>
          <w:marRight w:val="0"/>
          <w:marTop w:val="0"/>
          <w:marBottom w:val="0"/>
          <w:divBdr>
            <w:top w:val="none" w:sz="0" w:space="0" w:color="auto"/>
            <w:left w:val="none" w:sz="0" w:space="0" w:color="auto"/>
            <w:bottom w:val="none" w:sz="0" w:space="0" w:color="auto"/>
            <w:right w:val="none" w:sz="0" w:space="0" w:color="auto"/>
          </w:divBdr>
        </w:div>
      </w:divsChild>
    </w:div>
    <w:div w:id="1147553436">
      <w:bodyDiv w:val="1"/>
      <w:marLeft w:val="0"/>
      <w:marRight w:val="0"/>
      <w:marTop w:val="0"/>
      <w:marBottom w:val="0"/>
      <w:divBdr>
        <w:top w:val="none" w:sz="0" w:space="0" w:color="auto"/>
        <w:left w:val="none" w:sz="0" w:space="0" w:color="auto"/>
        <w:bottom w:val="none" w:sz="0" w:space="0" w:color="auto"/>
        <w:right w:val="none" w:sz="0" w:space="0" w:color="auto"/>
      </w:divBdr>
    </w:div>
    <w:div w:id="1157459389">
      <w:bodyDiv w:val="1"/>
      <w:marLeft w:val="0"/>
      <w:marRight w:val="0"/>
      <w:marTop w:val="0"/>
      <w:marBottom w:val="0"/>
      <w:divBdr>
        <w:top w:val="none" w:sz="0" w:space="0" w:color="auto"/>
        <w:left w:val="none" w:sz="0" w:space="0" w:color="auto"/>
        <w:bottom w:val="none" w:sz="0" w:space="0" w:color="auto"/>
        <w:right w:val="none" w:sz="0" w:space="0" w:color="auto"/>
      </w:divBdr>
    </w:div>
    <w:div w:id="1182088636">
      <w:bodyDiv w:val="1"/>
      <w:marLeft w:val="0"/>
      <w:marRight w:val="0"/>
      <w:marTop w:val="0"/>
      <w:marBottom w:val="0"/>
      <w:divBdr>
        <w:top w:val="none" w:sz="0" w:space="0" w:color="auto"/>
        <w:left w:val="none" w:sz="0" w:space="0" w:color="auto"/>
        <w:bottom w:val="none" w:sz="0" w:space="0" w:color="auto"/>
        <w:right w:val="none" w:sz="0" w:space="0" w:color="auto"/>
      </w:divBdr>
    </w:div>
    <w:div w:id="1209605171">
      <w:bodyDiv w:val="1"/>
      <w:marLeft w:val="0"/>
      <w:marRight w:val="0"/>
      <w:marTop w:val="0"/>
      <w:marBottom w:val="0"/>
      <w:divBdr>
        <w:top w:val="none" w:sz="0" w:space="0" w:color="auto"/>
        <w:left w:val="none" w:sz="0" w:space="0" w:color="auto"/>
        <w:bottom w:val="none" w:sz="0" w:space="0" w:color="auto"/>
        <w:right w:val="none" w:sz="0" w:space="0" w:color="auto"/>
      </w:divBdr>
    </w:div>
    <w:div w:id="1231620003">
      <w:bodyDiv w:val="1"/>
      <w:marLeft w:val="0"/>
      <w:marRight w:val="0"/>
      <w:marTop w:val="0"/>
      <w:marBottom w:val="0"/>
      <w:divBdr>
        <w:top w:val="none" w:sz="0" w:space="0" w:color="auto"/>
        <w:left w:val="none" w:sz="0" w:space="0" w:color="auto"/>
        <w:bottom w:val="none" w:sz="0" w:space="0" w:color="auto"/>
        <w:right w:val="none" w:sz="0" w:space="0" w:color="auto"/>
      </w:divBdr>
    </w:div>
    <w:div w:id="1291787267">
      <w:bodyDiv w:val="1"/>
      <w:marLeft w:val="0"/>
      <w:marRight w:val="0"/>
      <w:marTop w:val="0"/>
      <w:marBottom w:val="0"/>
      <w:divBdr>
        <w:top w:val="none" w:sz="0" w:space="0" w:color="auto"/>
        <w:left w:val="none" w:sz="0" w:space="0" w:color="auto"/>
        <w:bottom w:val="none" w:sz="0" w:space="0" w:color="auto"/>
        <w:right w:val="none" w:sz="0" w:space="0" w:color="auto"/>
      </w:divBdr>
    </w:div>
    <w:div w:id="1299728859">
      <w:bodyDiv w:val="1"/>
      <w:marLeft w:val="0"/>
      <w:marRight w:val="0"/>
      <w:marTop w:val="0"/>
      <w:marBottom w:val="0"/>
      <w:divBdr>
        <w:top w:val="none" w:sz="0" w:space="0" w:color="auto"/>
        <w:left w:val="none" w:sz="0" w:space="0" w:color="auto"/>
        <w:bottom w:val="none" w:sz="0" w:space="0" w:color="auto"/>
        <w:right w:val="none" w:sz="0" w:space="0" w:color="auto"/>
      </w:divBdr>
    </w:div>
    <w:div w:id="1349408705">
      <w:bodyDiv w:val="1"/>
      <w:marLeft w:val="0"/>
      <w:marRight w:val="0"/>
      <w:marTop w:val="0"/>
      <w:marBottom w:val="0"/>
      <w:divBdr>
        <w:top w:val="none" w:sz="0" w:space="0" w:color="auto"/>
        <w:left w:val="none" w:sz="0" w:space="0" w:color="auto"/>
        <w:bottom w:val="none" w:sz="0" w:space="0" w:color="auto"/>
        <w:right w:val="none" w:sz="0" w:space="0" w:color="auto"/>
      </w:divBdr>
      <w:divsChild>
        <w:div w:id="94905158">
          <w:marLeft w:val="547"/>
          <w:marRight w:val="0"/>
          <w:marTop w:val="0"/>
          <w:marBottom w:val="480"/>
          <w:divBdr>
            <w:top w:val="none" w:sz="0" w:space="0" w:color="auto"/>
            <w:left w:val="none" w:sz="0" w:space="0" w:color="auto"/>
            <w:bottom w:val="none" w:sz="0" w:space="0" w:color="auto"/>
            <w:right w:val="none" w:sz="0" w:space="0" w:color="auto"/>
          </w:divBdr>
        </w:div>
        <w:div w:id="390542448">
          <w:marLeft w:val="547"/>
          <w:marRight w:val="0"/>
          <w:marTop w:val="0"/>
          <w:marBottom w:val="480"/>
          <w:divBdr>
            <w:top w:val="none" w:sz="0" w:space="0" w:color="auto"/>
            <w:left w:val="none" w:sz="0" w:space="0" w:color="auto"/>
            <w:bottom w:val="none" w:sz="0" w:space="0" w:color="auto"/>
            <w:right w:val="none" w:sz="0" w:space="0" w:color="auto"/>
          </w:divBdr>
        </w:div>
        <w:div w:id="764493968">
          <w:marLeft w:val="547"/>
          <w:marRight w:val="0"/>
          <w:marTop w:val="0"/>
          <w:marBottom w:val="480"/>
          <w:divBdr>
            <w:top w:val="none" w:sz="0" w:space="0" w:color="auto"/>
            <w:left w:val="none" w:sz="0" w:space="0" w:color="auto"/>
            <w:bottom w:val="none" w:sz="0" w:space="0" w:color="auto"/>
            <w:right w:val="none" w:sz="0" w:space="0" w:color="auto"/>
          </w:divBdr>
        </w:div>
        <w:div w:id="1256934648">
          <w:marLeft w:val="547"/>
          <w:marRight w:val="0"/>
          <w:marTop w:val="0"/>
          <w:marBottom w:val="480"/>
          <w:divBdr>
            <w:top w:val="none" w:sz="0" w:space="0" w:color="auto"/>
            <w:left w:val="none" w:sz="0" w:space="0" w:color="auto"/>
            <w:bottom w:val="none" w:sz="0" w:space="0" w:color="auto"/>
            <w:right w:val="none" w:sz="0" w:space="0" w:color="auto"/>
          </w:divBdr>
        </w:div>
      </w:divsChild>
    </w:div>
    <w:div w:id="1390153005">
      <w:bodyDiv w:val="1"/>
      <w:marLeft w:val="0"/>
      <w:marRight w:val="0"/>
      <w:marTop w:val="0"/>
      <w:marBottom w:val="0"/>
      <w:divBdr>
        <w:top w:val="none" w:sz="0" w:space="0" w:color="auto"/>
        <w:left w:val="none" w:sz="0" w:space="0" w:color="auto"/>
        <w:bottom w:val="none" w:sz="0" w:space="0" w:color="auto"/>
        <w:right w:val="none" w:sz="0" w:space="0" w:color="auto"/>
      </w:divBdr>
    </w:div>
    <w:div w:id="1424110594">
      <w:bodyDiv w:val="1"/>
      <w:marLeft w:val="0"/>
      <w:marRight w:val="0"/>
      <w:marTop w:val="0"/>
      <w:marBottom w:val="0"/>
      <w:divBdr>
        <w:top w:val="none" w:sz="0" w:space="0" w:color="auto"/>
        <w:left w:val="none" w:sz="0" w:space="0" w:color="auto"/>
        <w:bottom w:val="none" w:sz="0" w:space="0" w:color="auto"/>
        <w:right w:val="none" w:sz="0" w:space="0" w:color="auto"/>
      </w:divBdr>
    </w:div>
    <w:div w:id="1450080155">
      <w:bodyDiv w:val="1"/>
      <w:marLeft w:val="0"/>
      <w:marRight w:val="0"/>
      <w:marTop w:val="0"/>
      <w:marBottom w:val="0"/>
      <w:divBdr>
        <w:top w:val="none" w:sz="0" w:space="0" w:color="auto"/>
        <w:left w:val="none" w:sz="0" w:space="0" w:color="auto"/>
        <w:bottom w:val="none" w:sz="0" w:space="0" w:color="auto"/>
        <w:right w:val="none" w:sz="0" w:space="0" w:color="auto"/>
      </w:divBdr>
      <w:divsChild>
        <w:div w:id="219752500">
          <w:marLeft w:val="360"/>
          <w:marRight w:val="0"/>
          <w:marTop w:val="200"/>
          <w:marBottom w:val="0"/>
          <w:divBdr>
            <w:top w:val="none" w:sz="0" w:space="0" w:color="auto"/>
            <w:left w:val="none" w:sz="0" w:space="0" w:color="auto"/>
            <w:bottom w:val="none" w:sz="0" w:space="0" w:color="auto"/>
            <w:right w:val="none" w:sz="0" w:space="0" w:color="auto"/>
          </w:divBdr>
        </w:div>
      </w:divsChild>
    </w:div>
    <w:div w:id="1478451738">
      <w:bodyDiv w:val="1"/>
      <w:marLeft w:val="0"/>
      <w:marRight w:val="0"/>
      <w:marTop w:val="0"/>
      <w:marBottom w:val="0"/>
      <w:divBdr>
        <w:top w:val="none" w:sz="0" w:space="0" w:color="auto"/>
        <w:left w:val="none" w:sz="0" w:space="0" w:color="auto"/>
        <w:bottom w:val="none" w:sz="0" w:space="0" w:color="auto"/>
        <w:right w:val="none" w:sz="0" w:space="0" w:color="auto"/>
      </w:divBdr>
    </w:div>
    <w:div w:id="1522888623">
      <w:bodyDiv w:val="1"/>
      <w:marLeft w:val="0"/>
      <w:marRight w:val="0"/>
      <w:marTop w:val="0"/>
      <w:marBottom w:val="0"/>
      <w:divBdr>
        <w:top w:val="none" w:sz="0" w:space="0" w:color="auto"/>
        <w:left w:val="none" w:sz="0" w:space="0" w:color="auto"/>
        <w:bottom w:val="none" w:sz="0" w:space="0" w:color="auto"/>
        <w:right w:val="none" w:sz="0" w:space="0" w:color="auto"/>
      </w:divBdr>
    </w:div>
    <w:div w:id="1524250324">
      <w:bodyDiv w:val="1"/>
      <w:marLeft w:val="0"/>
      <w:marRight w:val="0"/>
      <w:marTop w:val="0"/>
      <w:marBottom w:val="0"/>
      <w:divBdr>
        <w:top w:val="none" w:sz="0" w:space="0" w:color="auto"/>
        <w:left w:val="none" w:sz="0" w:space="0" w:color="auto"/>
        <w:bottom w:val="none" w:sz="0" w:space="0" w:color="auto"/>
        <w:right w:val="none" w:sz="0" w:space="0" w:color="auto"/>
      </w:divBdr>
    </w:div>
    <w:div w:id="1558474171">
      <w:bodyDiv w:val="1"/>
      <w:marLeft w:val="0"/>
      <w:marRight w:val="0"/>
      <w:marTop w:val="0"/>
      <w:marBottom w:val="0"/>
      <w:divBdr>
        <w:top w:val="none" w:sz="0" w:space="0" w:color="auto"/>
        <w:left w:val="none" w:sz="0" w:space="0" w:color="auto"/>
        <w:bottom w:val="none" w:sz="0" w:space="0" w:color="auto"/>
        <w:right w:val="none" w:sz="0" w:space="0" w:color="auto"/>
      </w:divBdr>
    </w:div>
    <w:div w:id="1560088460">
      <w:bodyDiv w:val="1"/>
      <w:marLeft w:val="0"/>
      <w:marRight w:val="0"/>
      <w:marTop w:val="0"/>
      <w:marBottom w:val="0"/>
      <w:divBdr>
        <w:top w:val="none" w:sz="0" w:space="0" w:color="auto"/>
        <w:left w:val="none" w:sz="0" w:space="0" w:color="auto"/>
        <w:bottom w:val="none" w:sz="0" w:space="0" w:color="auto"/>
        <w:right w:val="none" w:sz="0" w:space="0" w:color="auto"/>
      </w:divBdr>
    </w:div>
    <w:div w:id="1578514262">
      <w:bodyDiv w:val="1"/>
      <w:marLeft w:val="0"/>
      <w:marRight w:val="0"/>
      <w:marTop w:val="0"/>
      <w:marBottom w:val="0"/>
      <w:divBdr>
        <w:top w:val="none" w:sz="0" w:space="0" w:color="auto"/>
        <w:left w:val="none" w:sz="0" w:space="0" w:color="auto"/>
        <w:bottom w:val="none" w:sz="0" w:space="0" w:color="auto"/>
        <w:right w:val="none" w:sz="0" w:space="0" w:color="auto"/>
      </w:divBdr>
    </w:div>
    <w:div w:id="1609697933">
      <w:bodyDiv w:val="1"/>
      <w:marLeft w:val="0"/>
      <w:marRight w:val="0"/>
      <w:marTop w:val="0"/>
      <w:marBottom w:val="0"/>
      <w:divBdr>
        <w:top w:val="none" w:sz="0" w:space="0" w:color="auto"/>
        <w:left w:val="none" w:sz="0" w:space="0" w:color="auto"/>
        <w:bottom w:val="none" w:sz="0" w:space="0" w:color="auto"/>
        <w:right w:val="none" w:sz="0" w:space="0" w:color="auto"/>
      </w:divBdr>
    </w:div>
    <w:div w:id="1619609091">
      <w:bodyDiv w:val="1"/>
      <w:marLeft w:val="0"/>
      <w:marRight w:val="0"/>
      <w:marTop w:val="0"/>
      <w:marBottom w:val="0"/>
      <w:divBdr>
        <w:top w:val="none" w:sz="0" w:space="0" w:color="auto"/>
        <w:left w:val="none" w:sz="0" w:space="0" w:color="auto"/>
        <w:bottom w:val="none" w:sz="0" w:space="0" w:color="auto"/>
        <w:right w:val="none" w:sz="0" w:space="0" w:color="auto"/>
      </w:divBdr>
    </w:div>
    <w:div w:id="1658459678">
      <w:bodyDiv w:val="1"/>
      <w:marLeft w:val="0"/>
      <w:marRight w:val="0"/>
      <w:marTop w:val="0"/>
      <w:marBottom w:val="0"/>
      <w:divBdr>
        <w:top w:val="none" w:sz="0" w:space="0" w:color="auto"/>
        <w:left w:val="none" w:sz="0" w:space="0" w:color="auto"/>
        <w:bottom w:val="none" w:sz="0" w:space="0" w:color="auto"/>
        <w:right w:val="none" w:sz="0" w:space="0" w:color="auto"/>
      </w:divBdr>
    </w:div>
    <w:div w:id="1743600434">
      <w:bodyDiv w:val="1"/>
      <w:marLeft w:val="0"/>
      <w:marRight w:val="0"/>
      <w:marTop w:val="0"/>
      <w:marBottom w:val="0"/>
      <w:divBdr>
        <w:top w:val="none" w:sz="0" w:space="0" w:color="auto"/>
        <w:left w:val="none" w:sz="0" w:space="0" w:color="auto"/>
        <w:bottom w:val="none" w:sz="0" w:space="0" w:color="auto"/>
        <w:right w:val="none" w:sz="0" w:space="0" w:color="auto"/>
      </w:divBdr>
    </w:div>
    <w:div w:id="1783185245">
      <w:bodyDiv w:val="1"/>
      <w:marLeft w:val="0"/>
      <w:marRight w:val="0"/>
      <w:marTop w:val="0"/>
      <w:marBottom w:val="0"/>
      <w:divBdr>
        <w:top w:val="none" w:sz="0" w:space="0" w:color="auto"/>
        <w:left w:val="none" w:sz="0" w:space="0" w:color="auto"/>
        <w:bottom w:val="none" w:sz="0" w:space="0" w:color="auto"/>
        <w:right w:val="none" w:sz="0" w:space="0" w:color="auto"/>
      </w:divBdr>
      <w:divsChild>
        <w:div w:id="1137603984">
          <w:marLeft w:val="1211"/>
          <w:marRight w:val="0"/>
          <w:marTop w:val="0"/>
          <w:marBottom w:val="0"/>
          <w:divBdr>
            <w:top w:val="none" w:sz="0" w:space="0" w:color="auto"/>
            <w:left w:val="none" w:sz="0" w:space="0" w:color="auto"/>
            <w:bottom w:val="none" w:sz="0" w:space="0" w:color="auto"/>
            <w:right w:val="none" w:sz="0" w:space="0" w:color="auto"/>
          </w:divBdr>
        </w:div>
        <w:div w:id="1153449487">
          <w:marLeft w:val="0"/>
          <w:marRight w:val="0"/>
          <w:marTop w:val="0"/>
          <w:marBottom w:val="0"/>
          <w:divBdr>
            <w:top w:val="none" w:sz="0" w:space="0" w:color="auto"/>
            <w:left w:val="none" w:sz="0" w:space="0" w:color="auto"/>
            <w:bottom w:val="none" w:sz="0" w:space="0" w:color="auto"/>
            <w:right w:val="none" w:sz="0" w:space="0" w:color="auto"/>
          </w:divBdr>
        </w:div>
        <w:div w:id="1723283182">
          <w:marLeft w:val="0"/>
          <w:marRight w:val="0"/>
          <w:marTop w:val="0"/>
          <w:marBottom w:val="0"/>
          <w:divBdr>
            <w:top w:val="none" w:sz="0" w:space="0" w:color="auto"/>
            <w:left w:val="none" w:sz="0" w:space="0" w:color="auto"/>
            <w:bottom w:val="none" w:sz="0" w:space="0" w:color="auto"/>
            <w:right w:val="none" w:sz="0" w:space="0" w:color="auto"/>
          </w:divBdr>
        </w:div>
      </w:divsChild>
    </w:div>
    <w:div w:id="1789540840">
      <w:bodyDiv w:val="1"/>
      <w:marLeft w:val="0"/>
      <w:marRight w:val="0"/>
      <w:marTop w:val="0"/>
      <w:marBottom w:val="0"/>
      <w:divBdr>
        <w:top w:val="none" w:sz="0" w:space="0" w:color="auto"/>
        <w:left w:val="none" w:sz="0" w:space="0" w:color="auto"/>
        <w:bottom w:val="none" w:sz="0" w:space="0" w:color="auto"/>
        <w:right w:val="none" w:sz="0" w:space="0" w:color="auto"/>
      </w:divBdr>
    </w:div>
    <w:div w:id="1854371901">
      <w:bodyDiv w:val="1"/>
      <w:marLeft w:val="0"/>
      <w:marRight w:val="0"/>
      <w:marTop w:val="0"/>
      <w:marBottom w:val="0"/>
      <w:divBdr>
        <w:top w:val="none" w:sz="0" w:space="0" w:color="auto"/>
        <w:left w:val="none" w:sz="0" w:space="0" w:color="auto"/>
        <w:bottom w:val="none" w:sz="0" w:space="0" w:color="auto"/>
        <w:right w:val="none" w:sz="0" w:space="0" w:color="auto"/>
      </w:divBdr>
    </w:div>
    <w:div w:id="1904757517">
      <w:bodyDiv w:val="1"/>
      <w:marLeft w:val="0"/>
      <w:marRight w:val="0"/>
      <w:marTop w:val="0"/>
      <w:marBottom w:val="0"/>
      <w:divBdr>
        <w:top w:val="none" w:sz="0" w:space="0" w:color="auto"/>
        <w:left w:val="none" w:sz="0" w:space="0" w:color="auto"/>
        <w:bottom w:val="none" w:sz="0" w:space="0" w:color="auto"/>
        <w:right w:val="none" w:sz="0" w:space="0" w:color="auto"/>
      </w:divBdr>
      <w:divsChild>
        <w:div w:id="887498345">
          <w:marLeft w:val="446"/>
          <w:marRight w:val="0"/>
          <w:marTop w:val="0"/>
          <w:marBottom w:val="0"/>
          <w:divBdr>
            <w:top w:val="none" w:sz="0" w:space="0" w:color="auto"/>
            <w:left w:val="none" w:sz="0" w:space="0" w:color="auto"/>
            <w:bottom w:val="none" w:sz="0" w:space="0" w:color="auto"/>
            <w:right w:val="none" w:sz="0" w:space="0" w:color="auto"/>
          </w:divBdr>
        </w:div>
        <w:div w:id="88893596">
          <w:marLeft w:val="446"/>
          <w:marRight w:val="0"/>
          <w:marTop w:val="0"/>
          <w:marBottom w:val="0"/>
          <w:divBdr>
            <w:top w:val="none" w:sz="0" w:space="0" w:color="auto"/>
            <w:left w:val="none" w:sz="0" w:space="0" w:color="auto"/>
            <w:bottom w:val="none" w:sz="0" w:space="0" w:color="auto"/>
            <w:right w:val="none" w:sz="0" w:space="0" w:color="auto"/>
          </w:divBdr>
        </w:div>
        <w:div w:id="2035226879">
          <w:marLeft w:val="446"/>
          <w:marRight w:val="0"/>
          <w:marTop w:val="0"/>
          <w:marBottom w:val="0"/>
          <w:divBdr>
            <w:top w:val="none" w:sz="0" w:space="0" w:color="auto"/>
            <w:left w:val="none" w:sz="0" w:space="0" w:color="auto"/>
            <w:bottom w:val="none" w:sz="0" w:space="0" w:color="auto"/>
            <w:right w:val="none" w:sz="0" w:space="0" w:color="auto"/>
          </w:divBdr>
        </w:div>
        <w:div w:id="81269422">
          <w:marLeft w:val="446"/>
          <w:marRight w:val="0"/>
          <w:marTop w:val="0"/>
          <w:marBottom w:val="0"/>
          <w:divBdr>
            <w:top w:val="none" w:sz="0" w:space="0" w:color="auto"/>
            <w:left w:val="none" w:sz="0" w:space="0" w:color="auto"/>
            <w:bottom w:val="none" w:sz="0" w:space="0" w:color="auto"/>
            <w:right w:val="none" w:sz="0" w:space="0" w:color="auto"/>
          </w:divBdr>
        </w:div>
        <w:div w:id="1456756644">
          <w:marLeft w:val="446"/>
          <w:marRight w:val="0"/>
          <w:marTop w:val="0"/>
          <w:marBottom w:val="0"/>
          <w:divBdr>
            <w:top w:val="none" w:sz="0" w:space="0" w:color="auto"/>
            <w:left w:val="none" w:sz="0" w:space="0" w:color="auto"/>
            <w:bottom w:val="none" w:sz="0" w:space="0" w:color="auto"/>
            <w:right w:val="none" w:sz="0" w:space="0" w:color="auto"/>
          </w:divBdr>
        </w:div>
        <w:div w:id="1478954512">
          <w:marLeft w:val="446"/>
          <w:marRight w:val="0"/>
          <w:marTop w:val="0"/>
          <w:marBottom w:val="0"/>
          <w:divBdr>
            <w:top w:val="none" w:sz="0" w:space="0" w:color="auto"/>
            <w:left w:val="none" w:sz="0" w:space="0" w:color="auto"/>
            <w:bottom w:val="none" w:sz="0" w:space="0" w:color="auto"/>
            <w:right w:val="none" w:sz="0" w:space="0" w:color="auto"/>
          </w:divBdr>
        </w:div>
        <w:div w:id="781195178">
          <w:marLeft w:val="446"/>
          <w:marRight w:val="0"/>
          <w:marTop w:val="0"/>
          <w:marBottom w:val="0"/>
          <w:divBdr>
            <w:top w:val="none" w:sz="0" w:space="0" w:color="auto"/>
            <w:left w:val="none" w:sz="0" w:space="0" w:color="auto"/>
            <w:bottom w:val="none" w:sz="0" w:space="0" w:color="auto"/>
            <w:right w:val="none" w:sz="0" w:space="0" w:color="auto"/>
          </w:divBdr>
        </w:div>
        <w:div w:id="579413760">
          <w:marLeft w:val="446"/>
          <w:marRight w:val="0"/>
          <w:marTop w:val="0"/>
          <w:marBottom w:val="0"/>
          <w:divBdr>
            <w:top w:val="none" w:sz="0" w:space="0" w:color="auto"/>
            <w:left w:val="none" w:sz="0" w:space="0" w:color="auto"/>
            <w:bottom w:val="none" w:sz="0" w:space="0" w:color="auto"/>
            <w:right w:val="none" w:sz="0" w:space="0" w:color="auto"/>
          </w:divBdr>
        </w:div>
        <w:div w:id="315115648">
          <w:marLeft w:val="446"/>
          <w:marRight w:val="0"/>
          <w:marTop w:val="0"/>
          <w:marBottom w:val="0"/>
          <w:divBdr>
            <w:top w:val="none" w:sz="0" w:space="0" w:color="auto"/>
            <w:left w:val="none" w:sz="0" w:space="0" w:color="auto"/>
            <w:bottom w:val="none" w:sz="0" w:space="0" w:color="auto"/>
            <w:right w:val="none" w:sz="0" w:space="0" w:color="auto"/>
          </w:divBdr>
        </w:div>
      </w:divsChild>
    </w:div>
    <w:div w:id="2048605623">
      <w:bodyDiv w:val="1"/>
      <w:marLeft w:val="0"/>
      <w:marRight w:val="0"/>
      <w:marTop w:val="0"/>
      <w:marBottom w:val="0"/>
      <w:divBdr>
        <w:top w:val="none" w:sz="0" w:space="0" w:color="auto"/>
        <w:left w:val="none" w:sz="0" w:space="0" w:color="auto"/>
        <w:bottom w:val="none" w:sz="0" w:space="0" w:color="auto"/>
        <w:right w:val="none" w:sz="0" w:space="0" w:color="auto"/>
      </w:divBdr>
    </w:div>
    <w:div w:id="2072465036">
      <w:bodyDiv w:val="1"/>
      <w:marLeft w:val="0"/>
      <w:marRight w:val="0"/>
      <w:marTop w:val="0"/>
      <w:marBottom w:val="0"/>
      <w:divBdr>
        <w:top w:val="none" w:sz="0" w:space="0" w:color="auto"/>
        <w:left w:val="none" w:sz="0" w:space="0" w:color="auto"/>
        <w:bottom w:val="none" w:sz="0" w:space="0" w:color="auto"/>
        <w:right w:val="none" w:sz="0" w:space="0" w:color="auto"/>
      </w:divBdr>
    </w:div>
    <w:div w:id="2076276739">
      <w:bodyDiv w:val="1"/>
      <w:marLeft w:val="0"/>
      <w:marRight w:val="0"/>
      <w:marTop w:val="0"/>
      <w:marBottom w:val="0"/>
      <w:divBdr>
        <w:top w:val="none" w:sz="0" w:space="0" w:color="auto"/>
        <w:left w:val="none" w:sz="0" w:space="0" w:color="auto"/>
        <w:bottom w:val="none" w:sz="0" w:space="0" w:color="auto"/>
        <w:right w:val="none" w:sz="0" w:space="0" w:color="auto"/>
      </w:divBdr>
      <w:divsChild>
        <w:div w:id="42144808">
          <w:marLeft w:val="0"/>
          <w:marRight w:val="0"/>
          <w:marTop w:val="0"/>
          <w:marBottom w:val="0"/>
          <w:divBdr>
            <w:top w:val="none" w:sz="0" w:space="0" w:color="auto"/>
            <w:left w:val="none" w:sz="0" w:space="0" w:color="auto"/>
            <w:bottom w:val="none" w:sz="0" w:space="0" w:color="auto"/>
            <w:right w:val="none" w:sz="0" w:space="0" w:color="auto"/>
          </w:divBdr>
        </w:div>
        <w:div w:id="1060132163">
          <w:marLeft w:val="0"/>
          <w:marRight w:val="0"/>
          <w:marTop w:val="0"/>
          <w:marBottom w:val="0"/>
          <w:divBdr>
            <w:top w:val="none" w:sz="0" w:space="0" w:color="auto"/>
            <w:left w:val="none" w:sz="0" w:space="0" w:color="auto"/>
            <w:bottom w:val="none" w:sz="0" w:space="0" w:color="auto"/>
            <w:right w:val="none" w:sz="0" w:space="0" w:color="auto"/>
          </w:divBdr>
        </w:div>
      </w:divsChild>
    </w:div>
    <w:div w:id="20931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1AFBB-EBDE-4599-B18D-0661870DC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8311</Words>
  <Characters>45711</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COORDINACIÓN</cp:lastModifiedBy>
  <cp:revision>2</cp:revision>
  <cp:lastPrinted>2020-06-04T03:45:00Z</cp:lastPrinted>
  <dcterms:created xsi:type="dcterms:W3CDTF">2020-11-12T16:06:00Z</dcterms:created>
  <dcterms:modified xsi:type="dcterms:W3CDTF">2020-11-12T16:06:00Z</dcterms:modified>
</cp:coreProperties>
</file>