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789F8405" w:rsidR="00A547DA" w:rsidRDefault="0033171D" w:rsidP="00A547DA">
      <w:pPr>
        <w:spacing w:after="0"/>
        <w:jc w:val="center"/>
        <w:rPr>
          <w:rFonts w:cstheme="minorHAnsi"/>
          <w:b/>
          <w:sz w:val="20"/>
        </w:rPr>
      </w:pPr>
      <w:bookmarkStart w:id="0" w:name="_Hlk10555308"/>
      <w:r w:rsidRPr="0033171D">
        <w:rPr>
          <w:rFonts w:cstheme="minorHAnsi"/>
          <w:b/>
          <w:sz w:val="20"/>
        </w:rPr>
        <w:t>LICITACIÓN PUBL</w:t>
      </w:r>
      <w:r w:rsidR="002436A1">
        <w:rPr>
          <w:rFonts w:cstheme="minorHAnsi"/>
          <w:b/>
          <w:sz w:val="20"/>
        </w:rPr>
        <w:t>ICA NACIONAL NO. LP/E/SECESP/0</w:t>
      </w:r>
      <w:r w:rsidR="00BC67FC">
        <w:rPr>
          <w:rFonts w:cstheme="minorHAnsi"/>
          <w:b/>
          <w:sz w:val="20"/>
        </w:rPr>
        <w:t>12</w:t>
      </w:r>
      <w:r w:rsidRPr="0033171D">
        <w:rPr>
          <w:rFonts w:cstheme="minorHAnsi"/>
          <w:b/>
          <w:sz w:val="20"/>
        </w:rPr>
        <w:t>/20</w:t>
      </w:r>
      <w:r w:rsidR="009E0A5B">
        <w:rPr>
          <w:rFonts w:cstheme="minorHAnsi"/>
          <w:b/>
          <w:sz w:val="20"/>
        </w:rPr>
        <w:t>20</w:t>
      </w:r>
      <w:r w:rsidRPr="0033171D">
        <w:rPr>
          <w:rFonts w:cstheme="minorHAnsi"/>
          <w:b/>
          <w:sz w:val="20"/>
        </w:rPr>
        <w:t xml:space="preserve"> “</w:t>
      </w:r>
      <w:bookmarkStart w:id="1" w:name="_Hlk53907660"/>
      <w:r w:rsidR="009764F1" w:rsidRPr="009764F1">
        <w:rPr>
          <w:rFonts w:cstheme="minorHAnsi"/>
          <w:b/>
          <w:sz w:val="20"/>
        </w:rPr>
        <w:t>MATERIALES Y ACCESORIOS DE LABORATORIO</w:t>
      </w:r>
      <w:bookmarkEnd w:id="1"/>
      <w:r w:rsidRPr="0033171D">
        <w:rPr>
          <w:rFonts w:cstheme="minorHAnsi"/>
          <w:b/>
          <w:sz w:val="20"/>
        </w:rPr>
        <w:t>”</w:t>
      </w:r>
    </w:p>
    <w:p w14:paraId="72A57A0D" w14:textId="553B63D7" w:rsidR="002436A1" w:rsidRDefault="002436A1" w:rsidP="00A547DA">
      <w:pPr>
        <w:spacing w:after="0"/>
        <w:jc w:val="center"/>
        <w:rPr>
          <w:rFonts w:cstheme="minorHAnsi"/>
          <w:b/>
          <w:sz w:val="20"/>
        </w:rPr>
      </w:pPr>
    </w:p>
    <w:tbl>
      <w:tblPr>
        <w:tblW w:w="11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2241"/>
        <w:gridCol w:w="1200"/>
        <w:gridCol w:w="6039"/>
      </w:tblGrid>
      <w:tr w:rsidR="009764F1" w:rsidRPr="00BC67FC" w14:paraId="4375DABE" w14:textId="77777777" w:rsidTr="009764F1">
        <w:trPr>
          <w:trHeight w:val="300"/>
          <w:tblHeader/>
          <w:jc w:val="center"/>
        </w:trPr>
        <w:tc>
          <w:tcPr>
            <w:tcW w:w="1200" w:type="dxa"/>
            <w:shd w:val="clear" w:color="auto" w:fill="1F3864" w:themeFill="accent1" w:themeFillShade="80"/>
            <w:vAlign w:val="center"/>
          </w:tcPr>
          <w:p w14:paraId="3C9AE9A0" w14:textId="6971C4D4" w:rsidR="009764F1" w:rsidRPr="00BC67FC" w:rsidRDefault="009764F1" w:rsidP="009764F1">
            <w:pPr>
              <w:spacing w:after="0" w:line="240" w:lineRule="auto"/>
              <w:jc w:val="center"/>
              <w:rPr>
                <w:rFonts w:eastAsia="Times New Roman" w:cs="Times New Roman"/>
                <w:b/>
                <w:bCs/>
                <w:color w:val="FFFFFF"/>
                <w:sz w:val="16"/>
                <w:szCs w:val="16"/>
                <w:lang w:eastAsia="es-MX"/>
              </w:rPr>
            </w:pPr>
            <w:r>
              <w:rPr>
                <w:rFonts w:eastAsia="Times New Roman" w:cs="Times New Roman"/>
                <w:b/>
                <w:bCs/>
                <w:color w:val="FFFFFF"/>
                <w:sz w:val="16"/>
                <w:szCs w:val="16"/>
                <w:lang w:eastAsia="es-MX"/>
              </w:rPr>
              <w:t>LOTE</w:t>
            </w:r>
          </w:p>
        </w:tc>
        <w:tc>
          <w:tcPr>
            <w:tcW w:w="1200" w:type="dxa"/>
            <w:shd w:val="clear" w:color="auto" w:fill="1F3864" w:themeFill="accent1" w:themeFillShade="80"/>
            <w:vAlign w:val="center"/>
            <w:hideMark/>
          </w:tcPr>
          <w:p w14:paraId="548F709F" w14:textId="1CC7EB4F" w:rsidR="009764F1" w:rsidRPr="00BC67FC" w:rsidRDefault="009764F1"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PARTIDA</w:t>
            </w:r>
          </w:p>
        </w:tc>
        <w:tc>
          <w:tcPr>
            <w:tcW w:w="2241" w:type="dxa"/>
            <w:shd w:val="clear" w:color="auto" w:fill="1F3864" w:themeFill="accent1" w:themeFillShade="80"/>
            <w:vAlign w:val="center"/>
            <w:hideMark/>
          </w:tcPr>
          <w:p w14:paraId="1DE05BCE" w14:textId="77777777" w:rsidR="009764F1" w:rsidRPr="00BC67FC" w:rsidRDefault="009764F1"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DESCRIPCIÓN</w:t>
            </w:r>
          </w:p>
        </w:tc>
        <w:tc>
          <w:tcPr>
            <w:tcW w:w="1200" w:type="dxa"/>
            <w:shd w:val="clear" w:color="auto" w:fill="1F3864" w:themeFill="accent1" w:themeFillShade="80"/>
            <w:noWrap/>
            <w:vAlign w:val="center"/>
            <w:hideMark/>
          </w:tcPr>
          <w:p w14:paraId="432EB1B9" w14:textId="77777777" w:rsidR="009764F1" w:rsidRPr="00BC67FC" w:rsidRDefault="009764F1"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CANTIDAD</w:t>
            </w:r>
          </w:p>
        </w:tc>
        <w:tc>
          <w:tcPr>
            <w:tcW w:w="6039" w:type="dxa"/>
            <w:shd w:val="clear" w:color="auto" w:fill="1F3864" w:themeFill="accent1" w:themeFillShade="80"/>
            <w:vAlign w:val="center"/>
            <w:hideMark/>
          </w:tcPr>
          <w:p w14:paraId="7164CF69" w14:textId="77777777" w:rsidR="009764F1" w:rsidRPr="00BC67FC" w:rsidRDefault="009764F1"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CARACTERÍSTICAS MÍNIMAS</w:t>
            </w:r>
          </w:p>
        </w:tc>
      </w:tr>
      <w:tr w:rsidR="001403B0" w:rsidRPr="00BC67FC" w14:paraId="22C24D8A" w14:textId="77777777" w:rsidTr="007033D6">
        <w:trPr>
          <w:trHeight w:val="283"/>
          <w:jc w:val="center"/>
        </w:trPr>
        <w:tc>
          <w:tcPr>
            <w:tcW w:w="1200" w:type="dxa"/>
            <w:vMerge w:val="restart"/>
            <w:vAlign w:val="center"/>
          </w:tcPr>
          <w:p w14:paraId="38D5558D" w14:textId="3DAE07AE" w:rsidR="001403B0" w:rsidRPr="00BC67FC" w:rsidRDefault="001403B0" w:rsidP="001403B0">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t>1</w:t>
            </w:r>
          </w:p>
        </w:tc>
        <w:tc>
          <w:tcPr>
            <w:tcW w:w="1200" w:type="dxa"/>
            <w:shd w:val="clear" w:color="auto" w:fill="auto"/>
            <w:noWrap/>
            <w:vAlign w:val="center"/>
            <w:hideMark/>
          </w:tcPr>
          <w:p w14:paraId="39E56ED2" w14:textId="1E01743F"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31D94894" w14:textId="5F91A452"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Balanza analítica.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22AE2" w14:textId="72A7BE05"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6EF40720" w14:textId="6D0F1C29"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 xml:space="preserve">Balanza analítica. Con plato de acero inoxidable, calibración interna automática, calibra automáticamente el equilibrio cuando se detecta un cambio de temperatura significativo. Cuenta con pantalla táctil VGA a color de 5.7" e interface RS232 y USB. Unidades de medición: Baht; Carat; Custom; Grain; Gram; Hong Kong Tael; Kilogramo; Miligramo; Mesghal; Momme; Newton; Onza; Onza Troy; Pennyweight; Pound; Singapore Tael; Taiwan Tael; Tical; Tola. Especificaciones: Capacidad máx.: 120 g. Legibilidad de 0.1mg. Linealidad: ±0.2mg. Tiempo de estabilización: 2s. Medida del plato de pesaje: 90mm de diámetro. Dimensiones (AnxAlxPr): 230x350x393 mm. Garantía de un año contra defectos de fabricación. Requerimiento eléctrico: 100-240 VAC, 50-60 Hz. </w:t>
            </w:r>
          </w:p>
        </w:tc>
      </w:tr>
      <w:tr w:rsidR="001403B0" w:rsidRPr="00BC67FC" w14:paraId="2DD6F2B4" w14:textId="77777777" w:rsidTr="007033D6">
        <w:trPr>
          <w:trHeight w:val="20"/>
          <w:jc w:val="center"/>
        </w:trPr>
        <w:tc>
          <w:tcPr>
            <w:tcW w:w="1200" w:type="dxa"/>
            <w:vMerge/>
          </w:tcPr>
          <w:p w14:paraId="0A82D3A7"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1C98D2C2" w14:textId="6B3FD2B1"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2</w:t>
            </w:r>
          </w:p>
        </w:tc>
        <w:tc>
          <w:tcPr>
            <w:tcW w:w="2241" w:type="dxa"/>
            <w:tcBorders>
              <w:top w:val="nil"/>
              <w:left w:val="single" w:sz="4" w:space="0" w:color="auto"/>
              <w:bottom w:val="single" w:sz="4" w:space="0" w:color="auto"/>
              <w:right w:val="single" w:sz="4" w:space="0" w:color="auto"/>
            </w:tcBorders>
            <w:shd w:val="clear" w:color="auto" w:fill="auto"/>
            <w:vAlign w:val="center"/>
          </w:tcPr>
          <w:p w14:paraId="2DDA1E7D" w14:textId="7159C45D"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Potenciómetro.</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23D07C3A" w14:textId="2831AE31"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nil"/>
              <w:bottom w:val="single" w:sz="4" w:space="0" w:color="auto"/>
              <w:right w:val="single" w:sz="4" w:space="0" w:color="auto"/>
            </w:tcBorders>
            <w:shd w:val="clear" w:color="auto" w:fill="auto"/>
            <w:vAlign w:val="center"/>
          </w:tcPr>
          <w:p w14:paraId="103A763E" w14:textId="0E3CC300"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Potenciómetro. Diseño compacto con una pantalla larga y bien estructurada. La disposición intuitiva de los botones y el sencillo menú garantizan que las mediciones se puedan realizar con unos pocos clics. Permite que los datos se exporten directamente a una impresora o una PC para su procesamiento posterior mediante puertos RS232 o USB. Especificaciones: Rango de medición de pH: -2 a 16. Resolución: 0.01, 0.1. Exactitud: ±0.01. Sensor: LE410. Rango de medición de mV: 0. Resolución: 1. Exactitud: ±1. Rango de temperatura: 5°C a 105°C. Resolución: 0.1°C. Exactitud: 0.3°C. Memoria: 200 mediciones.</w:t>
            </w:r>
          </w:p>
        </w:tc>
      </w:tr>
      <w:tr w:rsidR="001403B0" w:rsidRPr="00BC67FC" w14:paraId="321DF30C" w14:textId="77777777" w:rsidTr="007033D6">
        <w:trPr>
          <w:trHeight w:val="20"/>
          <w:jc w:val="center"/>
        </w:trPr>
        <w:tc>
          <w:tcPr>
            <w:tcW w:w="1200" w:type="dxa"/>
            <w:vMerge/>
          </w:tcPr>
          <w:p w14:paraId="5748BE70"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1D4A9DBF" w14:textId="57FE712D"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3</w:t>
            </w:r>
          </w:p>
        </w:tc>
        <w:tc>
          <w:tcPr>
            <w:tcW w:w="2241" w:type="dxa"/>
            <w:tcBorders>
              <w:top w:val="nil"/>
              <w:left w:val="single" w:sz="4" w:space="0" w:color="auto"/>
              <w:bottom w:val="single" w:sz="4" w:space="0" w:color="auto"/>
              <w:right w:val="single" w:sz="4" w:space="0" w:color="auto"/>
            </w:tcBorders>
            <w:shd w:val="clear" w:color="auto" w:fill="auto"/>
            <w:vAlign w:val="center"/>
          </w:tcPr>
          <w:p w14:paraId="5292750A" w14:textId="1BCF172D"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Placa calefactora con agitación.</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57A0D381" w14:textId="14F468B1"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nil"/>
              <w:bottom w:val="single" w:sz="4" w:space="0" w:color="auto"/>
              <w:right w:val="single" w:sz="4" w:space="0" w:color="auto"/>
            </w:tcBorders>
            <w:shd w:val="clear" w:color="auto" w:fill="auto"/>
            <w:vAlign w:val="center"/>
          </w:tcPr>
          <w:p w14:paraId="4FDED1A8" w14:textId="31D9C9D8"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Placa calefactora con agitación. Diseñadas para ofrecer un rendimiento y una seguridad fiable, así como un funcionamiento sencillo. Cuenta con una superficie de aluminio y pantalla LED, con posibilidad de configurar programas (rampa/permanencia) y guardar los ajustes. Cuenta con tecnología innovadora StirTrac que ofrece una mezcla a baja velocidad, un control uniforme de la velocidad y un acoplamiento magnético más fuerte. Sistema de advertencia HOT TOP (superficie caliente) diseñado para proteger de las quemaduras accidentales indicando claramente el momento en que la superficie de calentamiento supera los 50 °C. Especificaciones: Superficie de calentamiento: 18,4 x 18,4 cm. Rango de agitación: 50-1500. Temperatura máx.: 300°C. Requerimiento eléctrico: 100-120 V, 50/60 Hz. Incluye: Sonda de temperatura de acero inoxidable, varilla de soporte, barra de agitación y abrazadera.</w:t>
            </w:r>
          </w:p>
        </w:tc>
      </w:tr>
      <w:tr w:rsidR="001403B0" w:rsidRPr="00BC67FC" w14:paraId="03DBC754" w14:textId="77777777" w:rsidTr="007033D6">
        <w:trPr>
          <w:trHeight w:val="20"/>
          <w:jc w:val="center"/>
        </w:trPr>
        <w:tc>
          <w:tcPr>
            <w:tcW w:w="1200" w:type="dxa"/>
            <w:vMerge/>
          </w:tcPr>
          <w:p w14:paraId="595414B7"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5DBF1D2A" w14:textId="1CBEA887"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4</w:t>
            </w:r>
          </w:p>
        </w:tc>
        <w:tc>
          <w:tcPr>
            <w:tcW w:w="2241" w:type="dxa"/>
            <w:tcBorders>
              <w:top w:val="nil"/>
              <w:left w:val="single" w:sz="4" w:space="0" w:color="auto"/>
              <w:bottom w:val="single" w:sz="4" w:space="0" w:color="auto"/>
              <w:right w:val="single" w:sz="4" w:space="0" w:color="auto"/>
            </w:tcBorders>
            <w:shd w:val="clear" w:color="auto" w:fill="auto"/>
            <w:vAlign w:val="center"/>
          </w:tcPr>
          <w:p w14:paraId="07CEC4BB" w14:textId="72B8E8B2"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Vortex mezclador.</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225DDFB3" w14:textId="7F610E70"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nil"/>
              <w:bottom w:val="single" w:sz="4" w:space="0" w:color="auto"/>
              <w:right w:val="single" w:sz="4" w:space="0" w:color="auto"/>
            </w:tcBorders>
            <w:shd w:val="clear" w:color="auto" w:fill="auto"/>
            <w:vAlign w:val="center"/>
          </w:tcPr>
          <w:p w14:paraId="065B9E7D" w14:textId="0394116E"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Vortex mezclador. Garantiza una mezcla rápida y uniforme en funcionamiento continuo o modo de pulsado. Diseño compacto con carcasa de plástico blanco resistente a ácidos y álcalis duradera y base de aluminio fundido con patas de goma para mayor estabilidad. Mezcla hasta cuatro tubos de ensayo simultáneamente. Interruptor de ENCENDIO/APAGADO montado en la parte superior. Varíe el mezclado simplemente cambiando la presión del tubo contra la parte superior de espuma de goma. Especificaciones: Rango de velocidad 3000 rpm. Tamaño de la plataforma: 10.1 cm. Dimensiones (AnxAlxL): 13.9x10.6x13.9cm. Requerimiento eléctrico: 120V 50/60Hz, 0.5A. Incluye: cable de alimentación y superficie de espuma.</w:t>
            </w:r>
          </w:p>
        </w:tc>
      </w:tr>
      <w:tr w:rsidR="001403B0" w:rsidRPr="00BC67FC" w14:paraId="0FCFB039" w14:textId="77777777" w:rsidTr="007033D6">
        <w:trPr>
          <w:trHeight w:val="20"/>
          <w:jc w:val="center"/>
        </w:trPr>
        <w:tc>
          <w:tcPr>
            <w:tcW w:w="1200" w:type="dxa"/>
            <w:vMerge/>
          </w:tcPr>
          <w:p w14:paraId="14D4FE3D"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762E6BE4" w14:textId="09AB89E0"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5</w:t>
            </w:r>
          </w:p>
        </w:tc>
        <w:tc>
          <w:tcPr>
            <w:tcW w:w="2241" w:type="dxa"/>
            <w:tcBorders>
              <w:top w:val="nil"/>
              <w:left w:val="single" w:sz="4" w:space="0" w:color="auto"/>
              <w:bottom w:val="single" w:sz="4" w:space="0" w:color="auto"/>
              <w:right w:val="single" w:sz="4" w:space="0" w:color="auto"/>
            </w:tcBorders>
            <w:shd w:val="clear" w:color="auto" w:fill="auto"/>
            <w:vAlign w:val="center"/>
          </w:tcPr>
          <w:p w14:paraId="6DEE0755" w14:textId="3AC3DC37"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Evaporador en seco.</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5F9C2B4F" w14:textId="4973CB1C"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nil"/>
              <w:bottom w:val="single" w:sz="4" w:space="0" w:color="auto"/>
              <w:right w:val="single" w:sz="4" w:space="0" w:color="auto"/>
            </w:tcBorders>
            <w:shd w:val="clear" w:color="auto" w:fill="auto"/>
            <w:vAlign w:val="center"/>
          </w:tcPr>
          <w:p w14:paraId="0536510A" w14:textId="6C8E129C"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 xml:space="preserve">Evaporador en seco. Ideal para la preparación de muestras en una variedad de aplicaciones que incluyen el descubrimiento de </w:t>
            </w:r>
            <w:r>
              <w:rPr>
                <w:rFonts w:ascii="Calibri" w:hAnsi="Calibri"/>
                <w:color w:val="000000"/>
              </w:rPr>
              <w:lastRenderedPageBreak/>
              <w:t xml:space="preserve">fármacos, el análisis clínico, las pruebas ambientales, la agroquímica y el procesamiento de evidencia forense. Utiliza calor seco y nitrógeno para acelerar la evaporación de hasta 50 muestras al mismo tiempo. Un cómodo panel táctil permite programar fácilmente el tiempo y la temperatura. Se pueden almacenar hasta diez programas diferentes en el microprocesador para la coherencia del protocolo. Pantalla LCD con programación táctil, exterior de acero cubierto de epoxi y tapa de vidrio. Cuenta con sistema de calentamiento de bloque seco de 900 watt, 50 boquillas dispensadoras de nitrógeno en cinco hileras horizontales de 10, con cinco válvulas de control de nitrógeno con botón de encendido/ apagado; regulador de presión montado en la parte delantera con pantalla de presión analógica y sonda de sensor de temperatura para monitorear la temperatura del bloque o la muestra. manguera de escape de polietileno de 6 pies y ID de 5 cm, con abrazadera y tubo de polietileno flexible de 6 pies para suministro de nitrógeno. Especificaciones: Regulación de presión: 0 a 45 psi en incrementos de 2 psi. Requerimiento eléctrico: 115V, 50/60 Hz. Dimensiones (AnxAlxL): 51x33x28cm. Peso: 20 kg. Garantía de un año contra defectos de fabricación. </w:t>
            </w:r>
            <w:r>
              <w:rPr>
                <w:rFonts w:ascii="Calibri" w:hAnsi="Calibri"/>
                <w:color w:val="000000"/>
              </w:rPr>
              <w:br/>
            </w:r>
            <w:r w:rsidRPr="001403B0">
              <w:rPr>
                <w:rFonts w:ascii="Calibri" w:hAnsi="Calibri"/>
                <w:color w:val="000000"/>
                <w:lang w:val="en-US"/>
              </w:rPr>
              <w:t>Required Accessories</w:t>
            </w:r>
            <w:r w:rsidRPr="001403B0">
              <w:rPr>
                <w:rFonts w:ascii="Calibri" w:hAnsi="Calibri"/>
                <w:color w:val="000000"/>
                <w:lang w:val="en-US"/>
              </w:rPr>
              <w:br/>
              <w:t>• Aluminum block</w:t>
            </w:r>
            <w:r w:rsidRPr="001403B0">
              <w:rPr>
                <w:rFonts w:ascii="Calibri" w:hAnsi="Calibri"/>
                <w:color w:val="000000"/>
                <w:lang w:val="en-US"/>
              </w:rPr>
              <w:br/>
              <w:t>• Sample tubes</w:t>
            </w:r>
            <w:r w:rsidRPr="001403B0">
              <w:rPr>
                <w:rFonts w:ascii="Calibri" w:hAnsi="Calibri"/>
                <w:color w:val="000000"/>
                <w:lang w:val="en-US"/>
              </w:rPr>
              <w:br/>
              <w:t>• Nitrogen source with flow rate of 6.5 CFM/185 LPM minimum (pressure not to exceed 50 psi)</w:t>
            </w:r>
            <w:r w:rsidRPr="001403B0">
              <w:rPr>
                <w:rFonts w:ascii="Calibri" w:hAnsi="Calibri"/>
                <w:color w:val="000000"/>
                <w:lang w:val="en-US"/>
              </w:rPr>
              <w:br/>
              <w:t xml:space="preserve">Bloque de aluminio sólido. </w:t>
            </w:r>
            <w:r>
              <w:rPr>
                <w:rFonts w:ascii="Calibri" w:hAnsi="Calibri"/>
                <w:color w:val="000000"/>
              </w:rPr>
              <w:t xml:space="preserve">Capacidad para 50 tubos de 12x75 mm. Cuenta con asas laterales de acero inoxidable para levantar el bloque dentro y fuera del evaporador. </w:t>
            </w:r>
          </w:p>
        </w:tc>
      </w:tr>
      <w:tr w:rsidR="001403B0" w:rsidRPr="00BC67FC" w14:paraId="4629CC30" w14:textId="77777777" w:rsidTr="007033D6">
        <w:trPr>
          <w:trHeight w:val="20"/>
          <w:jc w:val="center"/>
        </w:trPr>
        <w:tc>
          <w:tcPr>
            <w:tcW w:w="1200" w:type="dxa"/>
            <w:vMerge/>
          </w:tcPr>
          <w:p w14:paraId="50631DFC"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2714DD5A" w14:textId="4A2A35EA"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6</w:t>
            </w:r>
          </w:p>
        </w:tc>
        <w:tc>
          <w:tcPr>
            <w:tcW w:w="2241" w:type="dxa"/>
            <w:tcBorders>
              <w:top w:val="nil"/>
              <w:left w:val="single" w:sz="4" w:space="0" w:color="auto"/>
              <w:bottom w:val="single" w:sz="4" w:space="0" w:color="auto"/>
              <w:right w:val="single" w:sz="4" w:space="0" w:color="auto"/>
            </w:tcBorders>
            <w:shd w:val="clear" w:color="auto" w:fill="auto"/>
            <w:vAlign w:val="center"/>
          </w:tcPr>
          <w:p w14:paraId="667C97BD" w14:textId="06E40506"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Microcentrífuga.</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54D629E4" w14:textId="7A43C4B7"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nil"/>
              <w:bottom w:val="single" w:sz="4" w:space="0" w:color="auto"/>
              <w:right w:val="single" w:sz="4" w:space="0" w:color="auto"/>
            </w:tcBorders>
            <w:shd w:val="clear" w:color="auto" w:fill="auto"/>
            <w:vAlign w:val="center"/>
          </w:tcPr>
          <w:p w14:paraId="3711EFD0" w14:textId="1ACF878E"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Microcentrífuga, diseño compacto y ergonómico, fácil de operar, funcionamiento silencioso, función de ciclo corto, función de seguridad: corte de seguridad de desequilibrio e inclinación, seguro de tapa que impide la apertura mientras el rotor está girando. Especificaciones: Capacidad máxima: 12x12ml. Velocidad/ FCR máx.: 12,500 rpm/9,800xg. Requerimiento eléctrico: 110-240V, 50-60 Hz. Dimensiones: (AnxAlxPr): 17.1x11.4x20.3cm. Garantía de un año contra defectos de fabricación. Incluye: rotor para 12 tubos de 1.5/2.0ml, rotor para 32 tubos individuales o en tiras de 4x8 de 0.2ml, 12 adaptadores para tubos de 0.2 ml, 12 adaptadores para tubos de 0.5 ml, caja de almacenamiento para rotores y adaptadores, rack de tubos y cable de alimentación universal con 4 enchufes intercambiables.</w:t>
            </w:r>
          </w:p>
        </w:tc>
      </w:tr>
      <w:tr w:rsidR="001403B0" w:rsidRPr="00BC67FC" w14:paraId="29098134" w14:textId="77777777" w:rsidTr="007033D6">
        <w:trPr>
          <w:trHeight w:val="20"/>
          <w:jc w:val="center"/>
        </w:trPr>
        <w:tc>
          <w:tcPr>
            <w:tcW w:w="1200" w:type="dxa"/>
            <w:vMerge/>
          </w:tcPr>
          <w:p w14:paraId="6E15A97A"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12771492" w14:textId="05822D6F"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7</w:t>
            </w:r>
          </w:p>
        </w:tc>
        <w:tc>
          <w:tcPr>
            <w:tcW w:w="2241" w:type="dxa"/>
            <w:tcBorders>
              <w:top w:val="nil"/>
              <w:left w:val="single" w:sz="4" w:space="0" w:color="auto"/>
              <w:bottom w:val="single" w:sz="4" w:space="0" w:color="auto"/>
              <w:right w:val="single" w:sz="4" w:space="0" w:color="auto"/>
            </w:tcBorders>
            <w:shd w:val="clear" w:color="auto" w:fill="auto"/>
            <w:vAlign w:val="center"/>
          </w:tcPr>
          <w:p w14:paraId="7D5CDC8F" w14:textId="74A15EE4"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Sistema para extracción en fase solida de 12 posiciones.</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6E864AA4" w14:textId="14DE8EA1"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nil"/>
              <w:bottom w:val="single" w:sz="4" w:space="0" w:color="auto"/>
              <w:right w:val="single" w:sz="4" w:space="0" w:color="auto"/>
            </w:tcBorders>
            <w:shd w:val="clear" w:color="auto" w:fill="auto"/>
            <w:vAlign w:val="center"/>
          </w:tcPr>
          <w:p w14:paraId="30EA569D" w14:textId="6A632DF1"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 xml:space="preserve">Sistema para extracción en fase solida de 12 posiciones. Se puede utilizar con cualquier cartucho para SPE con conector estándar macho. Las guías de muestra de PTFE inerte reducen la contaminación cruzada y el arrastre. El estante flexible para recolección de la muestra puede contener una variedad de recipientes. Cuenta con una válvula de liberación rápida de vacío para un mejor control del sistema. Válvulas individuales permiten el control del vacío para cada cartucho, mejorando la reproducibilidad. Incluye: lavabo de vidrio con regulador de vacío incorporado, tapa de polipropileno con 12 válvulas de control individuales, estante de recolección de 12 posiciones, 12 guías para muestra de PTFE y un contenedor de residuos. </w:t>
            </w:r>
          </w:p>
        </w:tc>
      </w:tr>
      <w:tr w:rsidR="001403B0" w:rsidRPr="00BC67FC" w14:paraId="16B316B5" w14:textId="77777777" w:rsidTr="007033D6">
        <w:trPr>
          <w:trHeight w:val="20"/>
          <w:jc w:val="center"/>
        </w:trPr>
        <w:tc>
          <w:tcPr>
            <w:tcW w:w="1200" w:type="dxa"/>
            <w:vMerge/>
          </w:tcPr>
          <w:p w14:paraId="1D53C6AC"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7CE1DE0B" w14:textId="5013A953"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8</w:t>
            </w:r>
          </w:p>
        </w:tc>
        <w:tc>
          <w:tcPr>
            <w:tcW w:w="2241" w:type="dxa"/>
            <w:tcBorders>
              <w:top w:val="nil"/>
              <w:left w:val="single" w:sz="4" w:space="0" w:color="auto"/>
              <w:bottom w:val="single" w:sz="4" w:space="0" w:color="auto"/>
              <w:right w:val="single" w:sz="4" w:space="0" w:color="auto"/>
            </w:tcBorders>
            <w:shd w:val="clear" w:color="auto" w:fill="auto"/>
            <w:vAlign w:val="center"/>
          </w:tcPr>
          <w:p w14:paraId="001045C2" w14:textId="6DC23501"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Bomba de vacío de cabezal simple.</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0B50DD66" w14:textId="39126A90"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nil"/>
              <w:bottom w:val="single" w:sz="4" w:space="0" w:color="auto"/>
              <w:right w:val="single" w:sz="4" w:space="0" w:color="auto"/>
            </w:tcBorders>
            <w:shd w:val="clear" w:color="auto" w:fill="auto"/>
            <w:vAlign w:val="center"/>
          </w:tcPr>
          <w:p w14:paraId="384A5531" w14:textId="40C5B611"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 xml:space="preserve">Bomba de vacío de cabezal simple. Diseño liviano y resistente que minimiza el tiempo de parada para reparaciones. Sin piezas humectadas de metal en el cabezal de la bomba lo que brindar protección contra la corrosión. Tamaño del puerto: Espiga para </w:t>
            </w:r>
            <w:r>
              <w:rPr>
                <w:rFonts w:ascii="Calibri" w:hAnsi="Calibri"/>
                <w:color w:val="000000"/>
              </w:rPr>
              <w:lastRenderedPageBreak/>
              <w:t xml:space="preserve">manguera de e 1/4" (0.64 cm). Presión máxima de 35 psig. Vacío máximo de 120 torr. Velocidad de flujo de 5.5 L/min. Potencia: 115VCA. Motor de 1/12 HP. Garantía de un año contra defectos de fabricación. </w:t>
            </w:r>
          </w:p>
        </w:tc>
      </w:tr>
      <w:tr w:rsidR="001403B0" w:rsidRPr="00BC67FC" w14:paraId="0B53A210" w14:textId="77777777" w:rsidTr="007033D6">
        <w:trPr>
          <w:trHeight w:val="20"/>
          <w:jc w:val="center"/>
        </w:trPr>
        <w:tc>
          <w:tcPr>
            <w:tcW w:w="1200" w:type="dxa"/>
            <w:vMerge/>
          </w:tcPr>
          <w:p w14:paraId="49272DC1"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57F87C3D" w14:textId="31F96F14"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9</w:t>
            </w:r>
          </w:p>
        </w:tc>
        <w:tc>
          <w:tcPr>
            <w:tcW w:w="2241" w:type="dxa"/>
            <w:tcBorders>
              <w:top w:val="nil"/>
              <w:left w:val="single" w:sz="4" w:space="0" w:color="auto"/>
              <w:bottom w:val="single" w:sz="4" w:space="0" w:color="auto"/>
              <w:right w:val="single" w:sz="4" w:space="0" w:color="auto"/>
            </w:tcBorders>
            <w:shd w:val="clear" w:color="auto" w:fill="auto"/>
            <w:vAlign w:val="center"/>
          </w:tcPr>
          <w:p w14:paraId="72C31D7A" w14:textId="4E786205"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Tubo Lila EDTA-K2, 13 x 75mm, 4.0ml</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424ED20C" w14:textId="128EF95F"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42</w:t>
            </w:r>
          </w:p>
        </w:tc>
        <w:tc>
          <w:tcPr>
            <w:tcW w:w="6039" w:type="dxa"/>
            <w:tcBorders>
              <w:top w:val="nil"/>
              <w:left w:val="single" w:sz="4" w:space="0" w:color="auto"/>
              <w:bottom w:val="single" w:sz="4" w:space="0" w:color="auto"/>
              <w:right w:val="single" w:sz="4" w:space="0" w:color="auto"/>
            </w:tcBorders>
            <w:shd w:val="clear" w:color="auto" w:fill="auto"/>
            <w:vAlign w:val="center"/>
          </w:tcPr>
          <w:p w14:paraId="64DCF298" w14:textId="36BEB687"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Tubo Lila EDTA-K2, 13 x 75mm, 4.0ml</w:t>
            </w:r>
          </w:p>
        </w:tc>
      </w:tr>
      <w:tr w:rsidR="001403B0" w:rsidRPr="00BC67FC" w14:paraId="74A53C20" w14:textId="77777777" w:rsidTr="007033D6">
        <w:trPr>
          <w:trHeight w:val="20"/>
          <w:jc w:val="center"/>
        </w:trPr>
        <w:tc>
          <w:tcPr>
            <w:tcW w:w="1200" w:type="dxa"/>
            <w:vMerge/>
          </w:tcPr>
          <w:p w14:paraId="1A5836AC"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31B8CB16" w14:textId="7F1316A2"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10</w:t>
            </w:r>
          </w:p>
        </w:tc>
        <w:tc>
          <w:tcPr>
            <w:tcW w:w="2241" w:type="dxa"/>
            <w:tcBorders>
              <w:top w:val="nil"/>
              <w:left w:val="single" w:sz="4" w:space="0" w:color="auto"/>
              <w:bottom w:val="single" w:sz="4" w:space="0" w:color="auto"/>
              <w:right w:val="single" w:sz="4" w:space="0" w:color="auto"/>
            </w:tcBorders>
            <w:shd w:val="clear" w:color="auto" w:fill="auto"/>
            <w:vAlign w:val="center"/>
          </w:tcPr>
          <w:p w14:paraId="1953D925" w14:textId="7B5540FD"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Tubo Oro Gel y Activador de 5.0ml</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40BE253A" w14:textId="120169F0"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42</w:t>
            </w:r>
          </w:p>
        </w:tc>
        <w:tc>
          <w:tcPr>
            <w:tcW w:w="6039" w:type="dxa"/>
            <w:tcBorders>
              <w:top w:val="nil"/>
              <w:left w:val="single" w:sz="4" w:space="0" w:color="auto"/>
              <w:bottom w:val="single" w:sz="4" w:space="0" w:color="auto"/>
              <w:right w:val="single" w:sz="4" w:space="0" w:color="auto"/>
            </w:tcBorders>
            <w:shd w:val="clear" w:color="auto" w:fill="auto"/>
            <w:vAlign w:val="center"/>
          </w:tcPr>
          <w:p w14:paraId="59A6F22B" w14:textId="4D6D2CAA"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Tubo Oro Gel y Activador de 5.0ml</w:t>
            </w:r>
          </w:p>
        </w:tc>
      </w:tr>
      <w:tr w:rsidR="001403B0" w:rsidRPr="00BC67FC" w14:paraId="17450C15" w14:textId="77777777" w:rsidTr="007033D6">
        <w:trPr>
          <w:trHeight w:val="20"/>
          <w:jc w:val="center"/>
        </w:trPr>
        <w:tc>
          <w:tcPr>
            <w:tcW w:w="1200" w:type="dxa"/>
            <w:vMerge/>
          </w:tcPr>
          <w:p w14:paraId="46C38FBB"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6B8874DD" w14:textId="453614AA"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11</w:t>
            </w:r>
          </w:p>
        </w:tc>
        <w:tc>
          <w:tcPr>
            <w:tcW w:w="2241" w:type="dxa"/>
            <w:tcBorders>
              <w:top w:val="nil"/>
              <w:left w:val="single" w:sz="4" w:space="0" w:color="auto"/>
              <w:bottom w:val="single" w:sz="4" w:space="0" w:color="auto"/>
              <w:right w:val="single" w:sz="4" w:space="0" w:color="auto"/>
            </w:tcBorders>
            <w:shd w:val="clear" w:color="auto" w:fill="auto"/>
            <w:vAlign w:val="center"/>
          </w:tcPr>
          <w:p w14:paraId="6CF838D2" w14:textId="10AB2EB0"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Gradilla de Plástico.</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09A8CED9" w14:textId="5B49C70C"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5</w:t>
            </w:r>
          </w:p>
        </w:tc>
        <w:tc>
          <w:tcPr>
            <w:tcW w:w="6039" w:type="dxa"/>
            <w:tcBorders>
              <w:top w:val="nil"/>
              <w:left w:val="single" w:sz="4" w:space="0" w:color="auto"/>
              <w:bottom w:val="single" w:sz="4" w:space="0" w:color="auto"/>
              <w:right w:val="single" w:sz="4" w:space="0" w:color="auto"/>
            </w:tcBorders>
            <w:shd w:val="clear" w:color="auto" w:fill="auto"/>
            <w:vAlign w:val="center"/>
          </w:tcPr>
          <w:p w14:paraId="2C14065E" w14:textId="70574481"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Gradilla de Plástico, sostiene a los tubos de ensayo en un laboratorio.</w:t>
            </w:r>
          </w:p>
        </w:tc>
      </w:tr>
      <w:tr w:rsidR="001403B0" w:rsidRPr="00BC67FC" w14:paraId="50488AED" w14:textId="77777777" w:rsidTr="007033D6">
        <w:trPr>
          <w:trHeight w:val="20"/>
          <w:jc w:val="center"/>
        </w:trPr>
        <w:tc>
          <w:tcPr>
            <w:tcW w:w="1200" w:type="dxa"/>
            <w:vMerge/>
          </w:tcPr>
          <w:p w14:paraId="29981A7C" w14:textId="77777777" w:rsidR="001403B0" w:rsidRPr="00BC67FC" w:rsidRDefault="001403B0" w:rsidP="001403B0">
            <w:pPr>
              <w:spacing w:after="0" w:line="240" w:lineRule="auto"/>
              <w:jc w:val="center"/>
              <w:rPr>
                <w:rFonts w:eastAsia="Times New Roman" w:cs="Times New Roman"/>
                <w:color w:val="000000"/>
                <w:sz w:val="16"/>
                <w:szCs w:val="16"/>
                <w:lang w:eastAsia="es-MX"/>
              </w:rPr>
            </w:pPr>
          </w:p>
        </w:tc>
        <w:tc>
          <w:tcPr>
            <w:tcW w:w="1200" w:type="dxa"/>
            <w:shd w:val="clear" w:color="auto" w:fill="auto"/>
            <w:noWrap/>
            <w:vAlign w:val="center"/>
            <w:hideMark/>
          </w:tcPr>
          <w:p w14:paraId="7F4305A5" w14:textId="576DC7D5" w:rsidR="001403B0" w:rsidRPr="00BC67FC" w:rsidRDefault="001403B0" w:rsidP="001403B0">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12</w:t>
            </w:r>
          </w:p>
        </w:tc>
        <w:tc>
          <w:tcPr>
            <w:tcW w:w="2241" w:type="dxa"/>
            <w:tcBorders>
              <w:top w:val="nil"/>
              <w:left w:val="single" w:sz="4" w:space="0" w:color="auto"/>
              <w:bottom w:val="single" w:sz="4" w:space="0" w:color="auto"/>
              <w:right w:val="single" w:sz="4" w:space="0" w:color="auto"/>
            </w:tcBorders>
            <w:shd w:val="clear" w:color="auto" w:fill="auto"/>
            <w:vAlign w:val="center"/>
          </w:tcPr>
          <w:p w14:paraId="493C9915" w14:textId="122AC452"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Mezclador de Tubos 15 Plazas.</w:t>
            </w: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34C98422" w14:textId="3865ED4E" w:rsidR="001403B0" w:rsidRPr="00BC67FC" w:rsidRDefault="001403B0" w:rsidP="001403B0">
            <w:pPr>
              <w:spacing w:after="0" w:line="240" w:lineRule="auto"/>
              <w:jc w:val="center"/>
              <w:rPr>
                <w:rFonts w:eastAsia="Times New Roman" w:cs="Times New Roman"/>
                <w:color w:val="000000"/>
                <w:sz w:val="16"/>
                <w:szCs w:val="16"/>
                <w:lang w:eastAsia="es-MX"/>
              </w:rPr>
            </w:pPr>
            <w:r>
              <w:rPr>
                <w:rFonts w:ascii="Calibri" w:hAnsi="Calibri"/>
                <w:color w:val="000000"/>
              </w:rPr>
              <w:t>1</w:t>
            </w:r>
          </w:p>
        </w:tc>
        <w:tc>
          <w:tcPr>
            <w:tcW w:w="6039" w:type="dxa"/>
            <w:tcBorders>
              <w:top w:val="nil"/>
              <w:left w:val="single" w:sz="4" w:space="0" w:color="auto"/>
              <w:bottom w:val="single" w:sz="4" w:space="0" w:color="auto"/>
              <w:right w:val="single" w:sz="4" w:space="0" w:color="auto"/>
            </w:tcBorders>
            <w:shd w:val="clear" w:color="auto" w:fill="auto"/>
            <w:vAlign w:val="center"/>
          </w:tcPr>
          <w:p w14:paraId="31DEED76" w14:textId="5EEC0564" w:rsidR="001403B0" w:rsidRPr="00BC67FC" w:rsidRDefault="001403B0" w:rsidP="001403B0">
            <w:pPr>
              <w:spacing w:after="0" w:line="240" w:lineRule="auto"/>
              <w:rPr>
                <w:rFonts w:eastAsia="Times New Roman" w:cs="Times New Roman"/>
                <w:color w:val="000000"/>
                <w:sz w:val="16"/>
                <w:szCs w:val="16"/>
                <w:lang w:eastAsia="es-MX"/>
              </w:rPr>
            </w:pPr>
            <w:r>
              <w:rPr>
                <w:rFonts w:ascii="Calibri" w:hAnsi="Calibri"/>
                <w:color w:val="000000"/>
              </w:rPr>
              <w:t>Mezclador de tubos 15 plazas tipo balancin. Operación continua. Facilidad de carga y descarga sin necesidad de apagar el equipo. Equipo especializado para impedir deslizamientos de la muestra. Operación eficiente y silencioso. Trabajan de 25 a 30 rpm.</w:t>
            </w:r>
          </w:p>
        </w:tc>
      </w:tr>
      <w:bookmarkEnd w:id="0"/>
    </w:tbl>
    <w:p w14:paraId="290F5C03" w14:textId="1D55569B" w:rsidR="00CA2AA8" w:rsidRDefault="00CA2AA8" w:rsidP="009C25C1">
      <w:pPr>
        <w:spacing w:after="0" w:line="240" w:lineRule="auto"/>
        <w:rPr>
          <w:rFonts w:eastAsia="Times New Roman" w:cstheme="minorHAnsi"/>
          <w:sz w:val="20"/>
          <w:szCs w:val="20"/>
          <w:lang w:eastAsia="es-ES"/>
        </w:rPr>
      </w:pPr>
    </w:p>
    <w:p w14:paraId="6DE8287C" w14:textId="209C30D1" w:rsidR="00CA2AA8" w:rsidRDefault="00CA2AA8" w:rsidP="009C25C1">
      <w:pPr>
        <w:spacing w:after="0" w:line="240" w:lineRule="auto"/>
        <w:rPr>
          <w:rFonts w:eastAsia="Times New Roman" w:cstheme="minorHAnsi"/>
          <w:sz w:val="20"/>
          <w:szCs w:val="20"/>
          <w:lang w:eastAsia="es-ES"/>
        </w:rPr>
      </w:pPr>
    </w:p>
    <w:p w14:paraId="23097794" w14:textId="2800235D" w:rsidR="00646C07" w:rsidRDefault="00646C07" w:rsidP="009C25C1">
      <w:pPr>
        <w:spacing w:after="0" w:line="240" w:lineRule="auto"/>
        <w:rPr>
          <w:rFonts w:eastAsia="Times New Roman" w:cstheme="minorHAnsi"/>
          <w:sz w:val="20"/>
          <w:szCs w:val="20"/>
          <w:lang w:eastAsia="es-ES"/>
        </w:rPr>
      </w:pPr>
    </w:p>
    <w:p w14:paraId="28596D25" w14:textId="44F05ACC" w:rsidR="00646C07" w:rsidRDefault="00646C07" w:rsidP="009C25C1">
      <w:pPr>
        <w:spacing w:after="0" w:line="240" w:lineRule="auto"/>
        <w:rPr>
          <w:rFonts w:eastAsia="Times New Roman" w:cstheme="minorHAnsi"/>
          <w:sz w:val="20"/>
          <w:szCs w:val="20"/>
          <w:lang w:eastAsia="es-ES"/>
        </w:rPr>
      </w:pPr>
    </w:p>
    <w:p w14:paraId="53D8266A" w14:textId="77777777" w:rsidR="00646C07" w:rsidRDefault="00646C07" w:rsidP="009C25C1">
      <w:pPr>
        <w:spacing w:after="0" w:line="240" w:lineRule="auto"/>
        <w:rPr>
          <w:rFonts w:eastAsia="Times New Roman" w:cstheme="minorHAnsi"/>
          <w:sz w:val="20"/>
          <w:szCs w:val="20"/>
          <w:lang w:eastAsia="es-ES"/>
        </w:rPr>
      </w:pPr>
    </w:p>
    <w:p w14:paraId="1281B072" w14:textId="0C3FE755" w:rsidR="00CA2AA8" w:rsidRDefault="00CA2AA8" w:rsidP="009C25C1">
      <w:pPr>
        <w:spacing w:after="0" w:line="240" w:lineRule="auto"/>
        <w:rPr>
          <w:rFonts w:eastAsia="Times New Roman" w:cstheme="minorHAnsi"/>
          <w:sz w:val="20"/>
          <w:szCs w:val="20"/>
          <w:lang w:eastAsia="es-ES"/>
        </w:rPr>
      </w:pPr>
    </w:p>
    <w:p w14:paraId="0A9A5AC2" w14:textId="3DD66556" w:rsidR="00646C07" w:rsidRDefault="00646C07" w:rsidP="009C25C1">
      <w:pPr>
        <w:spacing w:after="0" w:line="240" w:lineRule="auto"/>
        <w:rPr>
          <w:rFonts w:eastAsia="Times New Roman" w:cstheme="minorHAnsi"/>
          <w:sz w:val="20"/>
          <w:szCs w:val="20"/>
          <w:lang w:eastAsia="es-ES"/>
        </w:rPr>
      </w:pPr>
    </w:p>
    <w:p w14:paraId="64FA59C6" w14:textId="51BDF200" w:rsidR="00646C07" w:rsidRDefault="00646C07" w:rsidP="009C25C1">
      <w:pPr>
        <w:spacing w:after="0" w:line="240" w:lineRule="auto"/>
        <w:rPr>
          <w:rFonts w:eastAsia="Times New Roman" w:cstheme="minorHAnsi"/>
          <w:sz w:val="20"/>
          <w:szCs w:val="20"/>
          <w:lang w:eastAsia="es-ES"/>
        </w:rPr>
      </w:pPr>
    </w:p>
    <w:p w14:paraId="7EF9D538" w14:textId="3D42B8A7" w:rsidR="00646C07" w:rsidRDefault="00646C07" w:rsidP="009C25C1">
      <w:pPr>
        <w:spacing w:after="0" w:line="240" w:lineRule="auto"/>
        <w:rPr>
          <w:rFonts w:eastAsia="Times New Roman" w:cstheme="minorHAnsi"/>
          <w:sz w:val="20"/>
          <w:szCs w:val="20"/>
          <w:lang w:eastAsia="es-ES"/>
        </w:rPr>
      </w:pPr>
    </w:p>
    <w:p w14:paraId="43B2B0CA" w14:textId="10C8BD16" w:rsidR="00646C07" w:rsidRDefault="00646C07" w:rsidP="009C25C1">
      <w:pPr>
        <w:spacing w:after="0" w:line="240" w:lineRule="auto"/>
        <w:rPr>
          <w:rFonts w:eastAsia="Times New Roman" w:cstheme="minorHAnsi"/>
          <w:sz w:val="20"/>
          <w:szCs w:val="20"/>
          <w:lang w:eastAsia="es-ES"/>
        </w:rPr>
      </w:pPr>
    </w:p>
    <w:p w14:paraId="000AB43C" w14:textId="11D7B436" w:rsidR="00646C07" w:rsidRDefault="00646C07" w:rsidP="009C25C1">
      <w:pPr>
        <w:spacing w:after="0" w:line="240" w:lineRule="auto"/>
        <w:rPr>
          <w:rFonts w:eastAsia="Times New Roman" w:cstheme="minorHAnsi"/>
          <w:sz w:val="20"/>
          <w:szCs w:val="20"/>
          <w:lang w:eastAsia="es-ES"/>
        </w:rPr>
      </w:pPr>
    </w:p>
    <w:p w14:paraId="1B293397" w14:textId="4585F9C3" w:rsidR="00646C07" w:rsidRDefault="00646C07" w:rsidP="009C25C1">
      <w:pPr>
        <w:spacing w:after="0" w:line="240" w:lineRule="auto"/>
        <w:rPr>
          <w:rFonts w:eastAsia="Times New Roman" w:cstheme="minorHAnsi"/>
          <w:sz w:val="20"/>
          <w:szCs w:val="20"/>
          <w:lang w:eastAsia="es-ES"/>
        </w:rPr>
      </w:pPr>
    </w:p>
    <w:p w14:paraId="3FCB7E63" w14:textId="16850C89" w:rsidR="00646C07" w:rsidRDefault="00646C07" w:rsidP="009C25C1">
      <w:pPr>
        <w:spacing w:after="0" w:line="240" w:lineRule="auto"/>
        <w:rPr>
          <w:rFonts w:eastAsia="Times New Roman" w:cstheme="minorHAnsi"/>
          <w:sz w:val="20"/>
          <w:szCs w:val="20"/>
          <w:lang w:eastAsia="es-ES"/>
        </w:rPr>
      </w:pPr>
    </w:p>
    <w:p w14:paraId="093E9B12" w14:textId="70799681" w:rsidR="00646C07" w:rsidRDefault="00646C07" w:rsidP="009C25C1">
      <w:pPr>
        <w:spacing w:after="0" w:line="240" w:lineRule="auto"/>
        <w:rPr>
          <w:rFonts w:eastAsia="Times New Roman" w:cstheme="minorHAnsi"/>
          <w:sz w:val="20"/>
          <w:szCs w:val="20"/>
          <w:lang w:eastAsia="es-ES"/>
        </w:rPr>
      </w:pPr>
    </w:p>
    <w:p w14:paraId="038FCD9A" w14:textId="440BCC12" w:rsidR="00646C07" w:rsidRDefault="00646C07" w:rsidP="009C25C1">
      <w:pPr>
        <w:spacing w:after="0" w:line="240" w:lineRule="auto"/>
        <w:rPr>
          <w:rFonts w:eastAsia="Times New Roman" w:cstheme="minorHAnsi"/>
          <w:sz w:val="20"/>
          <w:szCs w:val="20"/>
          <w:lang w:eastAsia="es-ES"/>
        </w:rPr>
      </w:pPr>
    </w:p>
    <w:p w14:paraId="2C671733" w14:textId="77777777" w:rsidR="00726CF6" w:rsidRPr="000C459F" w:rsidRDefault="00726CF6" w:rsidP="009C25C1">
      <w:pPr>
        <w:spacing w:after="0" w:line="240" w:lineRule="auto"/>
        <w:rPr>
          <w:rFonts w:eastAsia="Times New Roman" w:cstheme="minorHAnsi"/>
          <w:sz w:val="20"/>
          <w:szCs w:val="20"/>
          <w:lang w:eastAsia="es-ES"/>
        </w:rPr>
      </w:pPr>
    </w:p>
    <w:p w14:paraId="4905779F" w14:textId="77777777" w:rsidR="0099496F" w:rsidRPr="0099496F" w:rsidRDefault="0099496F" w:rsidP="0099496F">
      <w:pPr>
        <w:widowControl w:val="0"/>
        <w:spacing w:after="0" w:line="240" w:lineRule="auto"/>
        <w:rPr>
          <w:rFonts w:eastAsia="Times New Roman" w:cstheme="minorHAnsi"/>
          <w:b/>
          <w:sz w:val="20"/>
          <w:szCs w:val="20"/>
          <w:lang w:eastAsia="es-ES"/>
        </w:rPr>
      </w:pPr>
    </w:p>
    <w:p w14:paraId="71CAF077" w14:textId="77777777" w:rsidR="0099496F" w:rsidRPr="0099496F" w:rsidRDefault="0099496F" w:rsidP="0099496F">
      <w:pPr>
        <w:widowControl w:val="0"/>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ANEXO 1A</w:t>
      </w:r>
    </w:p>
    <w:p w14:paraId="1178000B" w14:textId="274C3CB9"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HOJA DE PROPUESTA TÉCNICA</w:t>
      </w:r>
    </w:p>
    <w:p w14:paraId="32C24798" w14:textId="10DC730F"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LICITACIÓN PUBL</w:t>
      </w:r>
      <w:r w:rsidR="00726CF6">
        <w:rPr>
          <w:rFonts w:eastAsia="Times New Roman" w:cstheme="minorHAnsi"/>
          <w:b/>
          <w:sz w:val="20"/>
          <w:szCs w:val="20"/>
          <w:lang w:eastAsia="es-ES"/>
        </w:rPr>
        <w:t>ICA NACIONAL NO. LP/E/SECESP/0</w:t>
      </w:r>
      <w:r w:rsidR="00D05709">
        <w:rPr>
          <w:rFonts w:eastAsia="Times New Roman" w:cstheme="minorHAnsi"/>
          <w:b/>
          <w:sz w:val="20"/>
          <w:szCs w:val="20"/>
          <w:lang w:eastAsia="es-ES"/>
        </w:rPr>
        <w:t>12</w:t>
      </w:r>
      <w:r w:rsidR="00646C07">
        <w:rPr>
          <w:rFonts w:eastAsia="Times New Roman" w:cstheme="minorHAnsi"/>
          <w:b/>
          <w:sz w:val="20"/>
          <w:szCs w:val="20"/>
          <w:lang w:eastAsia="es-ES"/>
        </w:rPr>
        <w:t>/</w:t>
      </w:r>
      <w:r w:rsidRPr="0099496F">
        <w:rPr>
          <w:rFonts w:eastAsia="Times New Roman" w:cstheme="minorHAnsi"/>
          <w:b/>
          <w:sz w:val="20"/>
          <w:szCs w:val="20"/>
          <w:lang w:eastAsia="es-ES"/>
        </w:rPr>
        <w:t>20</w:t>
      </w:r>
      <w:r w:rsidR="00B04C82">
        <w:rPr>
          <w:rFonts w:eastAsia="Times New Roman" w:cstheme="minorHAnsi"/>
          <w:b/>
          <w:sz w:val="20"/>
          <w:szCs w:val="20"/>
          <w:lang w:eastAsia="es-ES"/>
        </w:rPr>
        <w:t>20</w:t>
      </w:r>
      <w:r w:rsidRPr="0099496F">
        <w:rPr>
          <w:rFonts w:eastAsia="Times New Roman" w:cstheme="minorHAnsi"/>
          <w:b/>
          <w:sz w:val="20"/>
          <w:szCs w:val="20"/>
          <w:lang w:eastAsia="es-ES"/>
        </w:rPr>
        <w:t xml:space="preserve"> “</w:t>
      </w:r>
      <w:r w:rsidR="00E13BBC" w:rsidRPr="00E13BBC">
        <w:rPr>
          <w:rFonts w:eastAsia="Times New Roman" w:cstheme="minorHAnsi"/>
          <w:b/>
          <w:sz w:val="20"/>
          <w:szCs w:val="20"/>
          <w:lang w:eastAsia="es-ES"/>
        </w:rPr>
        <w:t>MATERIALES Y ACCESORIOS DE LABORATORIO</w:t>
      </w:r>
      <w:r w:rsidRPr="0099496F">
        <w:rPr>
          <w:rFonts w:eastAsia="Times New Roman" w:cstheme="minorHAnsi"/>
          <w:b/>
          <w:sz w:val="20"/>
          <w:szCs w:val="20"/>
          <w:lang w:eastAsia="es-ES"/>
        </w:rPr>
        <w:t>”</w:t>
      </w:r>
    </w:p>
    <w:p w14:paraId="0CB03E93" w14:textId="77777777" w:rsidR="0099496F" w:rsidRPr="0099496F" w:rsidRDefault="0099496F" w:rsidP="0099496F">
      <w:pPr>
        <w:spacing w:after="0" w:line="240" w:lineRule="auto"/>
        <w:jc w:val="center"/>
        <w:rPr>
          <w:rFonts w:eastAsia="Times New Roman" w:cstheme="minorHAnsi"/>
          <w:b/>
          <w:sz w:val="20"/>
          <w:szCs w:val="20"/>
          <w:lang w:eastAsia="es-ES"/>
        </w:rPr>
      </w:pPr>
    </w:p>
    <w:p w14:paraId="2110EA10" w14:textId="77777777" w:rsidR="0099496F" w:rsidRPr="0099496F" w:rsidRDefault="0099496F" w:rsidP="0099496F">
      <w:pPr>
        <w:jc w:val="center"/>
        <w:rPr>
          <w:rFonts w:cstheme="minorHAnsi"/>
          <w:sz w:val="20"/>
          <w:szCs w:val="20"/>
        </w:rPr>
      </w:pPr>
      <w:r w:rsidRPr="0099496F">
        <w:rPr>
          <w:rFonts w:cstheme="minorHAnsi"/>
          <w:sz w:val="20"/>
          <w:szCs w:val="20"/>
        </w:rPr>
        <w:t>HOJA ____ DE ____</w:t>
      </w:r>
    </w:p>
    <w:tbl>
      <w:tblPr>
        <w:tblW w:w="41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3"/>
        <w:gridCol w:w="2058"/>
        <w:gridCol w:w="3577"/>
        <w:gridCol w:w="4253"/>
      </w:tblGrid>
      <w:tr w:rsidR="0099496F" w:rsidRPr="0099496F" w14:paraId="74A1E2B6" w14:textId="77777777" w:rsidTr="00726CF6">
        <w:trPr>
          <w:trHeight w:val="760"/>
          <w:jc w:val="center"/>
        </w:trPr>
        <w:tc>
          <w:tcPr>
            <w:tcW w:w="522" w:type="pct"/>
            <w:vAlign w:val="center"/>
          </w:tcPr>
          <w:p w14:paraId="20F024F5" w14:textId="77777777" w:rsidR="0099496F" w:rsidRPr="00726CF6" w:rsidRDefault="0099496F" w:rsidP="00726CF6">
            <w:pPr>
              <w:keepNext/>
              <w:keepLines/>
              <w:spacing w:before="240" w:after="0"/>
              <w:jc w:val="center"/>
              <w:outlineLvl w:val="0"/>
              <w:rPr>
                <w:rFonts w:eastAsiaTheme="majorEastAsia" w:cstheme="minorHAnsi"/>
                <w:b/>
                <w:sz w:val="20"/>
                <w:szCs w:val="20"/>
              </w:rPr>
            </w:pPr>
            <w:r w:rsidRPr="00726CF6">
              <w:rPr>
                <w:rFonts w:eastAsiaTheme="majorEastAsia" w:cstheme="minorHAnsi"/>
                <w:b/>
                <w:sz w:val="20"/>
                <w:szCs w:val="20"/>
              </w:rPr>
              <w:t>PARTIDA</w:t>
            </w:r>
          </w:p>
        </w:tc>
        <w:tc>
          <w:tcPr>
            <w:tcW w:w="932" w:type="pct"/>
            <w:vAlign w:val="center"/>
          </w:tcPr>
          <w:p w14:paraId="37C686DF" w14:textId="63CEDBE5" w:rsidR="00FA524A" w:rsidRPr="00726CF6" w:rsidRDefault="0099496F" w:rsidP="00726CF6">
            <w:pPr>
              <w:spacing w:after="0"/>
              <w:jc w:val="center"/>
              <w:rPr>
                <w:rFonts w:cstheme="minorHAnsi"/>
                <w:b/>
                <w:sz w:val="20"/>
                <w:szCs w:val="20"/>
              </w:rPr>
            </w:pPr>
            <w:r w:rsidRPr="00726CF6">
              <w:rPr>
                <w:rFonts w:cstheme="minorHAnsi"/>
                <w:b/>
                <w:sz w:val="20"/>
                <w:szCs w:val="20"/>
              </w:rPr>
              <w:t>DESCRIPCIÓN</w:t>
            </w:r>
          </w:p>
        </w:tc>
        <w:tc>
          <w:tcPr>
            <w:tcW w:w="1620" w:type="pct"/>
            <w:vAlign w:val="center"/>
          </w:tcPr>
          <w:p w14:paraId="5630F7DF" w14:textId="77777777" w:rsidR="0099496F" w:rsidRPr="00726CF6" w:rsidRDefault="0099496F" w:rsidP="00726CF6">
            <w:pPr>
              <w:jc w:val="center"/>
              <w:rPr>
                <w:rFonts w:cstheme="minorHAnsi"/>
                <w:b/>
                <w:sz w:val="20"/>
                <w:szCs w:val="20"/>
              </w:rPr>
            </w:pPr>
            <w:r w:rsidRPr="00726CF6">
              <w:rPr>
                <w:rFonts w:cstheme="minorHAnsi"/>
                <w:b/>
                <w:sz w:val="20"/>
                <w:szCs w:val="20"/>
              </w:rPr>
              <w:t>ESPECIFICACIONES SOLICITADAS</w:t>
            </w:r>
          </w:p>
        </w:tc>
        <w:tc>
          <w:tcPr>
            <w:tcW w:w="1926" w:type="pct"/>
            <w:vAlign w:val="center"/>
          </w:tcPr>
          <w:p w14:paraId="2FA1FE34" w14:textId="77777777" w:rsidR="0099496F" w:rsidRPr="00726CF6" w:rsidRDefault="0099496F" w:rsidP="00726CF6">
            <w:pPr>
              <w:jc w:val="center"/>
              <w:rPr>
                <w:rFonts w:cstheme="minorHAnsi"/>
                <w:b/>
                <w:sz w:val="20"/>
                <w:szCs w:val="20"/>
              </w:rPr>
            </w:pPr>
            <w:r w:rsidRPr="00726CF6">
              <w:rPr>
                <w:rFonts w:cstheme="minorHAnsi"/>
                <w:b/>
                <w:sz w:val="20"/>
                <w:szCs w:val="20"/>
              </w:rPr>
              <w:t>ESPECIFICACIONES PROPUESTAS</w:t>
            </w:r>
          </w:p>
        </w:tc>
      </w:tr>
      <w:tr w:rsidR="0099496F" w:rsidRPr="0099496F" w14:paraId="49B3395F" w14:textId="77777777" w:rsidTr="00FA524A">
        <w:trPr>
          <w:trHeight w:val="526"/>
          <w:jc w:val="center"/>
        </w:trPr>
        <w:tc>
          <w:tcPr>
            <w:tcW w:w="522" w:type="pct"/>
          </w:tcPr>
          <w:p w14:paraId="01834773" w14:textId="77777777" w:rsidR="0099496F" w:rsidRPr="0099496F" w:rsidRDefault="0099496F" w:rsidP="0099496F">
            <w:pPr>
              <w:jc w:val="center"/>
              <w:rPr>
                <w:rFonts w:cstheme="minorHAnsi"/>
                <w:sz w:val="20"/>
                <w:szCs w:val="20"/>
              </w:rPr>
            </w:pPr>
          </w:p>
        </w:tc>
        <w:tc>
          <w:tcPr>
            <w:tcW w:w="932" w:type="pct"/>
          </w:tcPr>
          <w:p w14:paraId="2458A679" w14:textId="77777777" w:rsidR="0099496F" w:rsidRPr="0099496F" w:rsidRDefault="0099496F" w:rsidP="0099496F">
            <w:pPr>
              <w:jc w:val="center"/>
              <w:rPr>
                <w:rFonts w:cstheme="minorHAnsi"/>
                <w:sz w:val="20"/>
                <w:szCs w:val="20"/>
              </w:rPr>
            </w:pPr>
          </w:p>
        </w:tc>
        <w:tc>
          <w:tcPr>
            <w:tcW w:w="1620" w:type="pct"/>
          </w:tcPr>
          <w:p w14:paraId="77F7436D" w14:textId="77777777" w:rsidR="0099496F" w:rsidRPr="0099496F" w:rsidRDefault="0099496F" w:rsidP="0099496F">
            <w:pPr>
              <w:jc w:val="center"/>
              <w:rPr>
                <w:rFonts w:cstheme="minorHAnsi"/>
                <w:sz w:val="20"/>
                <w:szCs w:val="20"/>
              </w:rPr>
            </w:pPr>
          </w:p>
        </w:tc>
        <w:tc>
          <w:tcPr>
            <w:tcW w:w="1926" w:type="pct"/>
          </w:tcPr>
          <w:p w14:paraId="63E29F46" w14:textId="77777777" w:rsidR="0099496F" w:rsidRPr="0099496F" w:rsidRDefault="0099496F" w:rsidP="0099496F">
            <w:pPr>
              <w:jc w:val="center"/>
              <w:rPr>
                <w:rFonts w:cstheme="minorHAnsi"/>
                <w:sz w:val="20"/>
                <w:szCs w:val="20"/>
              </w:rPr>
            </w:pPr>
          </w:p>
          <w:p w14:paraId="08052D9B" w14:textId="77777777" w:rsidR="0099496F" w:rsidRPr="0099496F" w:rsidRDefault="0099496F" w:rsidP="0099496F">
            <w:pPr>
              <w:jc w:val="center"/>
              <w:rPr>
                <w:rFonts w:cstheme="minorHAnsi"/>
                <w:sz w:val="20"/>
                <w:szCs w:val="20"/>
              </w:rPr>
            </w:pPr>
          </w:p>
        </w:tc>
      </w:tr>
    </w:tbl>
    <w:p w14:paraId="7BACD5D6" w14:textId="77777777" w:rsidR="0099496F" w:rsidRPr="0099496F" w:rsidRDefault="0099496F" w:rsidP="0099496F">
      <w:pPr>
        <w:jc w:val="center"/>
        <w:rPr>
          <w:rFonts w:cstheme="minorHAnsi"/>
          <w:sz w:val="20"/>
          <w:szCs w:val="20"/>
        </w:rPr>
      </w:pPr>
    </w:p>
    <w:tbl>
      <w:tblPr>
        <w:tblpPr w:leftFromText="141" w:rightFromText="141" w:vertAnchor="text" w:horzAnchor="margin" w:tblpXSpec="center" w:tblpY="104"/>
        <w:tblW w:w="4183" w:type="pct"/>
        <w:tblCellMar>
          <w:left w:w="70" w:type="dxa"/>
          <w:right w:w="70" w:type="dxa"/>
        </w:tblCellMar>
        <w:tblLook w:val="0000" w:firstRow="0" w:lastRow="0" w:firstColumn="0" w:lastColumn="0" w:noHBand="0" w:noVBand="0"/>
      </w:tblPr>
      <w:tblGrid>
        <w:gridCol w:w="4260"/>
        <w:gridCol w:w="1695"/>
        <w:gridCol w:w="5255"/>
      </w:tblGrid>
      <w:tr w:rsidR="0099496F" w:rsidRPr="0099496F" w14:paraId="715B86A1" w14:textId="77777777" w:rsidTr="00FA524A">
        <w:trPr>
          <w:trHeight w:val="472"/>
        </w:trPr>
        <w:tc>
          <w:tcPr>
            <w:tcW w:w="1900" w:type="pct"/>
            <w:tcBorders>
              <w:top w:val="single" w:sz="6" w:space="0" w:color="auto"/>
              <w:left w:val="single" w:sz="6" w:space="0" w:color="auto"/>
              <w:right w:val="single" w:sz="6" w:space="0" w:color="auto"/>
            </w:tcBorders>
          </w:tcPr>
          <w:p w14:paraId="30947B43" w14:textId="77777777" w:rsidR="0099496F" w:rsidRPr="0099496F" w:rsidRDefault="0099496F" w:rsidP="0099496F">
            <w:pPr>
              <w:jc w:val="center"/>
              <w:rPr>
                <w:rFonts w:cstheme="minorHAnsi"/>
                <w:b/>
                <w:sz w:val="20"/>
                <w:szCs w:val="20"/>
              </w:rPr>
            </w:pPr>
            <w:r w:rsidRPr="0099496F">
              <w:rPr>
                <w:rFonts w:cstheme="minorHAnsi"/>
                <w:b/>
                <w:sz w:val="20"/>
                <w:szCs w:val="20"/>
              </w:rPr>
              <w:t>Representante legal de la empresa</w:t>
            </w:r>
          </w:p>
          <w:p w14:paraId="4B499161" w14:textId="77777777" w:rsidR="0099496F" w:rsidRPr="0099496F" w:rsidRDefault="0099496F" w:rsidP="0099496F">
            <w:pPr>
              <w:rPr>
                <w:rFonts w:cstheme="minorHAnsi"/>
                <w:b/>
                <w:sz w:val="20"/>
                <w:szCs w:val="20"/>
              </w:rPr>
            </w:pPr>
            <w:r w:rsidRPr="0099496F">
              <w:rPr>
                <w:rFonts w:cstheme="minorHAnsi"/>
                <w:b/>
                <w:sz w:val="20"/>
                <w:szCs w:val="20"/>
              </w:rPr>
              <w:t>Nombre:</w:t>
            </w:r>
          </w:p>
        </w:tc>
        <w:tc>
          <w:tcPr>
            <w:tcW w:w="756" w:type="pct"/>
            <w:tcBorders>
              <w:top w:val="single" w:sz="6" w:space="0" w:color="auto"/>
              <w:left w:val="single" w:sz="6" w:space="0" w:color="auto"/>
            </w:tcBorders>
          </w:tcPr>
          <w:p w14:paraId="605B207C" w14:textId="77777777" w:rsidR="0099496F" w:rsidRPr="0099496F" w:rsidRDefault="0099496F" w:rsidP="0099496F">
            <w:pPr>
              <w:jc w:val="center"/>
              <w:rPr>
                <w:rFonts w:cstheme="minorHAnsi"/>
                <w:i/>
                <w:sz w:val="20"/>
                <w:szCs w:val="20"/>
              </w:rPr>
            </w:pPr>
            <w:r w:rsidRPr="0099496F">
              <w:rPr>
                <w:rFonts w:cstheme="minorHAnsi"/>
                <w:b/>
                <w:sz w:val="20"/>
                <w:szCs w:val="20"/>
              </w:rPr>
              <w:t>FECHA</w:t>
            </w:r>
          </w:p>
        </w:tc>
        <w:tc>
          <w:tcPr>
            <w:tcW w:w="2344" w:type="pct"/>
            <w:tcBorders>
              <w:top w:val="single" w:sz="6" w:space="0" w:color="auto"/>
              <w:left w:val="single" w:sz="6" w:space="0" w:color="auto"/>
              <w:right w:val="single" w:sz="6" w:space="0" w:color="auto"/>
            </w:tcBorders>
          </w:tcPr>
          <w:p w14:paraId="22FA249E" w14:textId="77777777" w:rsidR="0099496F" w:rsidRPr="0099496F" w:rsidRDefault="0099496F" w:rsidP="0099496F">
            <w:pPr>
              <w:jc w:val="center"/>
              <w:rPr>
                <w:rFonts w:cstheme="minorHAnsi"/>
                <w:i/>
                <w:sz w:val="20"/>
                <w:szCs w:val="20"/>
              </w:rPr>
            </w:pPr>
            <w:r w:rsidRPr="0099496F">
              <w:rPr>
                <w:rFonts w:cstheme="minorHAnsi"/>
                <w:i/>
                <w:sz w:val="20"/>
                <w:szCs w:val="20"/>
              </w:rPr>
              <w:t>Para uso exclusivo de la convocante</w:t>
            </w:r>
          </w:p>
        </w:tc>
      </w:tr>
      <w:tr w:rsidR="0099496F" w:rsidRPr="0099496F" w14:paraId="1532A5EB" w14:textId="77777777" w:rsidTr="00FA524A">
        <w:trPr>
          <w:trHeight w:val="243"/>
        </w:trPr>
        <w:tc>
          <w:tcPr>
            <w:tcW w:w="1900" w:type="pct"/>
            <w:tcBorders>
              <w:left w:val="single" w:sz="6" w:space="0" w:color="auto"/>
              <w:right w:val="single" w:sz="6" w:space="0" w:color="auto"/>
            </w:tcBorders>
          </w:tcPr>
          <w:p w14:paraId="5F48C865" w14:textId="77777777" w:rsidR="0099496F" w:rsidRPr="0099496F" w:rsidRDefault="0099496F" w:rsidP="0099496F">
            <w:pPr>
              <w:rPr>
                <w:rFonts w:cstheme="minorHAnsi"/>
                <w:b/>
                <w:sz w:val="20"/>
                <w:szCs w:val="20"/>
              </w:rPr>
            </w:pPr>
            <w:r w:rsidRPr="0099496F">
              <w:rPr>
                <w:rFonts w:cstheme="minorHAnsi"/>
                <w:b/>
                <w:sz w:val="20"/>
                <w:szCs w:val="20"/>
              </w:rPr>
              <w:t>Cargo:</w:t>
            </w:r>
          </w:p>
        </w:tc>
        <w:tc>
          <w:tcPr>
            <w:tcW w:w="756" w:type="pct"/>
            <w:tcBorders>
              <w:left w:val="single" w:sz="6" w:space="0" w:color="auto"/>
            </w:tcBorders>
          </w:tcPr>
          <w:p w14:paraId="063CB8EA" w14:textId="77777777" w:rsidR="0099496F" w:rsidRPr="0099496F" w:rsidRDefault="0099496F" w:rsidP="0099496F">
            <w:pPr>
              <w:rPr>
                <w:rFonts w:cstheme="minorHAnsi"/>
                <w:i/>
                <w:sz w:val="20"/>
                <w:szCs w:val="20"/>
              </w:rPr>
            </w:pPr>
          </w:p>
        </w:tc>
        <w:tc>
          <w:tcPr>
            <w:tcW w:w="2344" w:type="pct"/>
            <w:tcBorders>
              <w:left w:val="single" w:sz="6" w:space="0" w:color="auto"/>
              <w:right w:val="single" w:sz="6" w:space="0" w:color="auto"/>
            </w:tcBorders>
          </w:tcPr>
          <w:p w14:paraId="628EA3E6" w14:textId="77777777" w:rsidR="0099496F" w:rsidRPr="0099496F" w:rsidRDefault="0099496F" w:rsidP="0099496F">
            <w:pPr>
              <w:rPr>
                <w:rFonts w:cstheme="minorHAnsi"/>
                <w:sz w:val="20"/>
                <w:szCs w:val="20"/>
              </w:rPr>
            </w:pPr>
            <w:r w:rsidRPr="0099496F">
              <w:rPr>
                <w:rFonts w:cstheme="minorHAnsi"/>
                <w:i/>
                <w:sz w:val="20"/>
                <w:szCs w:val="20"/>
              </w:rPr>
              <w:t>Evaluó:</w:t>
            </w:r>
          </w:p>
        </w:tc>
      </w:tr>
      <w:tr w:rsidR="0099496F" w:rsidRPr="0099496F" w14:paraId="2E21C38A" w14:textId="77777777" w:rsidTr="00FA524A">
        <w:trPr>
          <w:trHeight w:val="230"/>
        </w:trPr>
        <w:tc>
          <w:tcPr>
            <w:tcW w:w="1900" w:type="pct"/>
            <w:tcBorders>
              <w:left w:val="single" w:sz="6" w:space="0" w:color="auto"/>
              <w:bottom w:val="single" w:sz="6" w:space="0" w:color="auto"/>
              <w:right w:val="single" w:sz="6" w:space="0" w:color="auto"/>
            </w:tcBorders>
          </w:tcPr>
          <w:p w14:paraId="5313E968" w14:textId="77777777" w:rsidR="0099496F" w:rsidRPr="0099496F" w:rsidRDefault="0099496F" w:rsidP="0099496F">
            <w:pPr>
              <w:rPr>
                <w:rFonts w:cstheme="minorHAnsi"/>
                <w:b/>
                <w:sz w:val="20"/>
                <w:szCs w:val="20"/>
              </w:rPr>
            </w:pPr>
            <w:r w:rsidRPr="0099496F">
              <w:rPr>
                <w:rFonts w:cstheme="minorHAnsi"/>
                <w:b/>
                <w:sz w:val="20"/>
                <w:szCs w:val="20"/>
              </w:rPr>
              <w:t>Firma:</w:t>
            </w:r>
          </w:p>
        </w:tc>
        <w:tc>
          <w:tcPr>
            <w:tcW w:w="756" w:type="pct"/>
            <w:tcBorders>
              <w:left w:val="single" w:sz="6" w:space="0" w:color="auto"/>
              <w:bottom w:val="single" w:sz="6" w:space="0" w:color="auto"/>
            </w:tcBorders>
          </w:tcPr>
          <w:p w14:paraId="3DEE2E19" w14:textId="77777777" w:rsidR="0099496F" w:rsidRPr="0099496F" w:rsidRDefault="0099496F" w:rsidP="0099496F">
            <w:pPr>
              <w:jc w:val="center"/>
              <w:rPr>
                <w:rFonts w:cstheme="minorHAnsi"/>
                <w:sz w:val="20"/>
                <w:szCs w:val="20"/>
              </w:rPr>
            </w:pPr>
          </w:p>
        </w:tc>
        <w:tc>
          <w:tcPr>
            <w:tcW w:w="2344" w:type="pct"/>
            <w:tcBorders>
              <w:left w:val="single" w:sz="6" w:space="0" w:color="auto"/>
              <w:bottom w:val="single" w:sz="6" w:space="0" w:color="auto"/>
              <w:right w:val="single" w:sz="6" w:space="0" w:color="auto"/>
            </w:tcBorders>
          </w:tcPr>
          <w:p w14:paraId="756B3D76" w14:textId="77777777" w:rsidR="0099496F" w:rsidRPr="0099496F" w:rsidRDefault="0099496F" w:rsidP="0099496F">
            <w:pPr>
              <w:jc w:val="center"/>
              <w:rPr>
                <w:rFonts w:cstheme="minorHAnsi"/>
                <w:sz w:val="20"/>
                <w:szCs w:val="20"/>
              </w:rPr>
            </w:pPr>
          </w:p>
        </w:tc>
      </w:tr>
    </w:tbl>
    <w:p w14:paraId="60575FB8" w14:textId="77777777" w:rsidR="0099496F" w:rsidRPr="0099496F" w:rsidRDefault="0099496F" w:rsidP="0099496F">
      <w:pPr>
        <w:jc w:val="both"/>
        <w:rPr>
          <w:rFonts w:cstheme="minorHAnsi"/>
          <w:sz w:val="20"/>
          <w:szCs w:val="20"/>
        </w:rPr>
      </w:pPr>
    </w:p>
    <w:p w14:paraId="130006D7" w14:textId="77777777" w:rsidR="0099496F" w:rsidRPr="0099496F" w:rsidRDefault="0099496F" w:rsidP="0099496F">
      <w:pPr>
        <w:jc w:val="both"/>
        <w:rPr>
          <w:rFonts w:cstheme="minorHAnsi"/>
          <w:sz w:val="20"/>
          <w:szCs w:val="20"/>
        </w:rPr>
      </w:pPr>
    </w:p>
    <w:p w14:paraId="0313164A" w14:textId="77777777" w:rsidR="0099496F" w:rsidRPr="0099496F" w:rsidRDefault="0099496F" w:rsidP="0099496F">
      <w:pPr>
        <w:jc w:val="both"/>
        <w:rPr>
          <w:rFonts w:cstheme="minorHAnsi"/>
          <w:sz w:val="20"/>
          <w:szCs w:val="20"/>
        </w:rPr>
      </w:pPr>
    </w:p>
    <w:p w14:paraId="0E4AC07F" w14:textId="77777777" w:rsidR="0099496F" w:rsidRPr="0099496F" w:rsidRDefault="0099496F" w:rsidP="0099496F">
      <w:pPr>
        <w:jc w:val="both"/>
        <w:rPr>
          <w:rFonts w:cstheme="minorHAnsi"/>
          <w:sz w:val="20"/>
          <w:szCs w:val="20"/>
        </w:rPr>
      </w:pPr>
    </w:p>
    <w:p w14:paraId="64C770AC" w14:textId="77777777" w:rsidR="0099496F" w:rsidRPr="0099496F" w:rsidRDefault="0099496F" w:rsidP="0099496F">
      <w:pPr>
        <w:jc w:val="both"/>
        <w:rPr>
          <w:rFonts w:cstheme="minorHAnsi"/>
          <w:sz w:val="20"/>
          <w:szCs w:val="20"/>
        </w:rPr>
      </w:pPr>
    </w:p>
    <w:p w14:paraId="523A7197" w14:textId="77777777" w:rsidR="0099496F" w:rsidRPr="0099496F" w:rsidRDefault="0099496F" w:rsidP="0099496F">
      <w:pPr>
        <w:jc w:val="both"/>
        <w:rPr>
          <w:rFonts w:cstheme="minorHAnsi"/>
          <w:sz w:val="20"/>
          <w:szCs w:val="20"/>
        </w:rPr>
      </w:pPr>
      <w:r w:rsidRPr="0099496F">
        <w:rPr>
          <w:rFonts w:cstheme="minorHAnsi"/>
          <w:sz w:val="20"/>
          <w:szCs w:val="20"/>
        </w:rPr>
        <w:t xml:space="preserve">ESTE FORMATO PUEDE REPRODUCIRSE LAS VECES NECESARIAS Y DEBERÁ PRESENTARSE EN ORIGINAL Y COPIA EN PAPEL MEMBRETADO DE LA EMPRESA EN EL SOBRE TÉCNICO - ECONÓMICO  </w:t>
      </w: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2F1ADEE1" w14:textId="605D3BDB" w:rsidR="00E74D37" w:rsidRDefault="00E74D37" w:rsidP="004E307B">
      <w:pPr>
        <w:spacing w:after="0" w:line="240" w:lineRule="auto"/>
        <w:rPr>
          <w:rFonts w:eastAsia="Times New Roman" w:cstheme="minorHAnsi"/>
          <w:lang w:eastAsia="es-ES"/>
        </w:rPr>
      </w:pPr>
    </w:p>
    <w:p w14:paraId="73CE3212" w14:textId="4863E3DC" w:rsidR="0099496F" w:rsidRDefault="0099496F" w:rsidP="004E307B">
      <w:pPr>
        <w:spacing w:after="0" w:line="240" w:lineRule="auto"/>
        <w:rPr>
          <w:rFonts w:eastAsia="Times New Roman" w:cstheme="minorHAnsi"/>
          <w:lang w:eastAsia="es-ES"/>
        </w:rPr>
      </w:pPr>
    </w:p>
    <w:p w14:paraId="3B294A8F" w14:textId="3A1E2F69" w:rsidR="0099496F" w:rsidRDefault="0099496F" w:rsidP="004E307B">
      <w:pPr>
        <w:spacing w:after="0" w:line="240" w:lineRule="auto"/>
        <w:rPr>
          <w:rFonts w:eastAsia="Times New Roman" w:cstheme="minorHAnsi"/>
          <w:lang w:eastAsia="es-ES"/>
        </w:rPr>
      </w:pPr>
    </w:p>
    <w:p w14:paraId="330D925B" w14:textId="77777777" w:rsidR="0099496F" w:rsidRDefault="0099496F" w:rsidP="004E307B">
      <w:pPr>
        <w:spacing w:after="0" w:line="240" w:lineRule="auto"/>
        <w:rPr>
          <w:rFonts w:eastAsia="Times New Roman" w:cstheme="minorHAnsi"/>
          <w:lang w:eastAsia="es-ES"/>
        </w:rPr>
      </w:pPr>
    </w:p>
    <w:p w14:paraId="65364BA5" w14:textId="77777777" w:rsidR="00444340" w:rsidRPr="00BE0AC6" w:rsidRDefault="00444340"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47D7C103" w:rsidR="00A547DA" w:rsidRPr="00BE0AC6" w:rsidRDefault="0099496F" w:rsidP="00A547DA">
      <w:pPr>
        <w:spacing w:after="0"/>
        <w:jc w:val="center"/>
        <w:rPr>
          <w:szCs w:val="20"/>
        </w:rPr>
      </w:pPr>
      <w:r w:rsidRPr="0099496F">
        <w:rPr>
          <w:szCs w:val="20"/>
        </w:rPr>
        <w:t>LICITACIÓN PUBL</w:t>
      </w:r>
      <w:r w:rsidR="000C459F">
        <w:rPr>
          <w:szCs w:val="20"/>
        </w:rPr>
        <w:t xml:space="preserve">ICA NACIONAL NO. </w:t>
      </w:r>
      <w:r w:rsidR="00726CF6">
        <w:rPr>
          <w:szCs w:val="20"/>
        </w:rPr>
        <w:t>LP/E/SECESP/0</w:t>
      </w:r>
      <w:r w:rsidR="00D05709">
        <w:rPr>
          <w:szCs w:val="20"/>
        </w:rPr>
        <w:t>1</w:t>
      </w:r>
      <w:r w:rsidR="00E13BBC">
        <w:rPr>
          <w:szCs w:val="20"/>
        </w:rPr>
        <w:t>4</w:t>
      </w:r>
      <w:r w:rsidRPr="0099496F">
        <w:rPr>
          <w:szCs w:val="20"/>
        </w:rPr>
        <w:t>/20</w:t>
      </w:r>
      <w:r w:rsidR="00B04C82">
        <w:rPr>
          <w:szCs w:val="20"/>
        </w:rPr>
        <w:t>20</w:t>
      </w:r>
      <w:r w:rsidRPr="0099496F">
        <w:rPr>
          <w:szCs w:val="20"/>
        </w:rPr>
        <w:t xml:space="preserve"> “</w:t>
      </w:r>
      <w:r w:rsidR="00E13BBC" w:rsidRPr="00E13BBC">
        <w:rPr>
          <w:szCs w:val="20"/>
        </w:rPr>
        <w:t>MATERIALES Y ACCESORIOS DE LABORATORIO</w:t>
      </w:r>
      <w:r w:rsidRPr="0099496F">
        <w:rPr>
          <w:szCs w:val="20"/>
        </w:rPr>
        <w:t>”</w:t>
      </w:r>
    </w:p>
    <w:tbl>
      <w:tblPr>
        <w:tblW w:w="396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10"/>
        <w:gridCol w:w="3541"/>
        <w:gridCol w:w="1354"/>
        <w:gridCol w:w="527"/>
        <w:gridCol w:w="1416"/>
        <w:gridCol w:w="1703"/>
        <w:gridCol w:w="1277"/>
      </w:tblGrid>
      <w:tr w:rsidR="00646C07" w:rsidRPr="00BE0AC6" w14:paraId="66D5FD27" w14:textId="77777777" w:rsidTr="001629C7">
        <w:trPr>
          <w:trHeight w:val="1382"/>
          <w:jc w:val="center"/>
        </w:trPr>
        <w:tc>
          <w:tcPr>
            <w:tcW w:w="381" w:type="pct"/>
            <w:vAlign w:val="center"/>
          </w:tcPr>
          <w:p w14:paraId="785D6622" w14:textId="37E2C50A" w:rsidR="00646C07" w:rsidRPr="00BE0AC6" w:rsidRDefault="00646C07" w:rsidP="00E74D37">
            <w:pPr>
              <w:jc w:val="center"/>
              <w:rPr>
                <w:rFonts w:cs="Calibri"/>
                <w:b/>
                <w:sz w:val="18"/>
                <w:szCs w:val="18"/>
              </w:rPr>
            </w:pPr>
            <w:r w:rsidRPr="00BE0AC6">
              <w:rPr>
                <w:rFonts w:cs="Calibri"/>
                <w:b/>
                <w:sz w:val="18"/>
                <w:szCs w:val="18"/>
              </w:rPr>
              <w:t>PARTIDA</w:t>
            </w:r>
          </w:p>
        </w:tc>
        <w:tc>
          <w:tcPr>
            <w:tcW w:w="2551" w:type="pct"/>
            <w:gridSpan w:val="3"/>
            <w:vAlign w:val="center"/>
          </w:tcPr>
          <w:p w14:paraId="2E9A7656" w14:textId="7F96AD54" w:rsidR="00646C07" w:rsidRPr="0099596B" w:rsidRDefault="00646C07" w:rsidP="0099596B">
            <w:pPr>
              <w:jc w:val="center"/>
              <w:rPr>
                <w:rFonts w:cs="Calibri"/>
                <w:b/>
                <w:sz w:val="18"/>
                <w:szCs w:val="18"/>
              </w:rPr>
            </w:pPr>
            <w:r w:rsidRPr="00BE0AC6">
              <w:rPr>
                <w:rFonts w:cs="Calibri"/>
                <w:b/>
                <w:sz w:val="18"/>
                <w:szCs w:val="18"/>
              </w:rPr>
              <w:t>DESCRIPC</w:t>
            </w:r>
            <w:r>
              <w:rPr>
                <w:rFonts w:cs="Calibri"/>
                <w:b/>
                <w:sz w:val="18"/>
                <w:szCs w:val="18"/>
              </w:rPr>
              <w:t xml:space="preserve">IÓN </w:t>
            </w:r>
          </w:p>
        </w:tc>
        <w:tc>
          <w:tcPr>
            <w:tcW w:w="666" w:type="pct"/>
            <w:vAlign w:val="center"/>
          </w:tcPr>
          <w:p w14:paraId="4FF554A2" w14:textId="77777777" w:rsidR="00646C07" w:rsidRPr="00BE0AC6" w:rsidRDefault="00646C07" w:rsidP="00E74D37">
            <w:pPr>
              <w:jc w:val="center"/>
              <w:rPr>
                <w:rFonts w:cs="Calibri"/>
                <w:b/>
                <w:sz w:val="18"/>
                <w:szCs w:val="18"/>
              </w:rPr>
            </w:pPr>
            <w:r w:rsidRPr="00BE0AC6">
              <w:rPr>
                <w:rFonts w:cs="Calibri"/>
                <w:b/>
                <w:sz w:val="18"/>
                <w:szCs w:val="18"/>
              </w:rPr>
              <w:t xml:space="preserve">PRECIO UNITARIO </w:t>
            </w:r>
          </w:p>
          <w:p w14:paraId="11BCA6DE" w14:textId="77777777" w:rsidR="00646C07" w:rsidRPr="00BE0AC6" w:rsidRDefault="00646C07" w:rsidP="00E74D37">
            <w:pPr>
              <w:jc w:val="center"/>
              <w:rPr>
                <w:rFonts w:cs="Calibri"/>
                <w:b/>
                <w:sz w:val="18"/>
                <w:szCs w:val="18"/>
              </w:rPr>
            </w:pPr>
            <w:r w:rsidRPr="00BE0AC6">
              <w:rPr>
                <w:rFonts w:cs="Calibri"/>
                <w:b/>
                <w:sz w:val="18"/>
                <w:szCs w:val="18"/>
              </w:rPr>
              <w:t>ANTES DE IVA</w:t>
            </w:r>
          </w:p>
        </w:tc>
        <w:tc>
          <w:tcPr>
            <w:tcW w:w="801" w:type="pct"/>
            <w:vAlign w:val="center"/>
          </w:tcPr>
          <w:p w14:paraId="0D5A483A" w14:textId="77777777" w:rsidR="00646C07" w:rsidRPr="00BE0AC6" w:rsidRDefault="00646C07" w:rsidP="00E74D37">
            <w:pPr>
              <w:jc w:val="center"/>
              <w:rPr>
                <w:rFonts w:cs="Calibri"/>
                <w:b/>
                <w:sz w:val="18"/>
                <w:szCs w:val="18"/>
              </w:rPr>
            </w:pPr>
            <w:r w:rsidRPr="00BE0AC6">
              <w:rPr>
                <w:rFonts w:cs="Calibri"/>
                <w:b/>
                <w:sz w:val="18"/>
                <w:szCs w:val="18"/>
              </w:rPr>
              <w:t xml:space="preserve">TOTAL, COTIZADO  </w:t>
            </w:r>
          </w:p>
          <w:p w14:paraId="5B9187AD" w14:textId="77777777" w:rsidR="00646C07" w:rsidRPr="00BE0AC6" w:rsidRDefault="00646C07" w:rsidP="00E74D37">
            <w:pPr>
              <w:jc w:val="center"/>
              <w:rPr>
                <w:rFonts w:cs="Calibri"/>
                <w:b/>
                <w:sz w:val="18"/>
                <w:szCs w:val="18"/>
              </w:rPr>
            </w:pPr>
            <w:r w:rsidRPr="00BE0AC6">
              <w:rPr>
                <w:rFonts w:cs="Calibri"/>
                <w:b/>
                <w:sz w:val="18"/>
                <w:szCs w:val="18"/>
              </w:rPr>
              <w:t>ANTES DE IVA</w:t>
            </w:r>
          </w:p>
          <w:p w14:paraId="790ED0EF" w14:textId="77777777" w:rsidR="00646C07" w:rsidRPr="00BE0AC6" w:rsidRDefault="00646C07" w:rsidP="00E74D37">
            <w:pPr>
              <w:jc w:val="center"/>
              <w:rPr>
                <w:rFonts w:cs="Calibri"/>
                <w:b/>
                <w:sz w:val="18"/>
                <w:szCs w:val="18"/>
              </w:rPr>
            </w:pPr>
            <w:r w:rsidRPr="00BE0AC6">
              <w:rPr>
                <w:rFonts w:cs="Calibri"/>
                <w:sz w:val="18"/>
                <w:szCs w:val="18"/>
              </w:rPr>
              <w:t>cantidad de productos por precio unitario</w:t>
            </w:r>
          </w:p>
        </w:tc>
        <w:tc>
          <w:tcPr>
            <w:tcW w:w="601" w:type="pct"/>
            <w:vAlign w:val="center"/>
          </w:tcPr>
          <w:p w14:paraId="48725FE7" w14:textId="77777777" w:rsidR="00646C07" w:rsidRPr="00BE0AC6" w:rsidRDefault="00646C07" w:rsidP="00E74D37">
            <w:pPr>
              <w:jc w:val="center"/>
              <w:rPr>
                <w:rFonts w:cs="Calibri"/>
                <w:b/>
                <w:sz w:val="18"/>
                <w:szCs w:val="18"/>
              </w:rPr>
            </w:pPr>
            <w:r w:rsidRPr="00BE0AC6">
              <w:rPr>
                <w:rFonts w:cs="Calibri"/>
                <w:b/>
                <w:sz w:val="18"/>
                <w:szCs w:val="18"/>
              </w:rPr>
              <w:t>TOTAL, CON IVA</w:t>
            </w:r>
          </w:p>
        </w:tc>
      </w:tr>
      <w:tr w:rsidR="00646C07" w:rsidRPr="00BE0AC6" w14:paraId="5D42C1D5" w14:textId="77777777" w:rsidTr="001629C7">
        <w:trPr>
          <w:trHeight w:val="204"/>
          <w:jc w:val="center"/>
        </w:trPr>
        <w:tc>
          <w:tcPr>
            <w:tcW w:w="381" w:type="pct"/>
          </w:tcPr>
          <w:p w14:paraId="3A5DB203" w14:textId="77777777" w:rsidR="00646C07" w:rsidRPr="00BE0AC6" w:rsidRDefault="00646C07" w:rsidP="00E74D37">
            <w:pPr>
              <w:jc w:val="center"/>
              <w:rPr>
                <w:rFonts w:cs="Calibri"/>
                <w:b/>
                <w:sz w:val="20"/>
                <w:szCs w:val="20"/>
              </w:rPr>
            </w:pPr>
          </w:p>
        </w:tc>
        <w:tc>
          <w:tcPr>
            <w:tcW w:w="2551" w:type="pct"/>
            <w:gridSpan w:val="3"/>
          </w:tcPr>
          <w:p w14:paraId="3782E5B2" w14:textId="77777777" w:rsidR="00646C07" w:rsidRPr="00BE0AC6" w:rsidRDefault="00646C07" w:rsidP="00E74D37">
            <w:pPr>
              <w:jc w:val="center"/>
              <w:rPr>
                <w:rFonts w:cs="Calibri"/>
                <w:b/>
                <w:sz w:val="20"/>
                <w:szCs w:val="20"/>
              </w:rPr>
            </w:pPr>
          </w:p>
        </w:tc>
        <w:tc>
          <w:tcPr>
            <w:tcW w:w="666" w:type="pct"/>
          </w:tcPr>
          <w:p w14:paraId="743FEF9C" w14:textId="77777777" w:rsidR="00646C07" w:rsidRPr="00BE0AC6" w:rsidRDefault="00646C07" w:rsidP="00E74D37">
            <w:pPr>
              <w:jc w:val="center"/>
              <w:rPr>
                <w:rFonts w:cs="Calibri"/>
                <w:b/>
                <w:sz w:val="18"/>
                <w:szCs w:val="18"/>
              </w:rPr>
            </w:pPr>
          </w:p>
        </w:tc>
        <w:tc>
          <w:tcPr>
            <w:tcW w:w="801" w:type="pct"/>
          </w:tcPr>
          <w:p w14:paraId="53D82A22" w14:textId="77777777" w:rsidR="00646C07" w:rsidRPr="00BE0AC6" w:rsidRDefault="00646C07" w:rsidP="00E74D37">
            <w:pPr>
              <w:jc w:val="center"/>
              <w:rPr>
                <w:rFonts w:cs="Calibri"/>
                <w:b/>
                <w:sz w:val="18"/>
                <w:szCs w:val="18"/>
              </w:rPr>
            </w:pPr>
          </w:p>
        </w:tc>
        <w:tc>
          <w:tcPr>
            <w:tcW w:w="601" w:type="pct"/>
          </w:tcPr>
          <w:p w14:paraId="26D53AF0" w14:textId="77777777" w:rsidR="00646C07" w:rsidRPr="00BE0AC6" w:rsidRDefault="00646C07" w:rsidP="00E74D37">
            <w:pPr>
              <w:jc w:val="center"/>
              <w:rPr>
                <w:rFonts w:cs="Calibri"/>
                <w:b/>
                <w:sz w:val="20"/>
                <w:szCs w:val="20"/>
              </w:rPr>
            </w:pPr>
          </w:p>
        </w:tc>
      </w:tr>
      <w:tr w:rsidR="00646C07" w:rsidRPr="00BE0AC6" w14:paraId="2256CB64" w14:textId="77777777" w:rsidTr="001629C7">
        <w:trPr>
          <w:trHeight w:val="224"/>
          <w:jc w:val="center"/>
        </w:trPr>
        <w:tc>
          <w:tcPr>
            <w:tcW w:w="381" w:type="pct"/>
            <w:tcBorders>
              <w:left w:val="nil"/>
              <w:bottom w:val="nil"/>
              <w:right w:val="nil"/>
            </w:tcBorders>
          </w:tcPr>
          <w:p w14:paraId="6512EE81" w14:textId="77777777" w:rsidR="00646C07" w:rsidRPr="00BE0AC6" w:rsidRDefault="00646C07" w:rsidP="00E74D37">
            <w:pPr>
              <w:jc w:val="center"/>
              <w:rPr>
                <w:rFonts w:cs="Calibri"/>
                <w:b/>
                <w:sz w:val="20"/>
                <w:szCs w:val="20"/>
              </w:rPr>
            </w:pPr>
          </w:p>
        </w:tc>
        <w:tc>
          <w:tcPr>
            <w:tcW w:w="2551" w:type="pct"/>
            <w:gridSpan w:val="3"/>
            <w:tcBorders>
              <w:left w:val="nil"/>
              <w:bottom w:val="nil"/>
              <w:right w:val="nil"/>
            </w:tcBorders>
          </w:tcPr>
          <w:p w14:paraId="2254BACF" w14:textId="77777777" w:rsidR="00646C07" w:rsidRPr="00BE0AC6" w:rsidRDefault="00646C07" w:rsidP="00E74D37">
            <w:pPr>
              <w:jc w:val="center"/>
              <w:rPr>
                <w:rFonts w:cs="Calibri"/>
                <w:b/>
                <w:sz w:val="20"/>
                <w:szCs w:val="20"/>
              </w:rPr>
            </w:pPr>
          </w:p>
        </w:tc>
        <w:tc>
          <w:tcPr>
            <w:tcW w:w="666" w:type="pct"/>
            <w:tcBorders>
              <w:right w:val="single" w:sz="4" w:space="0" w:color="auto"/>
            </w:tcBorders>
          </w:tcPr>
          <w:p w14:paraId="1FCD7EEF" w14:textId="77777777" w:rsidR="00646C07" w:rsidRPr="00BE0AC6" w:rsidRDefault="00646C07" w:rsidP="00E74D37">
            <w:pPr>
              <w:jc w:val="center"/>
              <w:rPr>
                <w:rFonts w:cs="Calibri"/>
                <w:b/>
                <w:sz w:val="18"/>
                <w:szCs w:val="18"/>
              </w:rPr>
            </w:pPr>
            <w:r w:rsidRPr="00BE0AC6">
              <w:rPr>
                <w:rFonts w:cs="Calibri"/>
                <w:b/>
                <w:sz w:val="18"/>
                <w:szCs w:val="18"/>
              </w:rPr>
              <w:t xml:space="preserve">TOTAL, COTIZADO  </w:t>
            </w:r>
          </w:p>
        </w:tc>
        <w:tc>
          <w:tcPr>
            <w:tcW w:w="801" w:type="pct"/>
            <w:tcBorders>
              <w:top w:val="single" w:sz="4" w:space="0" w:color="auto"/>
              <w:left w:val="single" w:sz="4" w:space="0" w:color="auto"/>
              <w:bottom w:val="single" w:sz="4" w:space="0" w:color="auto"/>
              <w:right w:val="single" w:sz="4" w:space="0" w:color="auto"/>
            </w:tcBorders>
          </w:tcPr>
          <w:p w14:paraId="298B5F82" w14:textId="77777777" w:rsidR="00646C07" w:rsidRPr="00BE0AC6" w:rsidRDefault="00646C07" w:rsidP="00E74D37">
            <w:pPr>
              <w:jc w:val="center"/>
              <w:rPr>
                <w:rFonts w:cs="Calibri"/>
                <w:b/>
                <w:sz w:val="18"/>
                <w:szCs w:val="18"/>
              </w:rPr>
            </w:pPr>
          </w:p>
        </w:tc>
        <w:tc>
          <w:tcPr>
            <w:tcW w:w="601" w:type="pct"/>
            <w:tcBorders>
              <w:top w:val="nil"/>
              <w:left w:val="single" w:sz="4" w:space="0" w:color="auto"/>
            </w:tcBorders>
          </w:tcPr>
          <w:p w14:paraId="62DBB90B" w14:textId="77777777" w:rsidR="00646C07" w:rsidRPr="00BE0AC6" w:rsidRDefault="00646C07" w:rsidP="00E74D37">
            <w:pPr>
              <w:jc w:val="center"/>
              <w:rPr>
                <w:rFonts w:cs="Calibri"/>
                <w:b/>
                <w:sz w:val="20"/>
                <w:szCs w:val="20"/>
              </w:rPr>
            </w:pPr>
          </w:p>
        </w:tc>
      </w:tr>
      <w:tr w:rsidR="00646C07" w:rsidRPr="00BE0AC6" w14:paraId="10AC05BF"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304"/>
          <w:jc w:val="center"/>
        </w:trPr>
        <w:tc>
          <w:tcPr>
            <w:tcW w:w="2047" w:type="pct"/>
            <w:gridSpan w:val="2"/>
          </w:tcPr>
          <w:p w14:paraId="344240F7" w14:textId="77777777" w:rsidR="00646C07" w:rsidRPr="00BE0AC6" w:rsidRDefault="00646C07" w:rsidP="00E74D37">
            <w:pPr>
              <w:jc w:val="center"/>
              <w:rPr>
                <w:rFonts w:cs="Calibri"/>
                <w:sz w:val="18"/>
                <w:szCs w:val="18"/>
              </w:rPr>
            </w:pPr>
            <w:r w:rsidRPr="00BE0AC6">
              <w:rPr>
                <w:rFonts w:cs="Calibri"/>
                <w:sz w:val="18"/>
                <w:szCs w:val="18"/>
              </w:rPr>
              <w:t>SUBTOTAL</w:t>
            </w:r>
          </w:p>
        </w:tc>
      </w:tr>
      <w:tr w:rsidR="00646C07" w:rsidRPr="00BE0AC6" w14:paraId="1BDA2FDD"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189"/>
          <w:jc w:val="center"/>
        </w:trPr>
        <w:tc>
          <w:tcPr>
            <w:tcW w:w="2047" w:type="pct"/>
            <w:gridSpan w:val="2"/>
          </w:tcPr>
          <w:p w14:paraId="3265201E" w14:textId="77777777" w:rsidR="00646C07" w:rsidRPr="00BE0AC6" w:rsidRDefault="00646C07" w:rsidP="00E74D37">
            <w:pPr>
              <w:jc w:val="center"/>
              <w:rPr>
                <w:rFonts w:cs="Calibri"/>
                <w:sz w:val="18"/>
                <w:szCs w:val="18"/>
              </w:rPr>
            </w:pPr>
            <w:r w:rsidRPr="00BE0AC6">
              <w:rPr>
                <w:rFonts w:cs="Calibri"/>
                <w:sz w:val="18"/>
                <w:szCs w:val="18"/>
              </w:rPr>
              <w:t>IVA</w:t>
            </w:r>
          </w:p>
        </w:tc>
      </w:tr>
      <w:tr w:rsidR="00646C07" w:rsidRPr="00BE0AC6" w14:paraId="12D7CD2D"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189"/>
          <w:jc w:val="center"/>
        </w:trPr>
        <w:tc>
          <w:tcPr>
            <w:tcW w:w="2047" w:type="pct"/>
            <w:gridSpan w:val="2"/>
          </w:tcPr>
          <w:p w14:paraId="1C6AECDB" w14:textId="77777777" w:rsidR="00646C07" w:rsidRPr="00BE0AC6" w:rsidRDefault="00646C07" w:rsidP="00E74D37">
            <w:pPr>
              <w:jc w:val="center"/>
              <w:rPr>
                <w:rFonts w:cs="Calibri"/>
                <w:sz w:val="18"/>
                <w:szCs w:val="18"/>
              </w:rPr>
            </w:pPr>
            <w:r w:rsidRPr="00BE0AC6">
              <w:rPr>
                <w:rFonts w:cs="Calibri"/>
                <w:sz w:val="18"/>
                <w:szCs w:val="18"/>
              </w:rPr>
              <w:t xml:space="preserve">TOTAL </w:t>
            </w:r>
          </w:p>
        </w:tc>
      </w:tr>
      <w:tr w:rsidR="00646C07" w:rsidRPr="00BE0AC6" w14:paraId="36FF2B81"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492"/>
          <w:jc w:val="center"/>
        </w:trPr>
        <w:tc>
          <w:tcPr>
            <w:tcW w:w="2684" w:type="pct"/>
            <w:gridSpan w:val="3"/>
            <w:tcBorders>
              <w:top w:val="single" w:sz="6" w:space="0" w:color="auto"/>
              <w:left w:val="single" w:sz="6" w:space="0" w:color="auto"/>
              <w:right w:val="single" w:sz="6" w:space="0" w:color="auto"/>
            </w:tcBorders>
          </w:tcPr>
          <w:p w14:paraId="7BE6E14E" w14:textId="77777777" w:rsidR="00646C07" w:rsidRPr="00BE0AC6" w:rsidRDefault="00646C0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646C07" w:rsidRPr="00BE0AC6" w:rsidRDefault="00646C07" w:rsidP="00E74D37">
            <w:pPr>
              <w:spacing w:after="0" w:line="240" w:lineRule="auto"/>
              <w:rPr>
                <w:rFonts w:cs="Calibri"/>
                <w:b/>
                <w:sz w:val="18"/>
                <w:szCs w:val="18"/>
              </w:rPr>
            </w:pPr>
            <w:r w:rsidRPr="00BE0AC6">
              <w:rPr>
                <w:rFonts w:cs="Calibri"/>
                <w:b/>
                <w:sz w:val="18"/>
                <w:szCs w:val="18"/>
              </w:rPr>
              <w:t>Nombre:</w:t>
            </w:r>
          </w:p>
        </w:tc>
      </w:tr>
      <w:tr w:rsidR="00646C07" w:rsidRPr="00BE0AC6" w14:paraId="60B07BFC"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239"/>
          <w:jc w:val="center"/>
        </w:trPr>
        <w:tc>
          <w:tcPr>
            <w:tcW w:w="2684" w:type="pct"/>
            <w:gridSpan w:val="3"/>
            <w:tcBorders>
              <w:left w:val="single" w:sz="6" w:space="0" w:color="auto"/>
              <w:right w:val="single" w:sz="6" w:space="0" w:color="auto"/>
            </w:tcBorders>
          </w:tcPr>
          <w:p w14:paraId="7634BFD6" w14:textId="77777777" w:rsidR="00646C07" w:rsidRPr="00BE0AC6" w:rsidRDefault="00646C07" w:rsidP="00E74D37">
            <w:pPr>
              <w:spacing w:after="0" w:line="240" w:lineRule="auto"/>
              <w:rPr>
                <w:rFonts w:cs="Calibri"/>
                <w:b/>
                <w:sz w:val="18"/>
                <w:szCs w:val="18"/>
              </w:rPr>
            </w:pPr>
            <w:r w:rsidRPr="00BE0AC6">
              <w:rPr>
                <w:rFonts w:cs="Calibri"/>
                <w:b/>
                <w:sz w:val="18"/>
                <w:szCs w:val="18"/>
              </w:rPr>
              <w:t>Cargo:</w:t>
            </w:r>
          </w:p>
        </w:tc>
      </w:tr>
      <w:tr w:rsidR="00646C07" w:rsidRPr="00BE0AC6" w14:paraId="7F22CA79"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254"/>
          <w:jc w:val="center"/>
        </w:trPr>
        <w:tc>
          <w:tcPr>
            <w:tcW w:w="2684" w:type="pct"/>
            <w:gridSpan w:val="3"/>
            <w:tcBorders>
              <w:left w:val="single" w:sz="6" w:space="0" w:color="auto"/>
              <w:bottom w:val="single" w:sz="6" w:space="0" w:color="auto"/>
              <w:right w:val="single" w:sz="6" w:space="0" w:color="auto"/>
            </w:tcBorders>
          </w:tcPr>
          <w:p w14:paraId="6D916D80" w14:textId="77777777" w:rsidR="00646C07" w:rsidRPr="00BE0AC6" w:rsidRDefault="00646C0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56454336" w:rsidR="00E74D37" w:rsidRDefault="00E74D37" w:rsidP="00E74D37">
      <w:pPr>
        <w:jc w:val="center"/>
        <w:rPr>
          <w:rFonts w:cstheme="minorHAnsi"/>
          <w:b/>
          <w:sz w:val="20"/>
        </w:rPr>
      </w:pPr>
      <w:r w:rsidRPr="00BE0AC6">
        <w:rPr>
          <w:rFonts w:cstheme="minorHAnsi"/>
          <w:b/>
          <w:sz w:val="20"/>
        </w:rPr>
        <w:t>ANEXO 3 (TRES)</w:t>
      </w:r>
    </w:p>
    <w:p w14:paraId="3A305D10" w14:textId="56BE5B4F" w:rsidR="0099496F" w:rsidRPr="0099496F" w:rsidRDefault="0099496F" w:rsidP="00E74D37">
      <w:pPr>
        <w:jc w:val="center"/>
        <w:rPr>
          <w:rFonts w:cstheme="minorHAnsi"/>
          <w:b/>
          <w:szCs w:val="24"/>
        </w:rPr>
      </w:pPr>
      <w:bookmarkStart w:id="4" w:name="_Hlk10556117"/>
      <w:r w:rsidRPr="0099496F">
        <w:rPr>
          <w:rFonts w:cstheme="minorHAnsi"/>
          <w:b/>
          <w:szCs w:val="24"/>
        </w:rPr>
        <w:t>LICITACIÓN PUBL</w:t>
      </w:r>
      <w:r w:rsidR="00726CF6">
        <w:rPr>
          <w:rFonts w:cstheme="minorHAnsi"/>
          <w:b/>
          <w:szCs w:val="24"/>
        </w:rPr>
        <w:t>ICA NACIONAL NO. LP/E/SECESP/0</w:t>
      </w:r>
      <w:r w:rsidR="00D05709">
        <w:rPr>
          <w:rFonts w:cstheme="minorHAnsi"/>
          <w:b/>
          <w:szCs w:val="24"/>
        </w:rPr>
        <w:t>1</w:t>
      </w:r>
      <w:r w:rsidR="00E13BBC">
        <w:rPr>
          <w:rFonts w:cstheme="minorHAnsi"/>
          <w:b/>
          <w:szCs w:val="24"/>
        </w:rPr>
        <w:t>4</w:t>
      </w:r>
      <w:r w:rsidRPr="0099496F">
        <w:rPr>
          <w:rFonts w:cstheme="minorHAnsi"/>
          <w:b/>
          <w:szCs w:val="24"/>
        </w:rPr>
        <w:t>/20</w:t>
      </w:r>
      <w:bookmarkEnd w:id="4"/>
      <w:r w:rsidR="00B04C82">
        <w:rPr>
          <w:rFonts w:cstheme="minorHAnsi"/>
          <w:b/>
          <w:szCs w:val="24"/>
        </w:rPr>
        <w:t>20</w:t>
      </w:r>
      <w:r w:rsidRPr="0099496F">
        <w:rPr>
          <w:rFonts w:cstheme="minorHAnsi"/>
          <w:b/>
          <w:szCs w:val="24"/>
        </w:rPr>
        <w:t xml:space="preserve"> “</w:t>
      </w:r>
      <w:r w:rsidR="00E13BBC" w:rsidRPr="00E13BBC">
        <w:rPr>
          <w:rFonts w:cstheme="minorHAnsi"/>
          <w:b/>
          <w:szCs w:val="24"/>
        </w:rPr>
        <w:t>MATERIALES Y ACCESORIOS DE LABORATORIO</w:t>
      </w:r>
      <w:r w:rsidRPr="0099496F">
        <w:rPr>
          <w:rFonts w:cstheme="minorHAnsi"/>
          <w:b/>
          <w:szCs w:val="24"/>
        </w:rPr>
        <w:t>”</w:t>
      </w: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506EDD4A" w:rsidR="00E74D37" w:rsidRPr="00BE0AC6" w:rsidRDefault="00E74D37" w:rsidP="00E74D37">
      <w:pPr>
        <w:spacing w:line="360" w:lineRule="auto"/>
        <w:ind w:firstLine="708"/>
        <w:jc w:val="both"/>
        <w:rPr>
          <w:rFonts w:cstheme="minorHAnsi"/>
          <w:sz w:val="20"/>
        </w:rPr>
      </w:pPr>
      <w:r w:rsidRPr="007A2325">
        <w:rPr>
          <w:rFonts w:cstheme="minorHAnsi"/>
          <w:sz w:val="20"/>
          <w:szCs w:val="20"/>
        </w:rPr>
        <w:t>CON RELACIÓN A LA</w:t>
      </w:r>
      <w:r w:rsidR="00A547DA" w:rsidRPr="007A2325">
        <w:rPr>
          <w:sz w:val="20"/>
          <w:szCs w:val="20"/>
        </w:rPr>
        <w:t xml:space="preserve"> </w:t>
      </w:r>
      <w:r w:rsidR="007A2325" w:rsidRPr="007A2325">
        <w:rPr>
          <w:sz w:val="20"/>
          <w:szCs w:val="20"/>
        </w:rPr>
        <w:t>LICITACIÓN PUBL</w:t>
      </w:r>
      <w:r w:rsidR="0099596B">
        <w:rPr>
          <w:sz w:val="20"/>
          <w:szCs w:val="20"/>
        </w:rPr>
        <w:t xml:space="preserve">ICA </w:t>
      </w:r>
      <w:r w:rsidR="00726CF6">
        <w:rPr>
          <w:sz w:val="20"/>
          <w:szCs w:val="20"/>
        </w:rPr>
        <w:t>NACIONAL NO. LP/E/SECESP/0</w:t>
      </w:r>
      <w:r w:rsidR="00D05709">
        <w:rPr>
          <w:sz w:val="20"/>
          <w:szCs w:val="20"/>
        </w:rPr>
        <w:t>1</w:t>
      </w:r>
      <w:r w:rsidR="00E13BBC">
        <w:rPr>
          <w:sz w:val="20"/>
          <w:szCs w:val="20"/>
        </w:rPr>
        <w:t>4</w:t>
      </w:r>
      <w:r w:rsidR="007A2325" w:rsidRPr="007A2325">
        <w:rPr>
          <w:sz w:val="20"/>
          <w:szCs w:val="20"/>
        </w:rPr>
        <w:t>/20</w:t>
      </w:r>
      <w:r w:rsidR="00B04C82">
        <w:rPr>
          <w:sz w:val="20"/>
          <w:szCs w:val="20"/>
        </w:rPr>
        <w:t>20</w:t>
      </w:r>
      <w:r w:rsidR="00A547DA" w:rsidRPr="007A2325">
        <w:rPr>
          <w:rFonts w:cstheme="minorHAnsi"/>
          <w:sz w:val="20"/>
          <w:szCs w:val="20"/>
        </w:rPr>
        <w:t xml:space="preserve"> </w:t>
      </w:r>
      <w:r w:rsidRPr="00BE0AC6">
        <w:rPr>
          <w:rFonts w:cstheme="minorHAnsi"/>
          <w:sz w:val="20"/>
        </w:rPr>
        <w:t xml:space="preserve">RELATIVA A LA ADQUISICIÓN </w:t>
      </w:r>
      <w:r w:rsidR="00FC0BCF">
        <w:rPr>
          <w:rFonts w:cstheme="minorHAnsi"/>
          <w:sz w:val="20"/>
        </w:rPr>
        <w:t xml:space="preserve">DE </w:t>
      </w:r>
      <w:r w:rsidR="007A2325" w:rsidRPr="007A2325">
        <w:rPr>
          <w:rFonts w:cstheme="minorHAnsi"/>
          <w:sz w:val="20"/>
        </w:rPr>
        <w:t>“</w:t>
      </w:r>
      <w:r w:rsidR="00E13BBC" w:rsidRPr="00E13BBC">
        <w:rPr>
          <w:rFonts w:cstheme="minorHAnsi"/>
          <w:sz w:val="20"/>
        </w:rPr>
        <w:t>MATERIALES Y ACCESORIOS DE LABORATORIO</w:t>
      </w:r>
      <w:r w:rsidR="007A2325" w:rsidRPr="007A2325">
        <w:rPr>
          <w:rFonts w:cstheme="minorHAnsi"/>
          <w:sz w:val="20"/>
        </w:rPr>
        <w:t>”</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6830914B" w:rsidR="004E307B" w:rsidRDefault="0099496F" w:rsidP="00E74D37">
      <w:pPr>
        <w:keepNext/>
        <w:spacing w:after="0" w:line="240" w:lineRule="auto"/>
        <w:jc w:val="center"/>
        <w:outlineLvl w:val="1"/>
        <w:rPr>
          <w:rFonts w:eastAsia="Times New Roman" w:cstheme="minorHAnsi"/>
          <w:b/>
          <w:lang w:eastAsia="es-ES"/>
        </w:rPr>
      </w:pPr>
      <w:r w:rsidRPr="0099496F">
        <w:rPr>
          <w:rFonts w:eastAsia="Times New Roman" w:cstheme="minorHAnsi"/>
          <w:b/>
          <w:lang w:eastAsia="es-ES"/>
        </w:rPr>
        <w:t>LICITACIÓN PUBL</w:t>
      </w:r>
      <w:r w:rsidR="00726CF6">
        <w:rPr>
          <w:rFonts w:eastAsia="Times New Roman" w:cstheme="minorHAnsi"/>
          <w:b/>
          <w:lang w:eastAsia="es-ES"/>
        </w:rPr>
        <w:t>ICA NACIONAL NO. LP/E/SECESP/0</w:t>
      </w:r>
      <w:r w:rsidR="00D05709">
        <w:rPr>
          <w:rFonts w:eastAsia="Times New Roman" w:cstheme="minorHAnsi"/>
          <w:b/>
          <w:lang w:eastAsia="es-ES"/>
        </w:rPr>
        <w:t>1</w:t>
      </w:r>
      <w:r w:rsidR="00E13BBC">
        <w:rPr>
          <w:rFonts w:eastAsia="Times New Roman" w:cstheme="minorHAnsi"/>
          <w:b/>
          <w:lang w:eastAsia="es-ES"/>
        </w:rPr>
        <w:t>4</w:t>
      </w:r>
      <w:r w:rsidRPr="0099496F">
        <w:rPr>
          <w:rFonts w:eastAsia="Times New Roman" w:cstheme="minorHAnsi"/>
          <w:b/>
          <w:lang w:eastAsia="es-ES"/>
        </w:rPr>
        <w:t>/20</w:t>
      </w:r>
      <w:r w:rsidR="00B04C82">
        <w:rPr>
          <w:rFonts w:eastAsia="Times New Roman" w:cstheme="minorHAnsi"/>
          <w:b/>
          <w:lang w:eastAsia="es-ES"/>
        </w:rPr>
        <w:t>20</w:t>
      </w:r>
      <w:r w:rsidRPr="0099496F">
        <w:rPr>
          <w:rFonts w:eastAsia="Times New Roman" w:cstheme="minorHAnsi"/>
          <w:b/>
          <w:lang w:eastAsia="es-ES"/>
        </w:rPr>
        <w:t xml:space="preserve"> “</w:t>
      </w:r>
      <w:r w:rsidR="00E13BBC" w:rsidRPr="00E13BBC">
        <w:rPr>
          <w:rFonts w:eastAsia="Times New Roman" w:cstheme="minorHAnsi"/>
          <w:b/>
          <w:lang w:eastAsia="es-ES"/>
        </w:rPr>
        <w:t>MATERIALES Y ACCESORIOS DE LABORATORIO</w:t>
      </w:r>
      <w:bookmarkStart w:id="5" w:name="_GoBack"/>
      <w:bookmarkEnd w:id="5"/>
      <w:r w:rsidR="00726CF6">
        <w:rPr>
          <w:rFonts w:eastAsia="Times New Roman" w:cstheme="minorHAnsi"/>
          <w:b/>
          <w:lang w:eastAsia="es-ES"/>
        </w:rPr>
        <w:t>”</w:t>
      </w:r>
    </w:p>
    <w:p w14:paraId="085C4164" w14:textId="77777777" w:rsidR="0099496F" w:rsidRPr="00BE0AC6" w:rsidRDefault="0099496F" w:rsidP="00E74D37">
      <w:pPr>
        <w:keepNext/>
        <w:spacing w:after="0" w:line="240" w:lineRule="auto"/>
        <w:jc w:val="center"/>
        <w:outlineLvl w:val="1"/>
        <w:rPr>
          <w:rFonts w:eastAsia="Times New Roman" w:cstheme="minorHAnsi"/>
          <w:b/>
          <w:lang w:eastAsia="es-E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6C40B0">
      <w:pPr>
        <w:keepNext/>
        <w:spacing w:after="0" w:line="240" w:lineRule="auto"/>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FECHA  ___________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6308F967" w:rsidR="00B602B9" w:rsidRDefault="00B602B9" w:rsidP="00E74D37">
      <w:pPr>
        <w:tabs>
          <w:tab w:val="center" w:pos="4419"/>
          <w:tab w:val="right" w:pos="8838"/>
        </w:tabs>
        <w:spacing w:after="0" w:line="240" w:lineRule="auto"/>
        <w:rPr>
          <w:rFonts w:cstheme="minorHAnsi"/>
        </w:rPr>
      </w:pPr>
    </w:p>
    <w:p w14:paraId="6A54C0E1" w14:textId="77777777" w:rsidR="006C40B0" w:rsidRPr="00BE0AC6" w:rsidRDefault="006C40B0"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033F8A35"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8EE49" w14:textId="77777777" w:rsidR="00C02614" w:rsidRDefault="00C02614" w:rsidP="00DF1A7C">
      <w:pPr>
        <w:spacing w:after="0" w:line="240" w:lineRule="auto"/>
      </w:pPr>
      <w:r>
        <w:separator/>
      </w:r>
    </w:p>
  </w:endnote>
  <w:endnote w:type="continuationSeparator" w:id="0">
    <w:p w14:paraId="25BEBD18" w14:textId="77777777" w:rsidR="00C02614" w:rsidRDefault="00C02614"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3E1AE672" w14:textId="77777777" w:rsidR="00387B74" w:rsidRDefault="00387B74"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0E8939E1" w:rsidR="00387B74" w:rsidRDefault="00387B7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26CF6" w:rsidRPr="00726CF6">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0E8939E1" w:rsidR="00387B74" w:rsidRDefault="00387B7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26CF6" w:rsidRPr="00726CF6">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387B74" w:rsidRPr="00922DA8" w:rsidRDefault="00387B74"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40556" w14:textId="77777777" w:rsidR="00C02614" w:rsidRDefault="00C02614" w:rsidP="00DF1A7C">
      <w:pPr>
        <w:spacing w:after="0" w:line="240" w:lineRule="auto"/>
      </w:pPr>
      <w:r>
        <w:separator/>
      </w:r>
    </w:p>
  </w:footnote>
  <w:footnote w:type="continuationSeparator" w:id="0">
    <w:p w14:paraId="7BDA31F8" w14:textId="77777777" w:rsidR="00C02614" w:rsidRDefault="00C02614"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387B74" w:rsidRDefault="00387B74" w:rsidP="00DF1A7C">
    <w:pPr>
      <w:pStyle w:val="Encabezado"/>
      <w:jc w:val="right"/>
      <w:rPr>
        <w:rFonts w:ascii="Segoe UI Light" w:hAnsi="Segoe UI Light"/>
        <w:b/>
        <w:caps/>
        <w:sz w:val="32"/>
        <w:szCs w:val="32"/>
      </w:rPr>
    </w:pPr>
  </w:p>
  <w:p w14:paraId="107AD482" w14:textId="77777777" w:rsidR="00387B74" w:rsidRPr="00D23981" w:rsidRDefault="00387B74"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387B74" w:rsidRDefault="00387B74"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181EE742" w14:textId="31A9CD84" w:rsidR="00387B74" w:rsidRPr="00BE0AC6" w:rsidRDefault="00387B74" w:rsidP="0099496F">
    <w:pPr>
      <w:spacing w:after="0"/>
      <w:jc w:val="center"/>
      <w:rPr>
        <w:b/>
        <w:sz w:val="20"/>
        <w:szCs w:val="20"/>
      </w:rPr>
    </w:pPr>
    <w:bookmarkStart w:id="2" w:name="_Hlk8811433"/>
    <w:bookmarkStart w:id="3" w:name="_Hlk8728750"/>
    <w:r w:rsidRPr="0033171D">
      <w:rPr>
        <w:rFonts w:cstheme="minorHAnsi"/>
        <w:b/>
        <w:sz w:val="20"/>
      </w:rPr>
      <w:t>LICITACIÓN PUBL</w:t>
    </w:r>
    <w:r w:rsidR="000C459F">
      <w:rPr>
        <w:rFonts w:cstheme="minorHAnsi"/>
        <w:b/>
        <w:sz w:val="20"/>
      </w:rPr>
      <w:t xml:space="preserve">ICA NACIONAL NO. </w:t>
    </w:r>
    <w:r w:rsidR="00726CF6">
      <w:rPr>
        <w:rFonts w:cstheme="minorHAnsi"/>
        <w:b/>
        <w:sz w:val="20"/>
      </w:rPr>
      <w:t>LP/E/SECESP/0</w:t>
    </w:r>
    <w:r w:rsidR="00BC67FC">
      <w:rPr>
        <w:rFonts w:cstheme="minorHAnsi"/>
        <w:b/>
        <w:sz w:val="20"/>
      </w:rPr>
      <w:t>1</w:t>
    </w:r>
    <w:r w:rsidR="009764F1">
      <w:rPr>
        <w:rFonts w:cstheme="minorHAnsi"/>
        <w:b/>
        <w:sz w:val="20"/>
      </w:rPr>
      <w:t>4</w:t>
    </w:r>
    <w:r w:rsidRPr="0033171D">
      <w:rPr>
        <w:rFonts w:cstheme="minorHAnsi"/>
        <w:b/>
        <w:sz w:val="20"/>
      </w:rPr>
      <w:t>/20</w:t>
    </w:r>
    <w:r>
      <w:rPr>
        <w:rFonts w:cstheme="minorHAnsi"/>
        <w:b/>
        <w:sz w:val="20"/>
      </w:rPr>
      <w:t>20</w:t>
    </w:r>
    <w:r w:rsidRPr="0033171D">
      <w:rPr>
        <w:rFonts w:cstheme="minorHAnsi"/>
        <w:b/>
        <w:sz w:val="20"/>
      </w:rPr>
      <w:t xml:space="preserve"> “</w:t>
    </w:r>
    <w:r w:rsidR="009764F1" w:rsidRPr="009764F1">
      <w:rPr>
        <w:rFonts w:cstheme="minorHAnsi"/>
        <w:b/>
        <w:sz w:val="20"/>
      </w:rPr>
      <w:t>MATERIALES Y ACCESORIOS DE LABORATORIO</w:t>
    </w:r>
    <w:r w:rsidRPr="0033171D">
      <w:rPr>
        <w:rFonts w:cstheme="minorHAnsi"/>
        <w:b/>
        <w:sz w:val="20"/>
      </w:rPr>
      <w:t>”</w:t>
    </w:r>
  </w:p>
  <w:bookmarkEnd w:id="2"/>
  <w:bookmarkEnd w:id="3"/>
  <w:p w14:paraId="191CD517" w14:textId="77777777" w:rsidR="00387B74" w:rsidRPr="000932D9" w:rsidRDefault="00387B74" w:rsidP="008C584D">
    <w:pPr>
      <w:spacing w:after="0"/>
      <w:jc w:val="center"/>
      <w:rPr>
        <w:sz w:val="20"/>
        <w:szCs w:val="20"/>
      </w:rPr>
    </w:pPr>
    <w:r w:rsidRPr="000932D9">
      <w:rPr>
        <w:sz w:val="20"/>
        <w:szCs w:val="20"/>
      </w:rPr>
      <w:t>BASES DE LICITACIÓN</w:t>
    </w:r>
  </w:p>
  <w:p w14:paraId="02278B68" w14:textId="77777777" w:rsidR="00387B74" w:rsidRPr="00915F8F" w:rsidRDefault="00387B74"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mso6BC0"/>
      </v:shape>
    </w:pict>
  </w:numPicBullet>
  <w:abstractNum w:abstractNumId="0" w15:restartNumberingAfterBreak="0">
    <w:nsid w:val="023147FE"/>
    <w:multiLevelType w:val="hybridMultilevel"/>
    <w:tmpl w:val="50F8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7"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1"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4"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5"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6"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5"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8"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0"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5"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7"/>
  </w:num>
  <w:num w:numId="3">
    <w:abstractNumId w:val="48"/>
  </w:num>
  <w:num w:numId="4">
    <w:abstractNumId w:val="14"/>
  </w:num>
  <w:num w:numId="5">
    <w:abstractNumId w:val="11"/>
  </w:num>
  <w:num w:numId="6">
    <w:abstractNumId w:val="2"/>
  </w:num>
  <w:num w:numId="7">
    <w:abstractNumId w:val="45"/>
  </w:num>
  <w:num w:numId="8">
    <w:abstractNumId w:val="32"/>
  </w:num>
  <w:num w:numId="9">
    <w:abstractNumId w:val="26"/>
  </w:num>
  <w:num w:numId="10">
    <w:abstractNumId w:val="3"/>
  </w:num>
  <w:num w:numId="11">
    <w:abstractNumId w:val="34"/>
  </w:num>
  <w:num w:numId="12">
    <w:abstractNumId w:val="24"/>
  </w:num>
  <w:num w:numId="13">
    <w:abstractNumId w:val="29"/>
  </w:num>
  <w:num w:numId="14">
    <w:abstractNumId w:val="42"/>
  </w:num>
  <w:num w:numId="15">
    <w:abstractNumId w:val="41"/>
  </w:num>
  <w:num w:numId="16">
    <w:abstractNumId w:val="22"/>
  </w:num>
  <w:num w:numId="17">
    <w:abstractNumId w:val="37"/>
  </w:num>
  <w:num w:numId="18">
    <w:abstractNumId w:val="38"/>
  </w:num>
  <w:num w:numId="19">
    <w:abstractNumId w:val="40"/>
  </w:num>
  <w:num w:numId="20">
    <w:abstractNumId w:val="15"/>
  </w:num>
  <w:num w:numId="21">
    <w:abstractNumId w:val="18"/>
  </w:num>
  <w:num w:numId="22">
    <w:abstractNumId w:val="47"/>
  </w:num>
  <w:num w:numId="23">
    <w:abstractNumId w:val="33"/>
  </w:num>
  <w:num w:numId="24">
    <w:abstractNumId w:val="13"/>
  </w:num>
  <w:num w:numId="25">
    <w:abstractNumId w:val="46"/>
  </w:num>
  <w:num w:numId="26">
    <w:abstractNumId w:val="6"/>
  </w:num>
  <w:num w:numId="27">
    <w:abstractNumId w:val="1"/>
  </w:num>
  <w:num w:numId="28">
    <w:abstractNumId w:val="10"/>
  </w:num>
  <w:num w:numId="29">
    <w:abstractNumId w:val="17"/>
  </w:num>
  <w:num w:numId="30">
    <w:abstractNumId w:val="21"/>
  </w:num>
  <w:num w:numId="31">
    <w:abstractNumId w:val="30"/>
  </w:num>
  <w:num w:numId="32">
    <w:abstractNumId w:val="35"/>
  </w:num>
  <w:num w:numId="33">
    <w:abstractNumId w:val="49"/>
  </w:num>
  <w:num w:numId="34">
    <w:abstractNumId w:val="23"/>
  </w:num>
  <w:num w:numId="35">
    <w:abstractNumId w:val="28"/>
  </w:num>
  <w:num w:numId="36">
    <w:abstractNumId w:val="4"/>
  </w:num>
  <w:num w:numId="37">
    <w:abstractNumId w:val="44"/>
  </w:num>
  <w:num w:numId="38">
    <w:abstractNumId w:val="5"/>
  </w:num>
  <w:num w:numId="39">
    <w:abstractNumId w:val="7"/>
  </w:num>
  <w:num w:numId="40">
    <w:abstractNumId w:val="8"/>
  </w:num>
  <w:num w:numId="41">
    <w:abstractNumId w:val="20"/>
  </w:num>
  <w:num w:numId="42">
    <w:abstractNumId w:val="16"/>
  </w:num>
  <w:num w:numId="43">
    <w:abstractNumId w:val="12"/>
  </w:num>
  <w:num w:numId="44">
    <w:abstractNumId w:val="36"/>
  </w:num>
  <w:num w:numId="45">
    <w:abstractNumId w:val="25"/>
  </w:num>
  <w:num w:numId="46">
    <w:abstractNumId w:val="43"/>
  </w:num>
  <w:num w:numId="47">
    <w:abstractNumId w:val="39"/>
  </w:num>
  <w:num w:numId="48">
    <w:abstractNumId w:val="9"/>
  </w:num>
  <w:num w:numId="49">
    <w:abstractNumId w:val="1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258DB"/>
    <w:rsid w:val="00031299"/>
    <w:rsid w:val="00031F8F"/>
    <w:rsid w:val="00042B01"/>
    <w:rsid w:val="00045B8B"/>
    <w:rsid w:val="00047155"/>
    <w:rsid w:val="000472CE"/>
    <w:rsid w:val="00047423"/>
    <w:rsid w:val="00050FE0"/>
    <w:rsid w:val="00051366"/>
    <w:rsid w:val="0005193B"/>
    <w:rsid w:val="00052917"/>
    <w:rsid w:val="000542A3"/>
    <w:rsid w:val="000552CB"/>
    <w:rsid w:val="00062D61"/>
    <w:rsid w:val="00063337"/>
    <w:rsid w:val="00065FFC"/>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B65CB"/>
    <w:rsid w:val="000C0923"/>
    <w:rsid w:val="000C0941"/>
    <w:rsid w:val="000C0F43"/>
    <w:rsid w:val="000C459F"/>
    <w:rsid w:val="000D1A23"/>
    <w:rsid w:val="000D239F"/>
    <w:rsid w:val="000D2CBD"/>
    <w:rsid w:val="000D70FA"/>
    <w:rsid w:val="000E36C0"/>
    <w:rsid w:val="000F24BD"/>
    <w:rsid w:val="000F67E6"/>
    <w:rsid w:val="00102DB9"/>
    <w:rsid w:val="00107EBE"/>
    <w:rsid w:val="001102F6"/>
    <w:rsid w:val="0011034F"/>
    <w:rsid w:val="00111904"/>
    <w:rsid w:val="00113BF7"/>
    <w:rsid w:val="00115B5F"/>
    <w:rsid w:val="00117863"/>
    <w:rsid w:val="00120094"/>
    <w:rsid w:val="00122A31"/>
    <w:rsid w:val="001242DD"/>
    <w:rsid w:val="00124A51"/>
    <w:rsid w:val="00131F73"/>
    <w:rsid w:val="00132614"/>
    <w:rsid w:val="0013473A"/>
    <w:rsid w:val="00136295"/>
    <w:rsid w:val="001403B0"/>
    <w:rsid w:val="00140A79"/>
    <w:rsid w:val="00143156"/>
    <w:rsid w:val="00143ED2"/>
    <w:rsid w:val="00145D07"/>
    <w:rsid w:val="0014725A"/>
    <w:rsid w:val="00152718"/>
    <w:rsid w:val="00157D10"/>
    <w:rsid w:val="001608AD"/>
    <w:rsid w:val="001629C7"/>
    <w:rsid w:val="00162CBE"/>
    <w:rsid w:val="00165D46"/>
    <w:rsid w:val="00170D6C"/>
    <w:rsid w:val="0017168C"/>
    <w:rsid w:val="001751AF"/>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0ED0"/>
    <w:rsid w:val="00203B08"/>
    <w:rsid w:val="00206C21"/>
    <w:rsid w:val="00207058"/>
    <w:rsid w:val="002129C9"/>
    <w:rsid w:val="002138FC"/>
    <w:rsid w:val="00213AF2"/>
    <w:rsid w:val="002157F1"/>
    <w:rsid w:val="00217501"/>
    <w:rsid w:val="00217DFE"/>
    <w:rsid w:val="0022015C"/>
    <w:rsid w:val="00221354"/>
    <w:rsid w:val="00224D3D"/>
    <w:rsid w:val="00225303"/>
    <w:rsid w:val="002279DF"/>
    <w:rsid w:val="002306B2"/>
    <w:rsid w:val="00231BF3"/>
    <w:rsid w:val="00237357"/>
    <w:rsid w:val="00242AFB"/>
    <w:rsid w:val="002436A1"/>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ECB"/>
    <w:rsid w:val="002A3B1D"/>
    <w:rsid w:val="002B513A"/>
    <w:rsid w:val="002B5298"/>
    <w:rsid w:val="002B599F"/>
    <w:rsid w:val="002B5AEC"/>
    <w:rsid w:val="002B7C43"/>
    <w:rsid w:val="002D26BA"/>
    <w:rsid w:val="002D7E06"/>
    <w:rsid w:val="002E1247"/>
    <w:rsid w:val="002E1A0A"/>
    <w:rsid w:val="002E4117"/>
    <w:rsid w:val="002E4390"/>
    <w:rsid w:val="002E5D11"/>
    <w:rsid w:val="002E7CF5"/>
    <w:rsid w:val="002F019C"/>
    <w:rsid w:val="002F0E49"/>
    <w:rsid w:val="002F75CA"/>
    <w:rsid w:val="00301550"/>
    <w:rsid w:val="00305D2E"/>
    <w:rsid w:val="00306790"/>
    <w:rsid w:val="00306B3D"/>
    <w:rsid w:val="00310D61"/>
    <w:rsid w:val="003217B1"/>
    <w:rsid w:val="00321B02"/>
    <w:rsid w:val="0033171D"/>
    <w:rsid w:val="00334879"/>
    <w:rsid w:val="00335C04"/>
    <w:rsid w:val="00340631"/>
    <w:rsid w:val="00340B85"/>
    <w:rsid w:val="00343297"/>
    <w:rsid w:val="0034504B"/>
    <w:rsid w:val="003477EE"/>
    <w:rsid w:val="00350DD2"/>
    <w:rsid w:val="00351B7A"/>
    <w:rsid w:val="00352FD5"/>
    <w:rsid w:val="00353564"/>
    <w:rsid w:val="00354F37"/>
    <w:rsid w:val="00364315"/>
    <w:rsid w:val="00375CF5"/>
    <w:rsid w:val="00377771"/>
    <w:rsid w:val="00380D0F"/>
    <w:rsid w:val="00380F5D"/>
    <w:rsid w:val="003864CD"/>
    <w:rsid w:val="00387B74"/>
    <w:rsid w:val="0039018A"/>
    <w:rsid w:val="00390F42"/>
    <w:rsid w:val="003A3FF7"/>
    <w:rsid w:val="003A4C4E"/>
    <w:rsid w:val="003A535C"/>
    <w:rsid w:val="003A59E2"/>
    <w:rsid w:val="003A69EA"/>
    <w:rsid w:val="003B126B"/>
    <w:rsid w:val="003B49A0"/>
    <w:rsid w:val="003B5DDE"/>
    <w:rsid w:val="003C03B6"/>
    <w:rsid w:val="003C1718"/>
    <w:rsid w:val="003C21BD"/>
    <w:rsid w:val="003C28F6"/>
    <w:rsid w:val="003D27BC"/>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71F7"/>
    <w:rsid w:val="0047720B"/>
    <w:rsid w:val="00481E37"/>
    <w:rsid w:val="00481E52"/>
    <w:rsid w:val="00483CFF"/>
    <w:rsid w:val="0048551E"/>
    <w:rsid w:val="004865C3"/>
    <w:rsid w:val="004922E5"/>
    <w:rsid w:val="00493A91"/>
    <w:rsid w:val="004976B4"/>
    <w:rsid w:val="0049781B"/>
    <w:rsid w:val="004A0F16"/>
    <w:rsid w:val="004A208A"/>
    <w:rsid w:val="004A24DB"/>
    <w:rsid w:val="004B675B"/>
    <w:rsid w:val="004C2EF2"/>
    <w:rsid w:val="004C43B2"/>
    <w:rsid w:val="004C4D87"/>
    <w:rsid w:val="004C52D0"/>
    <w:rsid w:val="004C58F2"/>
    <w:rsid w:val="004C6304"/>
    <w:rsid w:val="004C7EB7"/>
    <w:rsid w:val="004D2A97"/>
    <w:rsid w:val="004D3398"/>
    <w:rsid w:val="004D4D72"/>
    <w:rsid w:val="004E0E00"/>
    <w:rsid w:val="004E13C4"/>
    <w:rsid w:val="004E307B"/>
    <w:rsid w:val="004E4256"/>
    <w:rsid w:val="004F097D"/>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77D4B"/>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645D"/>
    <w:rsid w:val="005B74FB"/>
    <w:rsid w:val="005C0FBC"/>
    <w:rsid w:val="005C5CFC"/>
    <w:rsid w:val="005C7C8B"/>
    <w:rsid w:val="005D010E"/>
    <w:rsid w:val="005D28ED"/>
    <w:rsid w:val="005E043A"/>
    <w:rsid w:val="005E233B"/>
    <w:rsid w:val="005E479B"/>
    <w:rsid w:val="005F2B41"/>
    <w:rsid w:val="005F4DA7"/>
    <w:rsid w:val="005F72EA"/>
    <w:rsid w:val="0060028C"/>
    <w:rsid w:val="0060278A"/>
    <w:rsid w:val="006044BB"/>
    <w:rsid w:val="0060450C"/>
    <w:rsid w:val="00604C77"/>
    <w:rsid w:val="006078C3"/>
    <w:rsid w:val="006105E6"/>
    <w:rsid w:val="00610A03"/>
    <w:rsid w:val="00612AC9"/>
    <w:rsid w:val="006136D8"/>
    <w:rsid w:val="00616A34"/>
    <w:rsid w:val="006254BC"/>
    <w:rsid w:val="00625FAA"/>
    <w:rsid w:val="006304F6"/>
    <w:rsid w:val="006411E6"/>
    <w:rsid w:val="00644433"/>
    <w:rsid w:val="00646C07"/>
    <w:rsid w:val="00650757"/>
    <w:rsid w:val="00653883"/>
    <w:rsid w:val="0065504E"/>
    <w:rsid w:val="0065559B"/>
    <w:rsid w:val="00656008"/>
    <w:rsid w:val="0065742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0C14"/>
    <w:rsid w:val="006B1A3F"/>
    <w:rsid w:val="006B47FD"/>
    <w:rsid w:val="006B6648"/>
    <w:rsid w:val="006C349F"/>
    <w:rsid w:val="006C40B0"/>
    <w:rsid w:val="006C5EDE"/>
    <w:rsid w:val="006D26C3"/>
    <w:rsid w:val="006D43B4"/>
    <w:rsid w:val="006E6977"/>
    <w:rsid w:val="006F3350"/>
    <w:rsid w:val="00703096"/>
    <w:rsid w:val="007040E0"/>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6CF6"/>
    <w:rsid w:val="00727C9E"/>
    <w:rsid w:val="007311F5"/>
    <w:rsid w:val="007343C9"/>
    <w:rsid w:val="0073482D"/>
    <w:rsid w:val="00737242"/>
    <w:rsid w:val="007412EE"/>
    <w:rsid w:val="00750472"/>
    <w:rsid w:val="00750B19"/>
    <w:rsid w:val="00754BAB"/>
    <w:rsid w:val="00760EAA"/>
    <w:rsid w:val="00761BF2"/>
    <w:rsid w:val="00764119"/>
    <w:rsid w:val="0076520E"/>
    <w:rsid w:val="00770E18"/>
    <w:rsid w:val="00771F1C"/>
    <w:rsid w:val="007722E9"/>
    <w:rsid w:val="00774FD6"/>
    <w:rsid w:val="00783D87"/>
    <w:rsid w:val="0078453A"/>
    <w:rsid w:val="00784C94"/>
    <w:rsid w:val="00787608"/>
    <w:rsid w:val="00791563"/>
    <w:rsid w:val="00791606"/>
    <w:rsid w:val="00796F16"/>
    <w:rsid w:val="007A1029"/>
    <w:rsid w:val="007A2325"/>
    <w:rsid w:val="007A5156"/>
    <w:rsid w:val="007A70E3"/>
    <w:rsid w:val="007A76FA"/>
    <w:rsid w:val="007B161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406F"/>
    <w:rsid w:val="00802DA5"/>
    <w:rsid w:val="00804576"/>
    <w:rsid w:val="008057EE"/>
    <w:rsid w:val="00805C5C"/>
    <w:rsid w:val="00805D97"/>
    <w:rsid w:val="00810DEA"/>
    <w:rsid w:val="0081168D"/>
    <w:rsid w:val="0081385B"/>
    <w:rsid w:val="00814AA8"/>
    <w:rsid w:val="00827AE3"/>
    <w:rsid w:val="008324C1"/>
    <w:rsid w:val="008342CE"/>
    <w:rsid w:val="00836320"/>
    <w:rsid w:val="008364C3"/>
    <w:rsid w:val="0083670F"/>
    <w:rsid w:val="00845AEF"/>
    <w:rsid w:val="00847E7C"/>
    <w:rsid w:val="00856E4C"/>
    <w:rsid w:val="008579C1"/>
    <w:rsid w:val="00864F18"/>
    <w:rsid w:val="00867AC4"/>
    <w:rsid w:val="00870A5E"/>
    <w:rsid w:val="008774E5"/>
    <w:rsid w:val="00885467"/>
    <w:rsid w:val="008911AB"/>
    <w:rsid w:val="00896AD0"/>
    <w:rsid w:val="008A229C"/>
    <w:rsid w:val="008A55DB"/>
    <w:rsid w:val="008A5899"/>
    <w:rsid w:val="008B6440"/>
    <w:rsid w:val="008C3165"/>
    <w:rsid w:val="008C4456"/>
    <w:rsid w:val="008C584D"/>
    <w:rsid w:val="008D18A3"/>
    <w:rsid w:val="008E11A9"/>
    <w:rsid w:val="008E3745"/>
    <w:rsid w:val="008E37F0"/>
    <w:rsid w:val="008E702D"/>
    <w:rsid w:val="008F07DB"/>
    <w:rsid w:val="008F2312"/>
    <w:rsid w:val="008F2D26"/>
    <w:rsid w:val="008F32C1"/>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64F1"/>
    <w:rsid w:val="00977666"/>
    <w:rsid w:val="00983816"/>
    <w:rsid w:val="00984214"/>
    <w:rsid w:val="009905E0"/>
    <w:rsid w:val="00993BE0"/>
    <w:rsid w:val="0099496F"/>
    <w:rsid w:val="0099596B"/>
    <w:rsid w:val="009A09E8"/>
    <w:rsid w:val="009A6330"/>
    <w:rsid w:val="009B15CE"/>
    <w:rsid w:val="009B24D2"/>
    <w:rsid w:val="009C021D"/>
    <w:rsid w:val="009C0C17"/>
    <w:rsid w:val="009C25C1"/>
    <w:rsid w:val="009C30B8"/>
    <w:rsid w:val="009C318C"/>
    <w:rsid w:val="009C37B2"/>
    <w:rsid w:val="009C42DB"/>
    <w:rsid w:val="009D483D"/>
    <w:rsid w:val="009D628B"/>
    <w:rsid w:val="009E0A5B"/>
    <w:rsid w:val="009E2088"/>
    <w:rsid w:val="009E277E"/>
    <w:rsid w:val="009E3633"/>
    <w:rsid w:val="009E4B8A"/>
    <w:rsid w:val="009E5720"/>
    <w:rsid w:val="009F04A3"/>
    <w:rsid w:val="009F081D"/>
    <w:rsid w:val="009F1E9D"/>
    <w:rsid w:val="009F3514"/>
    <w:rsid w:val="009F4910"/>
    <w:rsid w:val="009F5909"/>
    <w:rsid w:val="009F5F89"/>
    <w:rsid w:val="009F6A3F"/>
    <w:rsid w:val="00A02088"/>
    <w:rsid w:val="00A028D8"/>
    <w:rsid w:val="00A044C3"/>
    <w:rsid w:val="00A04D6D"/>
    <w:rsid w:val="00A054C9"/>
    <w:rsid w:val="00A06C99"/>
    <w:rsid w:val="00A121B0"/>
    <w:rsid w:val="00A12445"/>
    <w:rsid w:val="00A126DE"/>
    <w:rsid w:val="00A145A7"/>
    <w:rsid w:val="00A14BE1"/>
    <w:rsid w:val="00A152A0"/>
    <w:rsid w:val="00A16B3C"/>
    <w:rsid w:val="00A21F11"/>
    <w:rsid w:val="00A22B6C"/>
    <w:rsid w:val="00A22F4E"/>
    <w:rsid w:val="00A2371E"/>
    <w:rsid w:val="00A32969"/>
    <w:rsid w:val="00A452A3"/>
    <w:rsid w:val="00A50675"/>
    <w:rsid w:val="00A510CF"/>
    <w:rsid w:val="00A547DA"/>
    <w:rsid w:val="00A57C5A"/>
    <w:rsid w:val="00A604C1"/>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3A2"/>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04C82"/>
    <w:rsid w:val="00B10F8C"/>
    <w:rsid w:val="00B115F2"/>
    <w:rsid w:val="00B11E64"/>
    <w:rsid w:val="00B200DD"/>
    <w:rsid w:val="00B21943"/>
    <w:rsid w:val="00B30135"/>
    <w:rsid w:val="00B30646"/>
    <w:rsid w:val="00B31B19"/>
    <w:rsid w:val="00B32099"/>
    <w:rsid w:val="00B32C4A"/>
    <w:rsid w:val="00B43B89"/>
    <w:rsid w:val="00B44B4F"/>
    <w:rsid w:val="00B45288"/>
    <w:rsid w:val="00B47B9A"/>
    <w:rsid w:val="00B47D16"/>
    <w:rsid w:val="00B5112B"/>
    <w:rsid w:val="00B5136D"/>
    <w:rsid w:val="00B51593"/>
    <w:rsid w:val="00B602B9"/>
    <w:rsid w:val="00B62797"/>
    <w:rsid w:val="00B65931"/>
    <w:rsid w:val="00B70ECA"/>
    <w:rsid w:val="00B71AC9"/>
    <w:rsid w:val="00B743B9"/>
    <w:rsid w:val="00B8046A"/>
    <w:rsid w:val="00B8637D"/>
    <w:rsid w:val="00B868C5"/>
    <w:rsid w:val="00B86CBF"/>
    <w:rsid w:val="00B930F6"/>
    <w:rsid w:val="00B93A1B"/>
    <w:rsid w:val="00BA51E6"/>
    <w:rsid w:val="00BA6F0F"/>
    <w:rsid w:val="00BA7B63"/>
    <w:rsid w:val="00BB1B1C"/>
    <w:rsid w:val="00BB40DB"/>
    <w:rsid w:val="00BB5749"/>
    <w:rsid w:val="00BC0844"/>
    <w:rsid w:val="00BC0B47"/>
    <w:rsid w:val="00BC0B87"/>
    <w:rsid w:val="00BC47DC"/>
    <w:rsid w:val="00BC496E"/>
    <w:rsid w:val="00BC67FC"/>
    <w:rsid w:val="00BD031F"/>
    <w:rsid w:val="00BD0BB8"/>
    <w:rsid w:val="00BD2B68"/>
    <w:rsid w:val="00BD59E7"/>
    <w:rsid w:val="00BD7852"/>
    <w:rsid w:val="00BE0AC6"/>
    <w:rsid w:val="00BE0FF7"/>
    <w:rsid w:val="00BE3155"/>
    <w:rsid w:val="00BE3559"/>
    <w:rsid w:val="00BE4D79"/>
    <w:rsid w:val="00BE59F5"/>
    <w:rsid w:val="00BE7D89"/>
    <w:rsid w:val="00BF079F"/>
    <w:rsid w:val="00BF0B02"/>
    <w:rsid w:val="00BF0CF5"/>
    <w:rsid w:val="00BF3269"/>
    <w:rsid w:val="00C01C3E"/>
    <w:rsid w:val="00C02614"/>
    <w:rsid w:val="00C03494"/>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9388F"/>
    <w:rsid w:val="00CA2AA8"/>
    <w:rsid w:val="00CA7806"/>
    <w:rsid w:val="00CB5E6A"/>
    <w:rsid w:val="00CC1E74"/>
    <w:rsid w:val="00CC4096"/>
    <w:rsid w:val="00CC524B"/>
    <w:rsid w:val="00CC6511"/>
    <w:rsid w:val="00CD26DA"/>
    <w:rsid w:val="00CD3030"/>
    <w:rsid w:val="00CD416F"/>
    <w:rsid w:val="00CE13BB"/>
    <w:rsid w:val="00CE4B36"/>
    <w:rsid w:val="00CE77A8"/>
    <w:rsid w:val="00CF3ADE"/>
    <w:rsid w:val="00CF5EC7"/>
    <w:rsid w:val="00CF6868"/>
    <w:rsid w:val="00CF7EF3"/>
    <w:rsid w:val="00D00A47"/>
    <w:rsid w:val="00D01ED4"/>
    <w:rsid w:val="00D04C9F"/>
    <w:rsid w:val="00D05709"/>
    <w:rsid w:val="00D0593E"/>
    <w:rsid w:val="00D07C14"/>
    <w:rsid w:val="00D21DBC"/>
    <w:rsid w:val="00D23981"/>
    <w:rsid w:val="00D30F61"/>
    <w:rsid w:val="00D3194E"/>
    <w:rsid w:val="00D32369"/>
    <w:rsid w:val="00D32D1E"/>
    <w:rsid w:val="00D34046"/>
    <w:rsid w:val="00D401EA"/>
    <w:rsid w:val="00D4024E"/>
    <w:rsid w:val="00D405A6"/>
    <w:rsid w:val="00D52C5B"/>
    <w:rsid w:val="00D55E3C"/>
    <w:rsid w:val="00D66172"/>
    <w:rsid w:val="00D71879"/>
    <w:rsid w:val="00D727AE"/>
    <w:rsid w:val="00D7382A"/>
    <w:rsid w:val="00D74653"/>
    <w:rsid w:val="00D76C7F"/>
    <w:rsid w:val="00D8024D"/>
    <w:rsid w:val="00D80682"/>
    <w:rsid w:val="00D81340"/>
    <w:rsid w:val="00D8265A"/>
    <w:rsid w:val="00D840AC"/>
    <w:rsid w:val="00D84D91"/>
    <w:rsid w:val="00D927E8"/>
    <w:rsid w:val="00D93B8D"/>
    <w:rsid w:val="00D9440A"/>
    <w:rsid w:val="00DA03CA"/>
    <w:rsid w:val="00DA1F56"/>
    <w:rsid w:val="00DA77E4"/>
    <w:rsid w:val="00DB132F"/>
    <w:rsid w:val="00DB1AD7"/>
    <w:rsid w:val="00DB55F8"/>
    <w:rsid w:val="00DB6F14"/>
    <w:rsid w:val="00DC1B96"/>
    <w:rsid w:val="00DC5BDD"/>
    <w:rsid w:val="00DD1792"/>
    <w:rsid w:val="00DD2BE8"/>
    <w:rsid w:val="00DD7DFC"/>
    <w:rsid w:val="00DE594A"/>
    <w:rsid w:val="00DF0670"/>
    <w:rsid w:val="00DF15FB"/>
    <w:rsid w:val="00DF1A7C"/>
    <w:rsid w:val="00DF1CEE"/>
    <w:rsid w:val="00E01169"/>
    <w:rsid w:val="00E0160F"/>
    <w:rsid w:val="00E019CA"/>
    <w:rsid w:val="00E035CD"/>
    <w:rsid w:val="00E04C6A"/>
    <w:rsid w:val="00E064B2"/>
    <w:rsid w:val="00E07E73"/>
    <w:rsid w:val="00E13415"/>
    <w:rsid w:val="00E13BBC"/>
    <w:rsid w:val="00E1532B"/>
    <w:rsid w:val="00E15BCA"/>
    <w:rsid w:val="00E2027E"/>
    <w:rsid w:val="00E21C9A"/>
    <w:rsid w:val="00E23116"/>
    <w:rsid w:val="00E25146"/>
    <w:rsid w:val="00E25486"/>
    <w:rsid w:val="00E30EC4"/>
    <w:rsid w:val="00E34BA2"/>
    <w:rsid w:val="00E37A16"/>
    <w:rsid w:val="00E402DE"/>
    <w:rsid w:val="00E41393"/>
    <w:rsid w:val="00E44A8D"/>
    <w:rsid w:val="00E50208"/>
    <w:rsid w:val="00E521B4"/>
    <w:rsid w:val="00E54C34"/>
    <w:rsid w:val="00E625FB"/>
    <w:rsid w:val="00E63F0F"/>
    <w:rsid w:val="00E651D5"/>
    <w:rsid w:val="00E704E2"/>
    <w:rsid w:val="00E7457C"/>
    <w:rsid w:val="00E74D37"/>
    <w:rsid w:val="00E803C5"/>
    <w:rsid w:val="00E84AC6"/>
    <w:rsid w:val="00E90B3F"/>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2310"/>
    <w:rsid w:val="00EE3B4A"/>
    <w:rsid w:val="00EE608D"/>
    <w:rsid w:val="00EE79F4"/>
    <w:rsid w:val="00EF27EB"/>
    <w:rsid w:val="00EF2EB7"/>
    <w:rsid w:val="00EF61FC"/>
    <w:rsid w:val="00F02ACC"/>
    <w:rsid w:val="00F05E27"/>
    <w:rsid w:val="00F10408"/>
    <w:rsid w:val="00F11675"/>
    <w:rsid w:val="00F1248F"/>
    <w:rsid w:val="00F12904"/>
    <w:rsid w:val="00F24823"/>
    <w:rsid w:val="00F32439"/>
    <w:rsid w:val="00F334C8"/>
    <w:rsid w:val="00F34A8A"/>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0F07"/>
    <w:rsid w:val="00F81801"/>
    <w:rsid w:val="00F8202C"/>
    <w:rsid w:val="00F83956"/>
    <w:rsid w:val="00F863A2"/>
    <w:rsid w:val="00F92D8A"/>
    <w:rsid w:val="00F95362"/>
    <w:rsid w:val="00F977A2"/>
    <w:rsid w:val="00FA0A04"/>
    <w:rsid w:val="00FA1816"/>
    <w:rsid w:val="00FA1B33"/>
    <w:rsid w:val="00FA35C6"/>
    <w:rsid w:val="00FA3CCB"/>
    <w:rsid w:val="00FA3F25"/>
    <w:rsid w:val="00FA524A"/>
    <w:rsid w:val="00FA6726"/>
    <w:rsid w:val="00FA774A"/>
    <w:rsid w:val="00FB4446"/>
    <w:rsid w:val="00FC0BCF"/>
    <w:rsid w:val="00FC1B87"/>
    <w:rsid w:val="00FC2DEB"/>
    <w:rsid w:val="00FC5D4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270744816">
      <w:bodyDiv w:val="1"/>
      <w:marLeft w:val="0"/>
      <w:marRight w:val="0"/>
      <w:marTop w:val="0"/>
      <w:marBottom w:val="0"/>
      <w:divBdr>
        <w:top w:val="none" w:sz="0" w:space="0" w:color="auto"/>
        <w:left w:val="none" w:sz="0" w:space="0" w:color="auto"/>
        <w:bottom w:val="none" w:sz="0" w:space="0" w:color="auto"/>
        <w:right w:val="none" w:sz="0" w:space="0" w:color="auto"/>
      </w:divBdr>
    </w:div>
    <w:div w:id="35330850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382941175">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1983462996">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64CAD-3349-4AE9-B8C8-EC617198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2740</Words>
  <Characters>15075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5</cp:revision>
  <cp:lastPrinted>2019-05-22T16:48:00Z</cp:lastPrinted>
  <dcterms:created xsi:type="dcterms:W3CDTF">2020-10-18T14:55:00Z</dcterms:created>
  <dcterms:modified xsi:type="dcterms:W3CDTF">2020-10-18T15:02:00Z</dcterms:modified>
</cp:coreProperties>
</file>