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C6ABD" w:rsidP="003C6ABD">
            <w:pPr>
              <w:pStyle w:val="Sinespaciado"/>
            </w:pPr>
            <w:r>
              <w:t>Túnel Peatonal "El Durangueño", Boulevard Lic. Armando del Castillo Franco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C6ABD" w:rsidP="003C6A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B53D6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53D6F" w:rsidP="003C6A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C6AB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C6AB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53D6F" w:rsidP="003C6A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C6AB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53D6F" w:rsidP="003C6A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C6AB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3C6ABD"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B53D6F">
        <w:rPr>
          <w:rFonts w:ascii="Arial" w:hAnsi="Arial" w:cs="Arial"/>
          <w:sz w:val="18"/>
          <w:szCs w:val="18"/>
        </w:rPr>
        <w:t>OCTU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C6ABD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53D6F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</Words>
  <Characters>490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56</cp:revision>
  <dcterms:created xsi:type="dcterms:W3CDTF">2019-01-24T15:22:00Z</dcterms:created>
  <dcterms:modified xsi:type="dcterms:W3CDTF">2020-10-16T16:57:00Z</dcterms:modified>
</cp:coreProperties>
</file>