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67C763CC" w:rsidR="00A547DA" w:rsidRPr="00BE0AC6" w:rsidRDefault="004E307B" w:rsidP="00A547DA">
      <w:pPr>
        <w:spacing w:after="0"/>
        <w:jc w:val="center"/>
        <w:rPr>
          <w:b/>
          <w:sz w:val="20"/>
          <w:szCs w:val="20"/>
        </w:rPr>
      </w:pPr>
      <w:r w:rsidRPr="004E307B">
        <w:rPr>
          <w:rFonts w:cstheme="minorHAnsi"/>
          <w:b/>
          <w:sz w:val="20"/>
        </w:rPr>
        <w:t>LICITACIÓN PUBLICA NACIONAL NO. LP/E/SECESP/00</w:t>
      </w:r>
      <w:r w:rsidR="003F4E41">
        <w:rPr>
          <w:rFonts w:cstheme="minorHAnsi"/>
          <w:b/>
          <w:sz w:val="20"/>
        </w:rPr>
        <w:t>2</w:t>
      </w:r>
      <w:r w:rsidRPr="004E307B">
        <w:rPr>
          <w:rFonts w:cstheme="minorHAnsi"/>
          <w:b/>
          <w:sz w:val="20"/>
        </w:rPr>
        <w:t>/20</w:t>
      </w:r>
      <w:r w:rsidR="00363553">
        <w:rPr>
          <w:rFonts w:cstheme="minorHAnsi"/>
          <w:b/>
          <w:sz w:val="20"/>
        </w:rPr>
        <w:t>20</w:t>
      </w:r>
      <w:r w:rsidRPr="004E307B">
        <w:rPr>
          <w:rFonts w:cstheme="minorHAnsi"/>
          <w:b/>
          <w:sz w:val="20"/>
        </w:rPr>
        <w:t xml:space="preserve"> “</w:t>
      </w:r>
      <w:r w:rsidR="003F4E41" w:rsidRPr="003F4E41">
        <w:rPr>
          <w:rFonts w:cstheme="minorHAnsi"/>
          <w:b/>
          <w:sz w:val="20"/>
        </w:rPr>
        <w:t>SERVICIOS DE CONDUCCIÓN DE SEÑALES ANALÓGICAS Y DIGITALES</w:t>
      </w:r>
      <w:r w:rsidRPr="004E307B">
        <w:rPr>
          <w:rFonts w:cstheme="minorHAnsi"/>
          <w:b/>
          <w:sz w:val="20"/>
        </w:rPr>
        <w:t>”</w:t>
      </w:r>
    </w:p>
    <w:p w14:paraId="6BF042B1" w14:textId="7B3B733D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C0DD94" w14:textId="2C013854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tbl>
      <w:tblPr>
        <w:tblStyle w:val="Tabladecuadrcula1clara1"/>
        <w:tblW w:w="13320" w:type="dxa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1559"/>
        <w:gridCol w:w="6804"/>
      </w:tblGrid>
      <w:tr w:rsidR="003D5114" w:rsidRPr="003D5114" w14:paraId="2431875B" w14:textId="77777777" w:rsidTr="00E84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2924EA8E" w14:textId="4C4D64C1" w:rsidR="003D5114" w:rsidRPr="003D5114" w:rsidRDefault="00854FB4" w:rsidP="00E84761">
            <w:pPr>
              <w:jc w:val="center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>
              <w:rPr>
                <w:rFonts w:eastAsia="Times New Roman" w:cstheme="minorHAnsi"/>
                <w:sz w:val="16"/>
                <w:szCs w:val="16"/>
                <w:lang w:eastAsia="es-ES"/>
              </w:rPr>
              <w:t>LOTE</w:t>
            </w:r>
          </w:p>
        </w:tc>
        <w:tc>
          <w:tcPr>
            <w:tcW w:w="2681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8472155" w14:textId="77777777" w:rsidR="003D5114" w:rsidRPr="003D5114" w:rsidRDefault="003D5114" w:rsidP="00E84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3D5114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2BD661E4" w14:textId="77777777" w:rsidR="003D5114" w:rsidRPr="003D5114" w:rsidRDefault="003D5114" w:rsidP="00E84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3D5114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5A764184" w14:textId="77777777" w:rsidR="003D5114" w:rsidRPr="003D5114" w:rsidRDefault="003D5114" w:rsidP="00E84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3D5114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UNIDAD </w:t>
            </w:r>
            <w:r w:rsidRPr="003D5114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DE MEDIDA</w:t>
            </w:r>
          </w:p>
        </w:tc>
        <w:tc>
          <w:tcPr>
            <w:tcW w:w="6804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5BC4F0E" w14:textId="77777777" w:rsidR="003D5114" w:rsidRPr="003D5114" w:rsidRDefault="003D5114" w:rsidP="00E84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3D5114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3D5114" w:rsidRPr="003D5114" w14:paraId="10DD074B" w14:textId="77777777" w:rsidTr="00E8476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1B227B89" w14:textId="77777777" w:rsidR="003D5114" w:rsidRPr="003D5114" w:rsidRDefault="003D5114" w:rsidP="003D5114">
            <w:pPr>
              <w:jc w:val="center"/>
              <w:rPr>
                <w:rFonts w:eastAsia="Times New Roman" w:cstheme="minorHAnsi"/>
                <w:b w:val="0"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 w:val="0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14EA0991" w14:textId="584075B3" w:rsidR="003D5114" w:rsidRPr="003D5114" w:rsidRDefault="003D5114" w:rsidP="00E84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SERVICIO DE CONDUCCIÓN DE SEÑALES ANALÓGICAS Y DIGITALES (FIBRA ÓPTICA)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717DCE7F" w14:textId="77777777" w:rsidR="003D5114" w:rsidRPr="003D5114" w:rsidRDefault="003D5114" w:rsidP="00E84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</w:tcBorders>
            <w:vAlign w:val="center"/>
            <w:hideMark/>
          </w:tcPr>
          <w:p w14:paraId="0267E1A4" w14:textId="7337CFA1" w:rsidR="003D5114" w:rsidRPr="003D5114" w:rsidRDefault="003D5114" w:rsidP="00E847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</w:tcBorders>
            <w:noWrap/>
          </w:tcPr>
          <w:p w14:paraId="6D338F55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1. FIBRA ÓPTICA DEL MUNICIPIO DE DURANGO – AL MUNICIPIO GUADALUPE VICTORIA</w:t>
            </w:r>
          </w:p>
          <w:p w14:paraId="6E0EB061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2. FIBRA ÓPTICA 38 KM INICIANDO DESDE FISCALÍA GENERAL DEL ESTADO, PUNTO EN EL CUAL SE CUENTA CON CONEXIÓN AL ANILLO DE FIBRA ÓPTICA Y A SU VEZ A LA SECRETARÍA DE SEGURIDAD PÚBLICA DEL ESTADO.</w:t>
            </w:r>
          </w:p>
          <w:p w14:paraId="449166DC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3. LA FIBRA ÓPTICA CUBRIRÁ LAS SIGUIENTES LAS SIGUIENTES ESPECIFICACIONES:</w:t>
            </w:r>
          </w:p>
          <w:p w14:paraId="1923D5E0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3.1 TIPO MONOMODO.</w:t>
            </w:r>
          </w:p>
          <w:p w14:paraId="0ED09E96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3.2 48 HILOS.</w:t>
            </w:r>
          </w:p>
          <w:p w14:paraId="74609A69" w14:textId="697BA61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 xml:space="preserve">3.3 </w:t>
            </w:r>
            <w:r w:rsidR="008855A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ADS</w:t>
            </w: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S.</w:t>
            </w:r>
          </w:p>
          <w:p w14:paraId="391097A5" w14:textId="74D0CE64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3.4 SPAN</w:t>
            </w:r>
            <w:r w:rsidR="008855A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 xml:space="preserve"> DE 100 A</w:t>
            </w: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 xml:space="preserve"> 200 METROS</w:t>
            </w:r>
            <w:r w:rsidR="008855A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.</w:t>
            </w:r>
          </w:p>
          <w:p w14:paraId="4C966530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3.5 DISTRIBUIDOR DE FIBRA MONOMODO 2 UR PRECARGADO CON 48 PIGTAIL LC</w:t>
            </w:r>
          </w:p>
          <w:p w14:paraId="40B4D0E2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3.6 JUMPER LC-LC MONOMODO DE 2MTS</w:t>
            </w:r>
          </w:p>
          <w:p w14:paraId="73BE3DE6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4. SU INSTALACIÓN SERÁ SOBRE LA POSTERIA DE COMISIÓN FEDERAL DE ELECTRICIDAD PARA LO CUAL LA EMPRESA INCLUIRÁ DENTRO DEL PROCESO:</w:t>
            </w:r>
          </w:p>
          <w:p w14:paraId="64598B8D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4.1 HEBILLAS DE ACERO INOXIDABLE</w:t>
            </w:r>
          </w:p>
          <w:p w14:paraId="5A4B88BF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4.2 FLEJE DE ACERO INOXIDABLE</w:t>
            </w:r>
          </w:p>
          <w:p w14:paraId="1EC9F024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4.3 HERRAJES PARA POSTES TIPO “D”</w:t>
            </w:r>
          </w:p>
          <w:p w14:paraId="440E4602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4.4 CRUCETA PARA ALMACENAJE DE FIBRA EN POSTE</w:t>
            </w:r>
          </w:p>
          <w:p w14:paraId="72A085A7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5. ASÍ MISMO, SE DURANTE EL PROCESO DE INSTALACIÓN SE REQUIERE:</w:t>
            </w:r>
          </w:p>
          <w:p w14:paraId="13344A16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5.1 MANGAS PARA EMPALME 45MM</w:t>
            </w:r>
          </w:p>
          <w:p w14:paraId="580AEF8E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 xml:space="preserve">5.2 CIERRE DE EMPALME </w:t>
            </w:r>
          </w:p>
          <w:p w14:paraId="3694F1F4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5.3 CHAROLAS PARA EMPALMES HORIZONTAL SELLADAS</w:t>
            </w:r>
          </w:p>
          <w:p w14:paraId="0B12EF8A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5.4 MANGAS PARA CIERRES.</w:t>
            </w:r>
          </w:p>
          <w:p w14:paraId="707C4910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6. PARA EL FUNCIONAMIENTO TOTAL, SE REQUIERE INCLUIR EL EQUIPO ACTIVO QUE PERMITIRÁ EL RUTEO/SWITCHEO DE LA RED, HACIA LA RED ESTATAL DE SEGURIDAD PÚBLICA A UNA VELOCIDAD 10GB:</w:t>
            </w:r>
          </w:p>
          <w:p w14:paraId="6B0BD309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6.1 1 SWITCHES CISCO CATALYST 24 PUERTOS (MÍNIMO) BASE IP CON MODULO PARA FIBRA 10GB.</w:t>
            </w:r>
          </w:p>
          <w:p w14:paraId="3FABF396" w14:textId="77777777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6.2 1 MODULO PARA FIBRA 10 GE CISCO CATALYST COMPATIBLE AL SWITCH A ENTREGAR.</w:t>
            </w:r>
          </w:p>
          <w:p w14:paraId="37DF6972" w14:textId="42AC89F3" w:rsidR="003D5114" w:rsidRPr="003D5114" w:rsidRDefault="003D5114" w:rsidP="003D51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3D511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6.3 2 MINI GBIC CISCO BASE 10 GB DISTANCIA DE OPERACIÓN 40 KM (MÍNIMO).</w:t>
            </w:r>
          </w:p>
        </w:tc>
      </w:tr>
    </w:tbl>
    <w:p w14:paraId="45DAC5E2" w14:textId="74E640FF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77777777" w:rsidR="003D5114" w:rsidRPr="00BE0AC6" w:rsidRDefault="003D5114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D3F4745" w14:textId="74FE268C" w:rsidR="00E74D37" w:rsidRPr="00BE0AC6" w:rsidRDefault="00814FA5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lang w:eastAsia="es-ES"/>
        </w:rPr>
        <w:t>A</w:t>
      </w:r>
      <w:r w:rsidR="00E74D37" w:rsidRPr="00BE0AC6">
        <w:rPr>
          <w:rFonts w:eastAsia="Times New Roman" w:cstheme="minorHAnsi"/>
          <w:b/>
          <w:lang w:eastAsia="es-ES"/>
        </w:rPr>
        <w:t>NEXO 1A</w:t>
      </w:r>
    </w:p>
    <w:p w14:paraId="2F9E096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HOJA DE PROPUESTA TÉCNICA</w:t>
      </w:r>
    </w:p>
    <w:p w14:paraId="5543AB2E" w14:textId="7FD165AD" w:rsidR="00A547DA" w:rsidRPr="00BE0AC6" w:rsidRDefault="004E307B" w:rsidP="00A547DA">
      <w:pPr>
        <w:spacing w:after="0"/>
        <w:jc w:val="center"/>
        <w:rPr>
          <w:szCs w:val="20"/>
        </w:rPr>
      </w:pPr>
      <w:r w:rsidRPr="004E307B">
        <w:rPr>
          <w:rFonts w:cstheme="minorHAnsi"/>
          <w:b/>
        </w:rPr>
        <w:t>LICITACIÓN PUBLICA NACIONAL NO. LP/E/SECESP/00</w:t>
      </w:r>
      <w:r w:rsidR="003D5114">
        <w:rPr>
          <w:rFonts w:cstheme="minorHAnsi"/>
          <w:b/>
        </w:rPr>
        <w:t>2</w:t>
      </w:r>
      <w:r w:rsidRPr="004E307B">
        <w:rPr>
          <w:rFonts w:cstheme="minorHAnsi"/>
          <w:b/>
        </w:rPr>
        <w:t>/20</w:t>
      </w:r>
      <w:r w:rsidR="00363553">
        <w:rPr>
          <w:rFonts w:cstheme="minorHAnsi"/>
          <w:b/>
        </w:rPr>
        <w:t>20</w:t>
      </w:r>
      <w:r w:rsidRPr="004E307B">
        <w:rPr>
          <w:rFonts w:cstheme="minorHAnsi"/>
          <w:b/>
        </w:rPr>
        <w:t xml:space="preserve"> “</w:t>
      </w:r>
      <w:r w:rsidR="003D5114" w:rsidRPr="003D5114">
        <w:rPr>
          <w:rFonts w:cstheme="minorHAnsi"/>
          <w:b/>
        </w:rPr>
        <w:t>SERVICIOS DE CONDUCCIÓN DE SEÑALES ANALÓGICAS Y DIGITALES</w:t>
      </w:r>
      <w:r w:rsidRPr="004E307B">
        <w:rPr>
          <w:rFonts w:cstheme="minorHAnsi"/>
          <w:b/>
        </w:rPr>
        <w:t>”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2CDDEDFE" w:rsidR="00E74D37" w:rsidRPr="00BE0AC6" w:rsidRDefault="00250436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>
              <w:rPr>
                <w:rFonts w:eastAsiaTheme="majorEastAsia" w:cstheme="minorHAnsi"/>
                <w:sz w:val="20"/>
                <w:szCs w:val="20"/>
              </w:rPr>
              <w:t>LOTE</w:t>
            </w:r>
            <w:bookmarkStart w:id="0" w:name="_GoBack"/>
            <w:bookmarkEnd w:id="0"/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3EF8ADF4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32ED7D91" w:rsidR="00444340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5BF70502" w14:textId="77777777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0D91FC81" w14:textId="7A935BC6" w:rsidR="004E307B" w:rsidRPr="009D7FB7" w:rsidRDefault="004E307B" w:rsidP="004E307B">
      <w:pPr>
        <w:spacing w:after="0"/>
        <w:jc w:val="center"/>
        <w:rPr>
          <w:rFonts w:cstheme="minorHAnsi"/>
          <w:b/>
        </w:rPr>
      </w:pPr>
      <w:r w:rsidRPr="009D7FB7">
        <w:rPr>
          <w:rFonts w:cstheme="minorHAnsi"/>
          <w:b/>
        </w:rPr>
        <w:t>LICITACIÓN PUBLICA NACIONAL N</w:t>
      </w:r>
      <w:r>
        <w:rPr>
          <w:rFonts w:cstheme="minorHAnsi"/>
          <w:b/>
        </w:rPr>
        <w:t>O.</w:t>
      </w:r>
      <w:r w:rsidRPr="009D7FB7">
        <w:rPr>
          <w:rFonts w:cstheme="minorHAnsi"/>
          <w:b/>
        </w:rPr>
        <w:t xml:space="preserve"> LP/E/SECESP/00</w:t>
      </w:r>
      <w:r>
        <w:rPr>
          <w:rFonts w:cstheme="minorHAnsi"/>
          <w:b/>
        </w:rPr>
        <w:t>2</w:t>
      </w:r>
      <w:r w:rsidRPr="009D7FB7">
        <w:rPr>
          <w:rFonts w:cstheme="minorHAnsi"/>
          <w:b/>
        </w:rPr>
        <w:t>/20</w:t>
      </w:r>
      <w:r w:rsidR="003D5114">
        <w:rPr>
          <w:rFonts w:cstheme="minorHAnsi"/>
          <w:b/>
        </w:rPr>
        <w:t>20</w:t>
      </w:r>
      <w:r w:rsidRPr="009D7FB7">
        <w:rPr>
          <w:rFonts w:cstheme="minorHAnsi"/>
          <w:b/>
        </w:rPr>
        <w:t xml:space="preserve"> “</w:t>
      </w:r>
      <w:r w:rsidR="003D5114" w:rsidRPr="003D5114">
        <w:rPr>
          <w:rFonts w:cstheme="minorHAnsi"/>
          <w:b/>
        </w:rPr>
        <w:t>SERVICIOS DE CONDUCCIÓN DE SEÑALES ANALÓGICAS Y DIGITALES</w:t>
      </w:r>
      <w:r w:rsidRPr="009D7FB7">
        <w:rPr>
          <w:rFonts w:cstheme="minorHAnsi"/>
          <w:b/>
        </w:rPr>
        <w:t>”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4BA9857A" w14:textId="7A232A1B" w:rsidR="004E307B" w:rsidRPr="009D7FB7" w:rsidRDefault="004E307B" w:rsidP="004E307B">
      <w:pPr>
        <w:spacing w:after="0"/>
        <w:jc w:val="center"/>
        <w:rPr>
          <w:rFonts w:cstheme="minorHAnsi"/>
          <w:b/>
        </w:rPr>
      </w:pPr>
      <w:r w:rsidRPr="009D7FB7">
        <w:rPr>
          <w:rFonts w:cstheme="minorHAnsi"/>
          <w:b/>
        </w:rPr>
        <w:t>LICITACIÓN PUBLICA NACIONAL N</w:t>
      </w:r>
      <w:r>
        <w:rPr>
          <w:rFonts w:cstheme="minorHAnsi"/>
          <w:b/>
        </w:rPr>
        <w:t>O</w:t>
      </w:r>
      <w:bookmarkStart w:id="4" w:name="_Hlk10794480"/>
      <w:r>
        <w:rPr>
          <w:rFonts w:cstheme="minorHAnsi"/>
          <w:b/>
        </w:rPr>
        <w:t>.</w:t>
      </w:r>
      <w:r w:rsidRPr="009D7FB7">
        <w:rPr>
          <w:rFonts w:cstheme="minorHAnsi"/>
          <w:b/>
        </w:rPr>
        <w:t xml:space="preserve"> LP/E/SECESP/00</w:t>
      </w:r>
      <w:r>
        <w:rPr>
          <w:rFonts w:cstheme="minorHAnsi"/>
          <w:b/>
        </w:rPr>
        <w:t>2</w:t>
      </w:r>
      <w:r w:rsidRPr="009D7FB7">
        <w:rPr>
          <w:rFonts w:cstheme="minorHAnsi"/>
          <w:b/>
        </w:rPr>
        <w:t>/20</w:t>
      </w:r>
      <w:r w:rsidR="003D5114">
        <w:rPr>
          <w:rFonts w:cstheme="minorHAnsi"/>
          <w:b/>
        </w:rPr>
        <w:t>20</w:t>
      </w:r>
      <w:r w:rsidRPr="009D7FB7">
        <w:rPr>
          <w:rFonts w:cstheme="minorHAnsi"/>
          <w:b/>
        </w:rPr>
        <w:t xml:space="preserve"> </w:t>
      </w:r>
      <w:bookmarkEnd w:id="4"/>
      <w:r w:rsidRPr="009D7FB7">
        <w:rPr>
          <w:rFonts w:cstheme="minorHAnsi"/>
          <w:b/>
        </w:rPr>
        <w:t>“</w:t>
      </w:r>
      <w:r w:rsidR="003D5114" w:rsidRPr="003D5114">
        <w:rPr>
          <w:rFonts w:cstheme="minorHAnsi"/>
          <w:b/>
        </w:rPr>
        <w:t>SERVICIOS DE CONDUCCIÓN DE SEÑALES ANALÓGICAS Y DIGITALES</w:t>
      </w:r>
      <w:r w:rsidRPr="009D7FB7">
        <w:rPr>
          <w:rFonts w:cstheme="minorHAnsi"/>
          <w:b/>
        </w:rPr>
        <w:t>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5ABDF618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A547DA" w:rsidRPr="00BE0AC6">
        <w:t xml:space="preserve"> </w:t>
      </w:r>
      <w:r w:rsidR="00A547DA" w:rsidRPr="00BE0AC6">
        <w:rPr>
          <w:rFonts w:cstheme="minorHAnsi"/>
          <w:sz w:val="20"/>
        </w:rPr>
        <w:t>LICITACIÓN PUBLICA NACIONAL NO</w:t>
      </w:r>
      <w:r w:rsidR="001A332D" w:rsidRPr="001A332D">
        <w:rPr>
          <w:rFonts w:cstheme="minorHAnsi"/>
          <w:sz w:val="20"/>
        </w:rPr>
        <w:t>. LP/E/SECESP/00</w:t>
      </w:r>
      <w:r w:rsidR="003D5114">
        <w:rPr>
          <w:rFonts w:cstheme="minorHAnsi"/>
          <w:sz w:val="20"/>
        </w:rPr>
        <w:t>2</w:t>
      </w:r>
      <w:r w:rsidR="001A332D" w:rsidRPr="001A332D">
        <w:rPr>
          <w:rFonts w:cstheme="minorHAnsi"/>
          <w:sz w:val="20"/>
        </w:rPr>
        <w:t>/20</w:t>
      </w:r>
      <w:r w:rsidR="00363553">
        <w:rPr>
          <w:rFonts w:cstheme="minorHAnsi"/>
          <w:sz w:val="20"/>
        </w:rPr>
        <w:t>20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1A332D" w:rsidRPr="001A332D">
        <w:rPr>
          <w:rFonts w:cstheme="minorHAnsi"/>
          <w:sz w:val="20"/>
        </w:rPr>
        <w:t>“</w:t>
      </w:r>
      <w:r w:rsidR="003D5114" w:rsidRPr="003D5114">
        <w:rPr>
          <w:rFonts w:cstheme="minorHAnsi"/>
          <w:sz w:val="20"/>
        </w:rPr>
        <w:t>SERVICIOS DE CONDUCCIÓN DE SEÑALES ANALÓGICAS Y DIGITALES</w:t>
      </w:r>
      <w:r w:rsidR="001A332D">
        <w:rPr>
          <w:rFonts w:cstheme="minorHAnsi"/>
          <w:sz w:val="20"/>
        </w:rPr>
        <w:t>”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70389FF" w14:textId="77777777" w:rsidR="004E307B" w:rsidRPr="00BE0AC6" w:rsidRDefault="004E307B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41BD927D" w14:textId="3966DBE3" w:rsidR="00F60F3F" w:rsidRDefault="004E307B" w:rsidP="004E307B">
      <w:pPr>
        <w:spacing w:after="0"/>
        <w:jc w:val="center"/>
        <w:rPr>
          <w:rFonts w:cstheme="minorHAnsi"/>
          <w:b/>
        </w:rPr>
      </w:pPr>
      <w:r w:rsidRPr="009D7FB7">
        <w:rPr>
          <w:rFonts w:cstheme="minorHAnsi"/>
          <w:b/>
        </w:rPr>
        <w:t>LICITACIÓN PUBLICA NACIONAL N</w:t>
      </w:r>
      <w:r>
        <w:rPr>
          <w:rFonts w:cstheme="minorHAnsi"/>
          <w:b/>
        </w:rPr>
        <w:t>O.</w:t>
      </w:r>
      <w:r w:rsidRPr="009D7FB7">
        <w:rPr>
          <w:rFonts w:cstheme="minorHAnsi"/>
          <w:b/>
        </w:rPr>
        <w:t xml:space="preserve"> LP/E/SECESP/00</w:t>
      </w:r>
      <w:r w:rsidR="003D5114">
        <w:rPr>
          <w:rFonts w:cstheme="minorHAnsi"/>
          <w:b/>
        </w:rPr>
        <w:t>2</w:t>
      </w:r>
      <w:r w:rsidRPr="009D7FB7">
        <w:rPr>
          <w:rFonts w:cstheme="minorHAnsi"/>
          <w:b/>
        </w:rPr>
        <w:t>/20</w:t>
      </w:r>
      <w:r w:rsidR="00363553">
        <w:rPr>
          <w:rFonts w:cstheme="minorHAnsi"/>
          <w:b/>
        </w:rPr>
        <w:t>20</w:t>
      </w:r>
      <w:r w:rsidRPr="009D7FB7">
        <w:rPr>
          <w:rFonts w:cstheme="minorHAnsi"/>
          <w:b/>
        </w:rPr>
        <w:t xml:space="preserve"> “</w:t>
      </w:r>
      <w:r w:rsidR="003D5114" w:rsidRPr="003D5114">
        <w:rPr>
          <w:rFonts w:cstheme="minorHAnsi"/>
          <w:b/>
        </w:rPr>
        <w:t xml:space="preserve">SERVICIOS DE CONDUCCIÓN DE SEÑALES ANALÓGICAS Y </w:t>
      </w:r>
      <w:r w:rsidR="00476FDC" w:rsidRPr="003D5114">
        <w:rPr>
          <w:rFonts w:cstheme="minorHAnsi"/>
          <w:b/>
        </w:rPr>
        <w:t>DIGITALES”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3319D32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4E42C5C8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4FC35" w14:textId="77777777" w:rsidR="00FA3280" w:rsidRDefault="00FA3280" w:rsidP="00DF1A7C">
      <w:pPr>
        <w:spacing w:after="0" w:line="240" w:lineRule="auto"/>
      </w:pPr>
      <w:r>
        <w:separator/>
      </w:r>
    </w:p>
  </w:endnote>
  <w:endnote w:type="continuationSeparator" w:id="0">
    <w:p w14:paraId="5B86267F" w14:textId="77777777" w:rsidR="00FA3280" w:rsidRDefault="00FA3280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2CE61E32" w:rsidR="00A22F4E" w:rsidRDefault="00A22F4E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3793A09C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4DFC0A62" w:rsidR="00A22F4E" w:rsidRDefault="00A22F4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50436" w:rsidRPr="0025043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4DFC0A62" w:rsidR="00A22F4E" w:rsidRDefault="00A22F4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50436" w:rsidRPr="00250436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50858257" w:rsidR="00A22F4E" w:rsidRPr="00922DA8" w:rsidRDefault="00A22F4E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6220" w14:textId="77777777" w:rsidR="00FA3280" w:rsidRDefault="00FA3280" w:rsidP="00DF1A7C">
      <w:pPr>
        <w:spacing w:after="0" w:line="240" w:lineRule="auto"/>
      </w:pPr>
      <w:r>
        <w:separator/>
      </w:r>
    </w:p>
  </w:footnote>
  <w:footnote w:type="continuationSeparator" w:id="0">
    <w:p w14:paraId="4B922B87" w14:textId="77777777" w:rsidR="00FA3280" w:rsidRDefault="00FA3280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CA3F5" w14:textId="77777777" w:rsidR="00A22F4E" w:rsidRDefault="00A22F4E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A22F4E" w:rsidRPr="00D23981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A22F4E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0A69D4FE" w14:textId="6D24C8D5" w:rsidR="00A22F4E" w:rsidRPr="000932D9" w:rsidRDefault="00A22F4E" w:rsidP="008C584D">
    <w:pPr>
      <w:spacing w:after="0"/>
      <w:jc w:val="center"/>
      <w:rPr>
        <w:sz w:val="20"/>
        <w:szCs w:val="20"/>
      </w:rPr>
    </w:pPr>
    <w:bookmarkStart w:id="1" w:name="_Hlk8811433"/>
    <w:bookmarkStart w:id="2" w:name="_Hlk8728750"/>
    <w:r w:rsidRPr="008C584D">
      <w:rPr>
        <w:rFonts w:cstheme="minorHAnsi"/>
        <w:b/>
        <w:sz w:val="20"/>
      </w:rPr>
      <w:t xml:space="preserve">LICITACIÓN </w:t>
    </w:r>
    <w:r>
      <w:rPr>
        <w:rFonts w:cstheme="minorHAnsi"/>
        <w:b/>
        <w:sz w:val="20"/>
      </w:rPr>
      <w:t>PUBLICA NACIONAL</w:t>
    </w:r>
    <w:r w:rsidRPr="008C584D">
      <w:rPr>
        <w:rFonts w:cstheme="minorHAnsi"/>
        <w:b/>
        <w:sz w:val="20"/>
      </w:rPr>
      <w:t xml:space="preserve"> </w:t>
    </w:r>
    <w:r w:rsidRPr="001A332D">
      <w:rPr>
        <w:rFonts w:cstheme="minorHAnsi"/>
        <w:b/>
        <w:sz w:val="20"/>
        <w:szCs w:val="20"/>
      </w:rPr>
      <w:t xml:space="preserve">NO. </w:t>
    </w:r>
    <w:bookmarkEnd w:id="1"/>
    <w:r w:rsidRPr="001A332D">
      <w:rPr>
        <w:b/>
        <w:sz w:val="20"/>
        <w:szCs w:val="20"/>
      </w:rPr>
      <w:t>LP/E/SECESP/00</w:t>
    </w:r>
    <w:r w:rsidR="003F4E41">
      <w:rPr>
        <w:b/>
        <w:sz w:val="20"/>
        <w:szCs w:val="20"/>
      </w:rPr>
      <w:t>2</w:t>
    </w:r>
    <w:r w:rsidRPr="001A332D">
      <w:rPr>
        <w:b/>
        <w:sz w:val="20"/>
        <w:szCs w:val="20"/>
      </w:rPr>
      <w:t>/20</w:t>
    </w:r>
    <w:r w:rsidR="00363553">
      <w:rPr>
        <w:b/>
        <w:sz w:val="20"/>
        <w:szCs w:val="20"/>
      </w:rPr>
      <w:t>20</w:t>
    </w:r>
    <w:r w:rsidRPr="001A332D">
      <w:rPr>
        <w:b/>
        <w:sz w:val="20"/>
        <w:szCs w:val="20"/>
      </w:rPr>
      <w:t xml:space="preserve"> “</w:t>
    </w:r>
    <w:bookmarkStart w:id="3" w:name="_Hlk41909851"/>
    <w:r w:rsidR="003F4E41" w:rsidRPr="003F4E41">
      <w:rPr>
        <w:b/>
        <w:sz w:val="20"/>
        <w:szCs w:val="20"/>
      </w:rPr>
      <w:t>SERVICIOS DE CONDUCCIÓN DE SEÑALES ANALÓGICAS Y DIGITALES</w:t>
    </w:r>
    <w:bookmarkEnd w:id="3"/>
    <w:r w:rsidRPr="00AC6F16">
      <w:rPr>
        <w:b/>
        <w:sz w:val="20"/>
        <w:szCs w:val="20"/>
      </w:rPr>
      <w:t>”</w:t>
    </w:r>
  </w:p>
  <w:bookmarkEnd w:id="2"/>
  <w:p w14:paraId="191CD517" w14:textId="77777777" w:rsidR="00A22F4E" w:rsidRPr="000932D9" w:rsidRDefault="00A22F4E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A22F4E" w:rsidRPr="00915F8F" w:rsidRDefault="00A22F4E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9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5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7"/>
  </w:num>
  <w:num w:numId="4">
    <w:abstractNumId w:val="13"/>
  </w:num>
  <w:num w:numId="5">
    <w:abstractNumId w:val="10"/>
  </w:num>
  <w:num w:numId="6">
    <w:abstractNumId w:val="1"/>
  </w:num>
  <w:num w:numId="7">
    <w:abstractNumId w:val="44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1"/>
  </w:num>
  <w:num w:numId="15">
    <w:abstractNumId w:val="40"/>
  </w:num>
  <w:num w:numId="16">
    <w:abstractNumId w:val="21"/>
  </w:num>
  <w:num w:numId="17">
    <w:abstractNumId w:val="36"/>
  </w:num>
  <w:num w:numId="18">
    <w:abstractNumId w:val="37"/>
  </w:num>
  <w:num w:numId="19">
    <w:abstractNumId w:val="39"/>
  </w:num>
  <w:num w:numId="20">
    <w:abstractNumId w:val="14"/>
  </w:num>
  <w:num w:numId="21">
    <w:abstractNumId w:val="17"/>
  </w:num>
  <w:num w:numId="22">
    <w:abstractNumId w:val="46"/>
  </w:num>
  <w:num w:numId="23">
    <w:abstractNumId w:val="32"/>
  </w:num>
  <w:num w:numId="24">
    <w:abstractNumId w:val="12"/>
  </w:num>
  <w:num w:numId="25">
    <w:abstractNumId w:val="45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8"/>
  </w:num>
  <w:num w:numId="34">
    <w:abstractNumId w:val="22"/>
  </w:num>
  <w:num w:numId="35">
    <w:abstractNumId w:val="27"/>
  </w:num>
  <w:num w:numId="36">
    <w:abstractNumId w:val="3"/>
  </w:num>
  <w:num w:numId="37">
    <w:abstractNumId w:val="43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2"/>
  </w:num>
  <w:num w:numId="47">
    <w:abstractNumId w:val="38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50436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3017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280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0C38D85D-1200-4A82-B1DA-657D374F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de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FDAC-530D-4291-B45F-442DCECD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1887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Adquisiciones</cp:lastModifiedBy>
  <cp:revision>2</cp:revision>
  <cp:lastPrinted>2020-05-25T17:56:00Z</cp:lastPrinted>
  <dcterms:created xsi:type="dcterms:W3CDTF">2020-06-11T15:17:00Z</dcterms:created>
  <dcterms:modified xsi:type="dcterms:W3CDTF">2020-06-11T15:17:00Z</dcterms:modified>
</cp:coreProperties>
</file>