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A33E495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776AD7">
        <w:t>PEFM-DC-013-20</w:t>
      </w:r>
    </w:p>
    <w:p w14:paraId="4693B7CF" w14:textId="3E86DE05" w:rsidR="009416FC" w:rsidRDefault="009416FC">
      <w:r w:rsidRPr="009416FC">
        <w:rPr>
          <w:b/>
        </w:rPr>
        <w:t>OBRA:</w:t>
      </w:r>
      <w:r>
        <w:t xml:space="preserve"> </w:t>
      </w:r>
      <w:r w:rsidR="00776AD7">
        <w:t>COLOCACION DE CAPA DE RODADURA CON SELLO PREMEZCLADO TIPO 3-A SINCRONIZADO EN EL CAMINO: SAN MIGUEL DE LA MICHILIA – LA SOLEDAD, DEL KM 0+000 AL 1+800, EN EL MUNICIPIO DE SUCHIL, DGO.</w:t>
      </w:r>
    </w:p>
    <w:p w14:paraId="2BFF491C" w14:textId="6D139CCF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776AD7">
        <w:t>158,760.00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550C7EF0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776AD7">
        <w:t>CONSTRUCTORA Y PROMOTORA VAYGUM</w:t>
      </w:r>
      <w:r w:rsidR="005F619C">
        <w:t>, S.A. DE C.V.</w:t>
      </w:r>
    </w:p>
    <w:p w14:paraId="6F8A9DBB" w14:textId="15C9C27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776AD7">
        <w:t>02/04/2020</w:t>
      </w:r>
    </w:p>
    <w:p w14:paraId="78362CE3" w14:textId="77777777" w:rsidR="00776AD7" w:rsidRDefault="00776AD7">
      <w:bookmarkStart w:id="0" w:name="_GoBack"/>
      <w:bookmarkEnd w:id="0"/>
    </w:p>
    <w:p w14:paraId="6798BCDB" w14:textId="77777777" w:rsidR="0058059E" w:rsidRDefault="0058059E"/>
    <w:p w14:paraId="4E9C2AF6" w14:textId="77777777" w:rsidR="008B0BEB" w:rsidRDefault="008B0BEB"/>
    <w:p w14:paraId="24DA9F66" w14:textId="77777777" w:rsidR="00B4083F" w:rsidRDefault="00B4083F"/>
    <w:p w14:paraId="47D58166" w14:textId="77777777" w:rsidR="005F619C" w:rsidRDefault="005F619C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58059E"/>
    <w:rsid w:val="005F619C"/>
    <w:rsid w:val="00776AD7"/>
    <w:rsid w:val="00804442"/>
    <w:rsid w:val="008B0BEB"/>
    <w:rsid w:val="008C6D3B"/>
    <w:rsid w:val="00903164"/>
    <w:rsid w:val="009416FC"/>
    <w:rsid w:val="009C6E91"/>
    <w:rsid w:val="00A650FD"/>
    <w:rsid w:val="00B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2020-04-28T17:47:00Z</dcterms:modified>
</cp:coreProperties>
</file>