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DF04715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8059E">
        <w:t>PEFM-ED-008-20</w:t>
      </w:r>
    </w:p>
    <w:p w14:paraId="4693B7CF" w14:textId="166DAB8E" w:rsidR="009416FC" w:rsidRDefault="009416FC">
      <w:r w:rsidRPr="009416FC">
        <w:rPr>
          <w:b/>
        </w:rPr>
        <w:t>OBRA:</w:t>
      </w:r>
      <w:r>
        <w:t xml:space="preserve"> </w:t>
      </w:r>
      <w:r w:rsidR="0058059E">
        <w:t>CENTRO DE JUSTICIA PARA NIÑAS, NOÑOS Y ADOLESCENTES, SEGUNDA ETAPA, EN GOMEZ PALACIO, DGO.</w:t>
      </w:r>
    </w:p>
    <w:p w14:paraId="2BFF491C" w14:textId="650EAF0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8059E">
        <w:t>1’</w:t>
      </w:r>
      <w:proofErr w:type="gramStart"/>
      <w:r w:rsidR="0058059E">
        <w:t>747,166.98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7E76E369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8059E">
        <w:t>PREFABRICADOS Y SISTEMAS PARA LA CONSTRUCCION</w:t>
      </w:r>
      <w:r w:rsidR="005F619C">
        <w:t>, S.A. DE C.V.</w:t>
      </w:r>
    </w:p>
    <w:p w14:paraId="6F8A9DBB" w14:textId="1EC7872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8059E">
        <w:t>20/03/2020</w:t>
      </w:r>
    </w:p>
    <w:p w14:paraId="6798BCDB" w14:textId="77777777" w:rsidR="0058059E" w:rsidRDefault="0058059E">
      <w:bookmarkStart w:id="0" w:name="_GoBack"/>
      <w:bookmarkEnd w:id="0"/>
    </w:p>
    <w:p w14:paraId="4E9C2AF6" w14:textId="77777777" w:rsidR="008B0BEB" w:rsidRDefault="008B0BEB"/>
    <w:p w14:paraId="24DA9F66" w14:textId="77777777" w:rsidR="00B4083F" w:rsidRDefault="00B4083F"/>
    <w:p w14:paraId="47D58166" w14:textId="77777777" w:rsidR="005F619C" w:rsidRDefault="005F619C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8059E"/>
    <w:rsid w:val="005F619C"/>
    <w:rsid w:val="00804442"/>
    <w:rsid w:val="008B0BEB"/>
    <w:rsid w:val="008C6D3B"/>
    <w:rsid w:val="00903164"/>
    <w:rsid w:val="009416FC"/>
    <w:rsid w:val="009C6E91"/>
    <w:rsid w:val="00A650FD"/>
    <w:rsid w:val="00B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2020-04-28T17:37:00Z</dcterms:modified>
</cp:coreProperties>
</file>