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1B69F58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3A73FC">
        <w:t>97</w:t>
      </w:r>
      <w:r w:rsidR="00DB36CB">
        <w:t>-19</w:t>
      </w:r>
    </w:p>
    <w:p w14:paraId="1303D630" w14:textId="77849AC1" w:rsidR="009416FC" w:rsidRDefault="009416FC">
      <w:r w:rsidRPr="009416FC">
        <w:rPr>
          <w:b/>
        </w:rPr>
        <w:t>OBRA:</w:t>
      </w:r>
      <w:r>
        <w:t xml:space="preserve"> </w:t>
      </w:r>
      <w:r w:rsidR="003A73FC">
        <w:t>CONSTRUCCION DE PAVIMENTO HIDRAULICO EN LA CALLE LATERAL PANAMERICANA, EN EL MUNICIPIO DE RODEO EN EL ESTADO DE DURANGO</w:t>
      </w:r>
      <w:r w:rsidR="002C06F6">
        <w:t>.</w:t>
      </w:r>
    </w:p>
    <w:p w14:paraId="153C9F52" w14:textId="70385C9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A73FC">
        <w:t>1’</w:t>
      </w:r>
      <w:proofErr w:type="gramStart"/>
      <w:r w:rsidR="003A73FC">
        <w:t>293,087.09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DB64D40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3A73FC">
        <w:t>CONSTRUCTORA Y PROMOTORA VAYGUM, S.A. DE C.V.</w:t>
      </w:r>
    </w:p>
    <w:p w14:paraId="38195DD9" w14:textId="6C6C2203" w:rsidR="009416FC" w:rsidRDefault="009416FC">
      <w:r w:rsidRPr="009416FC">
        <w:rPr>
          <w:b/>
        </w:rPr>
        <w:t>FECHA DE CONTRATACION:</w:t>
      </w:r>
      <w:r>
        <w:t xml:space="preserve"> </w:t>
      </w:r>
      <w:r w:rsidR="003A73FC">
        <w:t>15/10/2019</w:t>
      </w:r>
    </w:p>
    <w:p w14:paraId="010526D5" w14:textId="77777777" w:rsidR="00F9498B" w:rsidRDefault="00F9498B">
      <w:bookmarkStart w:id="0" w:name="_GoBack"/>
      <w:bookmarkEnd w:id="0"/>
    </w:p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3A73FC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2019-12-20T19:34:00Z</dcterms:modified>
</cp:coreProperties>
</file>