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0F08B547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2C06F6">
        <w:t>7</w:t>
      </w:r>
      <w:r w:rsidR="00A92365">
        <w:t>7</w:t>
      </w:r>
      <w:r w:rsidR="00DB36CB">
        <w:t>-19</w:t>
      </w:r>
    </w:p>
    <w:p w14:paraId="1303D630" w14:textId="108FCFE5" w:rsidR="009416FC" w:rsidRDefault="009416FC">
      <w:r w:rsidRPr="009416FC">
        <w:rPr>
          <w:b/>
        </w:rPr>
        <w:t>OBRA:</w:t>
      </w:r>
      <w:r>
        <w:t xml:space="preserve"> </w:t>
      </w:r>
      <w:r w:rsidR="00A92365">
        <w:t>CONSTRUCCION DE PAVIMENTO HIDRAULICO EN CALLE 16 DE SEPTIEMBRE, EN LA LOCALIDAD REVOLUCION EN EL MUNICIPIO DE HIDALGO EN EL ESTADO DE DURANGO</w:t>
      </w:r>
      <w:r w:rsidR="002C06F6">
        <w:t>.</w:t>
      </w:r>
    </w:p>
    <w:p w14:paraId="153C9F52" w14:textId="6D5908D0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A92365">
        <w:t xml:space="preserve">862,057.00 </w:t>
      </w:r>
      <w:r w:rsidRPr="009416FC">
        <w:t>SIN INCLUIR EL IVA.</w:t>
      </w:r>
    </w:p>
    <w:p w14:paraId="408EA7F9" w14:textId="25D7A612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A92365">
        <w:t>APEX INGENIERIA Y CONSTRUCCION MX, S.A. DE C.V.</w:t>
      </w:r>
    </w:p>
    <w:p w14:paraId="38195DD9" w14:textId="61DE57A1" w:rsidR="009416FC" w:rsidRDefault="009416FC">
      <w:r w:rsidRPr="009416FC">
        <w:rPr>
          <w:b/>
        </w:rPr>
        <w:t>FECHA DE CONTRATACION:</w:t>
      </w:r>
      <w:r>
        <w:t xml:space="preserve"> </w:t>
      </w:r>
      <w:r w:rsidR="00A92365">
        <w:t>02/10/2019</w:t>
      </w:r>
    </w:p>
    <w:p w14:paraId="29D4AF7B" w14:textId="77777777" w:rsidR="00A92365" w:rsidRDefault="00A92365"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804442"/>
    <w:rsid w:val="00903164"/>
    <w:rsid w:val="009416FC"/>
    <w:rsid w:val="00A92365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2019-12-20T17:56:00Z</dcterms:modified>
</cp:coreProperties>
</file>