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321C3A84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344F51">
        <w:t>65</w:t>
      </w:r>
      <w:r w:rsidR="00DB36CB">
        <w:t>-19</w:t>
      </w:r>
    </w:p>
    <w:p w14:paraId="1303D630" w14:textId="1F07FC0F" w:rsidR="009416FC" w:rsidRDefault="009416FC">
      <w:r w:rsidRPr="009416FC">
        <w:rPr>
          <w:b/>
        </w:rPr>
        <w:t>OBRA:</w:t>
      </w:r>
      <w:r>
        <w:t xml:space="preserve"> </w:t>
      </w:r>
      <w:r w:rsidR="00344F51">
        <w:t>REHABILITACION DE UNIDAD DEPORTIVA MARIO VAZQUEZ RAÑA EN EL MUNICIPIO DE DURANGO, DGO.</w:t>
      </w:r>
    </w:p>
    <w:p w14:paraId="153C9F52" w14:textId="51FBBFF2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44F51">
        <w:t>1’</w:t>
      </w:r>
      <w:proofErr w:type="gramStart"/>
      <w:r w:rsidR="00344F51">
        <w:t>366,590.50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482E76DA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344F51">
        <w:t>ARQ. VICTOR MANUEL ARREOLA GUTIERREZ</w:t>
      </w:r>
    </w:p>
    <w:p w14:paraId="38195DD9" w14:textId="11FDD59C" w:rsidR="009416FC" w:rsidRDefault="009416FC">
      <w:r w:rsidRPr="009416FC">
        <w:rPr>
          <w:b/>
        </w:rPr>
        <w:t>FECHA DE CONTRATACION:</w:t>
      </w:r>
      <w:r>
        <w:t xml:space="preserve"> </w:t>
      </w:r>
      <w:r w:rsidR="00344F51">
        <w:t>20/09/2019</w:t>
      </w:r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44F51"/>
    <w:rsid w:val="00360A5A"/>
    <w:rsid w:val="00406FD0"/>
    <w:rsid w:val="004405A8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2019-12-23T15:23:00Z</dcterms:modified>
</cp:coreProperties>
</file>