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618A7" w14:textId="7EF59199" w:rsidR="00147D9B" w:rsidRPr="00AD54AC" w:rsidRDefault="00147D9B" w:rsidP="008A5B3D">
      <w:pPr>
        <w:pStyle w:val="Ttulo4"/>
      </w:pPr>
    </w:p>
    <w:p w14:paraId="4C5C7D75" w14:textId="77777777" w:rsidR="00147D9B" w:rsidRPr="00AD54AC" w:rsidRDefault="00147D9B" w:rsidP="00695B4E">
      <w:pPr>
        <w:suppressAutoHyphens/>
        <w:spacing w:after="0" w:line="240" w:lineRule="auto"/>
        <w:rPr>
          <w:rFonts w:ascii="Century Gothic" w:hAnsi="Century Gothic" w:cs="Arial"/>
          <w:b/>
          <w:bCs/>
          <w:sz w:val="24"/>
          <w:szCs w:val="24"/>
          <w:lang w:eastAsia="ar-SA"/>
        </w:rPr>
      </w:pPr>
    </w:p>
    <w:p w14:paraId="1345D397" w14:textId="77777777" w:rsidR="00147D9B" w:rsidRPr="00AD54AC" w:rsidRDefault="00147D9B" w:rsidP="00695B4E">
      <w:pPr>
        <w:suppressAutoHyphens/>
        <w:spacing w:after="0" w:line="240" w:lineRule="auto"/>
        <w:ind w:left="284" w:right="281"/>
        <w:rPr>
          <w:rFonts w:ascii="Century Gothic" w:hAnsi="Century Gothic" w:cs="Arial"/>
          <w:b/>
          <w:bCs/>
          <w:sz w:val="24"/>
          <w:szCs w:val="24"/>
          <w:lang w:eastAsia="ar-SA"/>
        </w:rPr>
      </w:pPr>
    </w:p>
    <w:p w14:paraId="78D2F269" w14:textId="77777777" w:rsidR="00147D9B" w:rsidRPr="00AD54AC" w:rsidRDefault="00147D9B" w:rsidP="00695B4E">
      <w:pPr>
        <w:suppressAutoHyphens/>
        <w:spacing w:after="0" w:line="240" w:lineRule="auto"/>
        <w:ind w:left="284" w:right="281"/>
        <w:jc w:val="center"/>
        <w:rPr>
          <w:rFonts w:ascii="Century Gothic" w:hAnsi="Century Gothic" w:cs="Arial"/>
          <w:b/>
          <w:bCs/>
          <w:sz w:val="24"/>
          <w:szCs w:val="24"/>
          <w:lang w:eastAsia="ar-SA"/>
        </w:rPr>
      </w:pPr>
    </w:p>
    <w:p w14:paraId="4FAAACF1" w14:textId="77777777" w:rsidR="00147D9B" w:rsidRPr="00AD54AC" w:rsidRDefault="00147D9B" w:rsidP="00695B4E">
      <w:pPr>
        <w:suppressAutoHyphens/>
        <w:spacing w:after="0" w:line="240" w:lineRule="auto"/>
        <w:ind w:left="284" w:right="281"/>
        <w:jc w:val="center"/>
        <w:rPr>
          <w:rFonts w:ascii="Century Gothic" w:hAnsi="Century Gothic" w:cs="Arial"/>
          <w:b/>
          <w:bCs/>
          <w:sz w:val="24"/>
          <w:szCs w:val="24"/>
          <w:lang w:eastAsia="ar-SA"/>
        </w:rPr>
      </w:pPr>
    </w:p>
    <w:p w14:paraId="61B96AB2" w14:textId="77777777" w:rsidR="00147D9B" w:rsidRPr="00AD54AC" w:rsidRDefault="00147D9B" w:rsidP="00695B4E">
      <w:pPr>
        <w:suppressAutoHyphens/>
        <w:spacing w:after="0" w:line="240" w:lineRule="auto"/>
        <w:ind w:left="284" w:right="281"/>
        <w:jc w:val="center"/>
        <w:rPr>
          <w:rFonts w:ascii="Century Gothic" w:hAnsi="Century Gothic" w:cs="Arial"/>
          <w:b/>
          <w:bCs/>
          <w:sz w:val="24"/>
          <w:szCs w:val="24"/>
          <w:lang w:eastAsia="ar-SA"/>
        </w:rPr>
      </w:pPr>
      <w:r w:rsidRPr="00AD54AC">
        <w:rPr>
          <w:rFonts w:ascii="Century Gothic" w:hAnsi="Century Gothic" w:cs="Arial"/>
          <w:b/>
          <w:bCs/>
          <w:sz w:val="24"/>
          <w:szCs w:val="24"/>
          <w:lang w:eastAsia="ar-SA"/>
        </w:rPr>
        <w:t>GOBIERNO DEL ESTADO DE DURANGO</w:t>
      </w:r>
    </w:p>
    <w:p w14:paraId="213F2401" w14:textId="77777777" w:rsidR="00147D9B" w:rsidRPr="00AD54AC" w:rsidRDefault="00147D9B" w:rsidP="00695B4E">
      <w:pPr>
        <w:tabs>
          <w:tab w:val="left" w:pos="1290"/>
        </w:tabs>
        <w:suppressAutoHyphens/>
        <w:spacing w:after="0" w:line="240" w:lineRule="auto"/>
        <w:ind w:left="284" w:right="281"/>
        <w:rPr>
          <w:rFonts w:ascii="Century Gothic" w:hAnsi="Century Gothic" w:cs="Arial"/>
          <w:b/>
          <w:bCs/>
          <w:sz w:val="24"/>
          <w:szCs w:val="24"/>
          <w:lang w:eastAsia="ar-SA"/>
        </w:rPr>
      </w:pPr>
      <w:r w:rsidRPr="00AD54AC">
        <w:rPr>
          <w:rFonts w:ascii="Century Gothic" w:hAnsi="Century Gothic" w:cs="Arial"/>
          <w:b/>
          <w:bCs/>
          <w:sz w:val="24"/>
          <w:szCs w:val="24"/>
          <w:lang w:eastAsia="ar-SA"/>
        </w:rPr>
        <w:tab/>
      </w:r>
    </w:p>
    <w:p w14:paraId="0E54FF13" w14:textId="77777777" w:rsidR="00147D9B" w:rsidRPr="00AD54AC" w:rsidRDefault="00147D9B" w:rsidP="00695B4E">
      <w:pPr>
        <w:suppressAutoHyphens/>
        <w:spacing w:after="0" w:line="240" w:lineRule="auto"/>
        <w:ind w:left="284" w:right="281"/>
        <w:jc w:val="center"/>
        <w:rPr>
          <w:rFonts w:ascii="Century Gothic" w:hAnsi="Century Gothic" w:cs="Arial"/>
          <w:b/>
          <w:bCs/>
          <w:sz w:val="24"/>
          <w:szCs w:val="24"/>
          <w:lang w:eastAsia="ar-SA"/>
        </w:rPr>
      </w:pPr>
    </w:p>
    <w:p w14:paraId="6DCA4508" w14:textId="77777777" w:rsidR="00147D9B" w:rsidRPr="00AD54AC" w:rsidRDefault="00147D9B" w:rsidP="00695B4E">
      <w:pPr>
        <w:suppressAutoHyphens/>
        <w:spacing w:after="0" w:line="240" w:lineRule="auto"/>
        <w:ind w:left="284" w:right="281"/>
        <w:jc w:val="center"/>
        <w:rPr>
          <w:rFonts w:ascii="Century Gothic" w:hAnsi="Century Gothic" w:cs="Arial"/>
          <w:b/>
          <w:bCs/>
          <w:sz w:val="24"/>
          <w:szCs w:val="24"/>
          <w:lang w:eastAsia="ar-SA"/>
        </w:rPr>
      </w:pPr>
    </w:p>
    <w:p w14:paraId="42405AF7" w14:textId="02B419A5" w:rsidR="00147D9B" w:rsidRPr="00AD54AC" w:rsidRDefault="00F73B39" w:rsidP="00F73B39">
      <w:pPr>
        <w:pStyle w:val="Sinespaciado"/>
        <w:ind w:left="284" w:right="281"/>
        <w:jc w:val="center"/>
        <w:rPr>
          <w:rFonts w:ascii="Century Gothic" w:hAnsi="Century Gothic" w:cs="Arial"/>
          <w:b/>
          <w:sz w:val="24"/>
          <w:szCs w:val="24"/>
          <w:lang w:eastAsia="ar-SA"/>
        </w:rPr>
      </w:pPr>
      <w:r w:rsidRPr="008A1040">
        <w:rPr>
          <w:rFonts w:ascii="Century Gothic" w:hAnsi="Century Gothic" w:cs="Arial"/>
          <w:b/>
          <w:sz w:val="24"/>
          <w:szCs w:val="24"/>
          <w:lang w:eastAsia="ar-SA"/>
        </w:rPr>
        <w:t xml:space="preserve">LA </w:t>
      </w:r>
      <w:r>
        <w:rPr>
          <w:rFonts w:ascii="Century Gothic" w:hAnsi="Century Gothic" w:cs="Arial"/>
          <w:b/>
          <w:sz w:val="24"/>
          <w:szCs w:val="24"/>
          <w:lang w:eastAsia="ar-SA"/>
        </w:rPr>
        <w:t xml:space="preserve">SECRETARÍA DE BIENESTAR SOCIAL DEL ESTADO DE DURANGO A TRAVÉS </w:t>
      </w:r>
      <w:r w:rsidR="003556D3" w:rsidRPr="00394C3D">
        <w:rPr>
          <w:rFonts w:ascii="Century Gothic" w:hAnsi="Century Gothic" w:cs="Arial"/>
          <w:b/>
          <w:sz w:val="24"/>
          <w:szCs w:val="24"/>
          <w:lang w:eastAsia="ar-SA"/>
        </w:rPr>
        <w:t>DE LA DIRECCIÓ</w:t>
      </w:r>
      <w:r w:rsidRPr="00394C3D">
        <w:rPr>
          <w:rFonts w:ascii="Century Gothic" w:hAnsi="Century Gothic" w:cs="Arial"/>
          <w:b/>
          <w:sz w:val="24"/>
          <w:szCs w:val="24"/>
          <w:lang w:eastAsia="ar-SA"/>
        </w:rPr>
        <w:t>N DE ADMINISTRACIÓN</w:t>
      </w:r>
    </w:p>
    <w:p w14:paraId="39EE8F6C" w14:textId="77777777" w:rsidR="00147D9B" w:rsidRPr="00AD54AC" w:rsidRDefault="00147D9B" w:rsidP="00695B4E">
      <w:pPr>
        <w:suppressAutoHyphens/>
        <w:spacing w:after="0" w:line="240" w:lineRule="auto"/>
        <w:jc w:val="center"/>
        <w:rPr>
          <w:rFonts w:ascii="Century Gothic" w:hAnsi="Century Gothic" w:cs="Arial"/>
          <w:b/>
          <w:bCs/>
          <w:sz w:val="24"/>
          <w:szCs w:val="24"/>
          <w:lang w:eastAsia="ar-SA"/>
        </w:rPr>
      </w:pPr>
    </w:p>
    <w:p w14:paraId="1000E5F9" w14:textId="77777777" w:rsidR="00147D9B" w:rsidRPr="00AD54AC" w:rsidRDefault="00147D9B" w:rsidP="00695B4E">
      <w:pPr>
        <w:suppressAutoHyphens/>
        <w:spacing w:after="0" w:line="240" w:lineRule="auto"/>
        <w:jc w:val="center"/>
        <w:rPr>
          <w:rFonts w:ascii="Century Gothic" w:hAnsi="Century Gothic" w:cs="Arial"/>
          <w:b/>
          <w:bCs/>
          <w:sz w:val="24"/>
          <w:szCs w:val="24"/>
          <w:lang w:eastAsia="ar-SA"/>
        </w:rPr>
      </w:pPr>
    </w:p>
    <w:p w14:paraId="0D833CBB" w14:textId="77777777" w:rsidR="00147D9B" w:rsidRPr="00AD54AC" w:rsidRDefault="00147D9B" w:rsidP="00695B4E">
      <w:pPr>
        <w:suppressAutoHyphens/>
        <w:spacing w:after="0" w:line="240" w:lineRule="auto"/>
        <w:jc w:val="center"/>
        <w:rPr>
          <w:rFonts w:ascii="Century Gothic" w:hAnsi="Century Gothic" w:cs="Arial"/>
          <w:b/>
          <w:bCs/>
          <w:sz w:val="24"/>
          <w:szCs w:val="24"/>
          <w:lang w:eastAsia="ar-SA"/>
        </w:rPr>
      </w:pPr>
    </w:p>
    <w:p w14:paraId="7EBD790B" w14:textId="77777777" w:rsidR="00147D9B" w:rsidRPr="00F63AB0" w:rsidRDefault="00147D9B" w:rsidP="00695B4E">
      <w:pPr>
        <w:pStyle w:val="Sinespaciado"/>
        <w:jc w:val="center"/>
        <w:rPr>
          <w:rFonts w:ascii="Century Gothic" w:hAnsi="Century Gothic" w:cs="Arial"/>
          <w:b/>
          <w:sz w:val="24"/>
          <w:szCs w:val="24"/>
          <w:lang w:eastAsia="ar-SA"/>
        </w:rPr>
      </w:pPr>
      <w:r w:rsidRPr="00F63AB0">
        <w:rPr>
          <w:rFonts w:ascii="Century Gothic" w:hAnsi="Century Gothic" w:cs="Arial"/>
          <w:b/>
          <w:sz w:val="24"/>
          <w:szCs w:val="24"/>
          <w:lang w:eastAsia="ar-SA"/>
        </w:rPr>
        <w:t>CONVOCA A LA:</w:t>
      </w:r>
    </w:p>
    <w:p w14:paraId="45D99428" w14:textId="77777777" w:rsidR="00147D9B" w:rsidRPr="00F63AB0" w:rsidRDefault="00147D9B" w:rsidP="00695B4E">
      <w:pPr>
        <w:pStyle w:val="Sinespaciado"/>
        <w:jc w:val="center"/>
        <w:rPr>
          <w:rFonts w:ascii="Century Gothic" w:hAnsi="Century Gothic" w:cs="Arial"/>
          <w:b/>
          <w:sz w:val="24"/>
          <w:szCs w:val="24"/>
          <w:lang w:eastAsia="ar-SA"/>
        </w:rPr>
      </w:pPr>
    </w:p>
    <w:p w14:paraId="21790D11" w14:textId="05121CEF" w:rsidR="00147D9B" w:rsidRPr="00F63AB0" w:rsidRDefault="00147D9B" w:rsidP="00F73B39">
      <w:pPr>
        <w:pStyle w:val="Sinespaciado"/>
        <w:rPr>
          <w:rFonts w:ascii="Century Gothic" w:hAnsi="Century Gothic" w:cs="Arial"/>
          <w:b/>
          <w:sz w:val="24"/>
          <w:szCs w:val="24"/>
          <w:lang w:eastAsia="ar-SA"/>
        </w:rPr>
      </w:pPr>
    </w:p>
    <w:p w14:paraId="3BF7126D" w14:textId="77777777" w:rsidR="00147D9B" w:rsidRPr="00F63AB0" w:rsidRDefault="00147D9B" w:rsidP="00695B4E">
      <w:pPr>
        <w:pStyle w:val="Sinespaciado"/>
        <w:jc w:val="center"/>
        <w:rPr>
          <w:rFonts w:ascii="Century Gothic" w:hAnsi="Century Gothic" w:cs="Arial"/>
          <w:b/>
          <w:sz w:val="24"/>
          <w:szCs w:val="24"/>
          <w:lang w:eastAsia="ar-SA"/>
        </w:rPr>
      </w:pPr>
    </w:p>
    <w:p w14:paraId="36885D62" w14:textId="79EE55BD" w:rsidR="00147D9B" w:rsidRPr="00F63AB0" w:rsidRDefault="00147D9B" w:rsidP="0060646E">
      <w:pPr>
        <w:pStyle w:val="Sinespaciado"/>
        <w:jc w:val="center"/>
        <w:rPr>
          <w:rFonts w:ascii="Century Gothic" w:hAnsi="Century Gothic" w:cs="Arial"/>
          <w:b/>
          <w:sz w:val="24"/>
          <w:szCs w:val="24"/>
          <w:lang w:eastAsia="ar-SA"/>
        </w:rPr>
      </w:pPr>
      <w:r w:rsidRPr="00F63AB0">
        <w:rPr>
          <w:rFonts w:ascii="Century Gothic" w:hAnsi="Century Gothic" w:cs="Arial"/>
          <w:b/>
          <w:sz w:val="24"/>
          <w:szCs w:val="24"/>
          <w:lang w:eastAsia="ar-SA"/>
        </w:rPr>
        <w:t xml:space="preserve">LICITACIÓN PÚBLICA NACIONAL </w:t>
      </w:r>
    </w:p>
    <w:p w14:paraId="6B81E6F8" w14:textId="6558C00A" w:rsidR="00147D9B" w:rsidRPr="00F63AB0" w:rsidRDefault="00DF5976" w:rsidP="00DF5976">
      <w:pPr>
        <w:pStyle w:val="Sinespaciado"/>
        <w:jc w:val="center"/>
        <w:rPr>
          <w:rFonts w:ascii="Century Gothic" w:hAnsi="Century Gothic" w:cs="Arial"/>
          <w:b/>
          <w:bCs/>
          <w:sz w:val="24"/>
          <w:szCs w:val="24"/>
          <w:lang w:eastAsia="ar-SA"/>
        </w:rPr>
      </w:pPr>
      <w:bookmarkStart w:id="0" w:name="_Hlk232673990"/>
      <w:r w:rsidRPr="00DF5976">
        <w:rPr>
          <w:rFonts w:ascii="Century Gothic" w:hAnsi="Century Gothic" w:cs="Arial"/>
          <w:b/>
          <w:noProof/>
          <w:sz w:val="24"/>
          <w:szCs w:val="24"/>
          <w:lang w:eastAsia="ar-SA"/>
        </w:rPr>
        <w:t>LP/E/SEBISED/00</w:t>
      </w:r>
      <w:r w:rsidR="00BF2063">
        <w:rPr>
          <w:rFonts w:ascii="Century Gothic" w:hAnsi="Century Gothic" w:cs="Arial"/>
          <w:b/>
          <w:noProof/>
          <w:sz w:val="24"/>
          <w:szCs w:val="24"/>
          <w:lang w:eastAsia="ar-SA"/>
        </w:rPr>
        <w:t>7</w:t>
      </w:r>
      <w:r w:rsidRPr="00DF5976">
        <w:rPr>
          <w:rFonts w:ascii="Century Gothic" w:hAnsi="Century Gothic" w:cs="Arial"/>
          <w:b/>
          <w:noProof/>
          <w:sz w:val="24"/>
          <w:szCs w:val="24"/>
          <w:lang w:eastAsia="ar-SA"/>
        </w:rPr>
        <w:t>/2026</w:t>
      </w:r>
    </w:p>
    <w:bookmarkEnd w:id="0"/>
    <w:p w14:paraId="7186B36C" w14:textId="77777777" w:rsidR="00147D9B" w:rsidRPr="00F63AB0" w:rsidRDefault="00147D9B" w:rsidP="00695B4E">
      <w:pPr>
        <w:spacing w:after="0" w:line="240" w:lineRule="auto"/>
        <w:jc w:val="center"/>
        <w:rPr>
          <w:rFonts w:ascii="Century Gothic" w:hAnsi="Century Gothic" w:cstheme="minorHAnsi"/>
          <w:b/>
          <w:bCs/>
          <w:sz w:val="24"/>
          <w:szCs w:val="24"/>
          <w:lang w:eastAsia="ar-SA"/>
        </w:rPr>
      </w:pPr>
    </w:p>
    <w:p w14:paraId="579E35D6" w14:textId="77777777" w:rsidR="00147D9B" w:rsidRPr="00F63AB0" w:rsidRDefault="00147D9B" w:rsidP="00407077">
      <w:pPr>
        <w:spacing w:after="0" w:line="240" w:lineRule="auto"/>
        <w:rPr>
          <w:rFonts w:ascii="Century Gothic" w:eastAsia="Century Gothic" w:hAnsi="Century Gothic" w:cs="Century Gothic"/>
          <w:b/>
          <w:sz w:val="24"/>
          <w:szCs w:val="24"/>
        </w:rPr>
      </w:pPr>
    </w:p>
    <w:p w14:paraId="18FFB435" w14:textId="6B3F25E4" w:rsidR="00147D9B" w:rsidRPr="00F63AB0" w:rsidRDefault="00BF2063" w:rsidP="00BF2063">
      <w:pPr>
        <w:spacing w:after="0" w:line="240" w:lineRule="auto"/>
        <w:jc w:val="center"/>
        <w:rPr>
          <w:rFonts w:ascii="Century Gothic" w:hAnsi="Century Gothic" w:cs="Arial"/>
          <w:color w:val="000000" w:themeColor="text1"/>
          <w:sz w:val="24"/>
          <w:szCs w:val="24"/>
        </w:rPr>
      </w:pPr>
      <w:r w:rsidRPr="00BF2063">
        <w:rPr>
          <w:rFonts w:ascii="Century Gothic" w:hAnsi="Century Gothic" w:cs="Arial"/>
          <w:b/>
          <w:noProof/>
          <w:sz w:val="24"/>
          <w:szCs w:val="24"/>
          <w:lang w:eastAsia="ar-SA"/>
        </w:rPr>
        <w:t>"ADQUISICIÓN DE ESTÍMULOS EN ESPECIE ALIMENTARIOS".</w:t>
      </w:r>
    </w:p>
    <w:p w14:paraId="24B12521" w14:textId="77777777" w:rsidR="00147D9B" w:rsidRPr="00F63AB0" w:rsidRDefault="00147D9B" w:rsidP="00695B4E">
      <w:pPr>
        <w:spacing w:after="0" w:line="240" w:lineRule="auto"/>
        <w:rPr>
          <w:rFonts w:ascii="Century Gothic" w:hAnsi="Century Gothic" w:cs="Arial"/>
          <w:color w:val="000000" w:themeColor="text1"/>
          <w:sz w:val="24"/>
          <w:szCs w:val="24"/>
        </w:rPr>
      </w:pPr>
    </w:p>
    <w:p w14:paraId="599BE59B" w14:textId="77777777" w:rsidR="00147D9B" w:rsidRPr="00F63AB0" w:rsidRDefault="00147D9B" w:rsidP="00695B4E">
      <w:pPr>
        <w:spacing w:after="0" w:line="240" w:lineRule="auto"/>
        <w:rPr>
          <w:rFonts w:ascii="Century Gothic" w:hAnsi="Century Gothic" w:cs="Arial"/>
          <w:b/>
          <w:sz w:val="24"/>
          <w:szCs w:val="24"/>
          <w:lang w:eastAsia="ar-SA"/>
        </w:rPr>
      </w:pPr>
      <w:r w:rsidRPr="00F63AB0">
        <w:rPr>
          <w:rFonts w:ascii="Century Gothic" w:hAnsi="Century Gothic" w:cs="Arial"/>
          <w:color w:val="000000" w:themeColor="text1"/>
          <w:sz w:val="24"/>
          <w:szCs w:val="24"/>
        </w:rPr>
        <w:br w:type="page"/>
      </w:r>
    </w:p>
    <w:p w14:paraId="4CC43E67" w14:textId="77777777" w:rsidR="00147D9B" w:rsidRPr="00F63AB0" w:rsidRDefault="00147D9B" w:rsidP="00BC0AD6">
      <w:pPr>
        <w:spacing w:after="0" w:line="240" w:lineRule="auto"/>
        <w:jc w:val="both"/>
        <w:rPr>
          <w:rFonts w:ascii="Century Gothic" w:hAnsi="Century Gothic" w:cs="Arial"/>
          <w:sz w:val="24"/>
          <w:szCs w:val="24"/>
        </w:rPr>
      </w:pPr>
    </w:p>
    <w:p w14:paraId="49861318" w14:textId="09DDB318" w:rsidR="00147D9B" w:rsidRPr="00F63AB0" w:rsidRDefault="00F73B39" w:rsidP="0009484D">
      <w:pPr>
        <w:pStyle w:val="Sinespaciado"/>
        <w:jc w:val="both"/>
        <w:rPr>
          <w:rFonts w:ascii="Century Gothic" w:hAnsi="Century Gothic" w:cs="Arial"/>
          <w:sz w:val="24"/>
          <w:szCs w:val="24"/>
          <w:lang w:eastAsia="ar-SA"/>
        </w:rPr>
      </w:pPr>
      <w:r>
        <w:rPr>
          <w:rFonts w:ascii="Century Gothic" w:hAnsi="Century Gothic" w:cs="Arial"/>
          <w:sz w:val="24"/>
          <w:szCs w:val="24"/>
        </w:rPr>
        <w:t>La Secretaría de Bienestar Social del Estado</w:t>
      </w:r>
      <w:r w:rsidR="00147D9B" w:rsidRPr="00F63AB0">
        <w:rPr>
          <w:rFonts w:ascii="Century Gothic" w:hAnsi="Century Gothic" w:cs="Arial"/>
          <w:sz w:val="24"/>
          <w:szCs w:val="24"/>
        </w:rPr>
        <w:t xml:space="preserve"> </w:t>
      </w:r>
      <w:r>
        <w:rPr>
          <w:rFonts w:ascii="Century Gothic" w:hAnsi="Century Gothic" w:cs="Arial"/>
          <w:sz w:val="24"/>
          <w:szCs w:val="24"/>
        </w:rPr>
        <w:t>a través de la Dirección de Administración</w:t>
      </w:r>
      <w:r w:rsidR="00147D9B" w:rsidRPr="00F63AB0">
        <w:rPr>
          <w:rFonts w:ascii="Century Gothic" w:hAnsi="Century Gothic" w:cs="Arial"/>
          <w:sz w:val="24"/>
          <w:szCs w:val="24"/>
        </w:rPr>
        <w:t xml:space="preserve">; con apoyo en lo dispuesto por el artículo 134 de la Constitución Política de los Estados Unidos Mexicanos; artículo 160 de la Constitución Política del Estado Libre y Soberano de Durango; artículo 17, fracción I, inciso a), artículos 27, 28, y demás relativos y aplicables de la Ley de Adquisiciones, Arrendamientos y Servicios del Estado de Durango; artículos 34, 36, y 38 de su Reglamento; y artículo 54, inciso c) de la Ley de Egresos del Estado Libre y Soberano de Durango para el Ejercicio Fiscal </w:t>
      </w:r>
      <w:r>
        <w:rPr>
          <w:rFonts w:ascii="Century Gothic" w:hAnsi="Century Gothic" w:cs="Arial"/>
          <w:sz w:val="24"/>
          <w:szCs w:val="24"/>
        </w:rPr>
        <w:t>2026</w:t>
      </w:r>
      <w:r w:rsidR="00147D9B" w:rsidRPr="00F63AB0">
        <w:rPr>
          <w:rFonts w:ascii="Century Gothic" w:hAnsi="Century Gothic" w:cs="Arial"/>
          <w:sz w:val="24"/>
          <w:szCs w:val="24"/>
        </w:rPr>
        <w:t xml:space="preserve">; convoca a participar en la </w:t>
      </w:r>
      <w:r w:rsidR="00147D9B" w:rsidRPr="00F63AB0">
        <w:rPr>
          <w:rFonts w:ascii="Century Gothic" w:hAnsi="Century Gothic" w:cs="Arial"/>
          <w:b/>
          <w:sz w:val="24"/>
          <w:szCs w:val="24"/>
        </w:rPr>
        <w:t xml:space="preserve">Licitación Pública Nacional </w:t>
      </w:r>
      <w:r w:rsidR="00DF5976" w:rsidRPr="00DF5976">
        <w:rPr>
          <w:rFonts w:ascii="Century Gothic" w:hAnsi="Century Gothic" w:cs="Arial"/>
          <w:b/>
          <w:noProof/>
          <w:sz w:val="24"/>
          <w:szCs w:val="24"/>
          <w:lang w:eastAsia="ar-SA"/>
        </w:rPr>
        <w:t>LP/E/SEBISED/00</w:t>
      </w:r>
      <w:r w:rsidR="00BF2063">
        <w:rPr>
          <w:rFonts w:ascii="Century Gothic" w:hAnsi="Century Gothic" w:cs="Arial"/>
          <w:b/>
          <w:noProof/>
          <w:sz w:val="24"/>
          <w:szCs w:val="24"/>
          <w:lang w:eastAsia="ar-SA"/>
        </w:rPr>
        <w:t>7</w:t>
      </w:r>
      <w:r w:rsidR="00DF5976" w:rsidRPr="00DF5976">
        <w:rPr>
          <w:rFonts w:ascii="Century Gothic" w:hAnsi="Century Gothic" w:cs="Arial"/>
          <w:b/>
          <w:noProof/>
          <w:sz w:val="24"/>
          <w:szCs w:val="24"/>
          <w:lang w:eastAsia="ar-SA"/>
        </w:rPr>
        <w:t>/2026</w:t>
      </w:r>
      <w:r w:rsidR="00AE0432" w:rsidRPr="00BF5AC4">
        <w:rPr>
          <w:rFonts w:ascii="Century Gothic" w:hAnsi="Century Gothic" w:cs="Arial"/>
          <w:sz w:val="24"/>
          <w:szCs w:val="24"/>
        </w:rPr>
        <w:t>,</w:t>
      </w:r>
      <w:r w:rsidR="009D1898" w:rsidRPr="00BF5AC4">
        <w:rPr>
          <w:rFonts w:ascii="Century Gothic" w:hAnsi="Century Gothic" w:cs="Arial"/>
          <w:sz w:val="24"/>
          <w:szCs w:val="24"/>
        </w:rPr>
        <w:t xml:space="preserve"> relativa</w:t>
      </w:r>
      <w:r w:rsidR="009D1898">
        <w:rPr>
          <w:rFonts w:ascii="Century Gothic" w:hAnsi="Century Gothic" w:cs="Arial"/>
          <w:sz w:val="24"/>
          <w:szCs w:val="24"/>
        </w:rPr>
        <w:t xml:space="preserve"> a</w:t>
      </w:r>
      <w:r w:rsidR="0089144B">
        <w:rPr>
          <w:rFonts w:ascii="Century Gothic" w:hAnsi="Century Gothic" w:cs="Arial"/>
          <w:sz w:val="24"/>
          <w:szCs w:val="24"/>
        </w:rPr>
        <w:t>l</w:t>
      </w:r>
      <w:r w:rsidR="006A5140" w:rsidRPr="006A5140">
        <w:rPr>
          <w:rFonts w:ascii="Century Gothic" w:hAnsi="Century Gothic" w:cs="Arial"/>
          <w:b/>
          <w:noProof/>
          <w:sz w:val="24"/>
          <w:szCs w:val="24"/>
        </w:rPr>
        <w:t xml:space="preserve"> </w:t>
      </w:r>
      <w:r w:rsidR="00BF2063" w:rsidRPr="00BF2063">
        <w:rPr>
          <w:rFonts w:ascii="Century Gothic" w:hAnsi="Century Gothic" w:cs="Arial"/>
          <w:b/>
          <w:noProof/>
          <w:sz w:val="24"/>
          <w:szCs w:val="24"/>
          <w:lang w:eastAsia="ar-SA"/>
        </w:rPr>
        <w:t>"ADQUISICIÓN DE ESTÍMULOS EN ESPECIE ALIMENTARIOS".</w:t>
      </w:r>
      <w:r w:rsidR="006A5140">
        <w:rPr>
          <w:rFonts w:ascii="Century Gothic" w:hAnsi="Century Gothic" w:cs="Arial"/>
          <w:b/>
          <w:noProof/>
          <w:sz w:val="24"/>
          <w:szCs w:val="24"/>
        </w:rPr>
        <w:t xml:space="preserve"> </w:t>
      </w:r>
      <w:r w:rsidR="00147D9B" w:rsidRPr="00F63AB0">
        <w:rPr>
          <w:rFonts w:ascii="Century Gothic" w:hAnsi="Century Gothic" w:cs="Arial"/>
          <w:sz w:val="24"/>
          <w:szCs w:val="24"/>
          <w:lang w:eastAsia="ar-SA"/>
        </w:rPr>
        <w:t>De conformidad con las siguientes:</w:t>
      </w:r>
    </w:p>
    <w:p w14:paraId="37975583" w14:textId="77777777" w:rsidR="00147D9B" w:rsidRPr="00F63AB0" w:rsidRDefault="00147D9B" w:rsidP="00695B4E">
      <w:pPr>
        <w:pStyle w:val="Sinespaciado"/>
        <w:rPr>
          <w:rFonts w:ascii="Century Gothic" w:hAnsi="Century Gothic" w:cs="Arial"/>
          <w:sz w:val="24"/>
          <w:szCs w:val="24"/>
          <w:lang w:eastAsia="ar-SA"/>
        </w:rPr>
      </w:pPr>
    </w:p>
    <w:p w14:paraId="43B85B9B" w14:textId="77777777" w:rsidR="00147D9B" w:rsidRPr="00F63AB0" w:rsidRDefault="00147D9B" w:rsidP="00695B4E">
      <w:pPr>
        <w:pStyle w:val="Sinespaciado"/>
        <w:jc w:val="center"/>
        <w:rPr>
          <w:rFonts w:ascii="Century Gothic" w:hAnsi="Century Gothic" w:cs="Arial"/>
          <w:b/>
          <w:sz w:val="24"/>
          <w:szCs w:val="24"/>
          <w:lang w:eastAsia="ar-SA"/>
        </w:rPr>
      </w:pPr>
      <w:r w:rsidRPr="00F63AB0">
        <w:rPr>
          <w:rFonts w:ascii="Century Gothic" w:hAnsi="Century Gothic" w:cs="Arial"/>
          <w:b/>
          <w:sz w:val="24"/>
          <w:szCs w:val="24"/>
          <w:lang w:eastAsia="ar-SA"/>
        </w:rPr>
        <w:t>B A S E S</w:t>
      </w:r>
    </w:p>
    <w:p w14:paraId="129F1B0F" w14:textId="77777777" w:rsidR="00147D9B" w:rsidRPr="00F63AB0" w:rsidRDefault="00147D9B" w:rsidP="00695B4E">
      <w:pPr>
        <w:pStyle w:val="Sinespaciado"/>
        <w:jc w:val="center"/>
        <w:rPr>
          <w:rFonts w:ascii="Century Gothic" w:hAnsi="Century Gothic" w:cs="Arial"/>
          <w:sz w:val="24"/>
          <w:szCs w:val="24"/>
          <w:lang w:eastAsia="ar-SA"/>
        </w:rPr>
      </w:pPr>
    </w:p>
    <w:p w14:paraId="7CDDC871" w14:textId="7B0F564F" w:rsidR="00147D9B" w:rsidRPr="00AD54AC" w:rsidRDefault="00147D9B" w:rsidP="00695B4E">
      <w:pPr>
        <w:spacing w:after="0" w:line="240" w:lineRule="auto"/>
        <w:jc w:val="both"/>
        <w:rPr>
          <w:rFonts w:ascii="Century Gothic" w:hAnsi="Century Gothic" w:cs="Arial"/>
          <w:b/>
          <w:bCs/>
          <w:sz w:val="24"/>
          <w:szCs w:val="24"/>
          <w:lang w:eastAsia="ar-SA"/>
        </w:rPr>
      </w:pPr>
      <w:r w:rsidRPr="00F63AB0">
        <w:rPr>
          <w:rFonts w:ascii="Century Gothic" w:hAnsi="Century Gothic" w:cs="Arial"/>
          <w:b/>
          <w:sz w:val="24"/>
          <w:szCs w:val="24"/>
        </w:rPr>
        <w:t>1. NOMBRE O DENOMINACIÓN DE LA</w:t>
      </w:r>
      <w:r w:rsidRPr="00AD54AC">
        <w:rPr>
          <w:rFonts w:ascii="Century Gothic" w:hAnsi="Century Gothic" w:cs="Arial"/>
          <w:b/>
          <w:sz w:val="24"/>
          <w:szCs w:val="24"/>
        </w:rPr>
        <w:t xml:space="preserve"> </w:t>
      </w:r>
      <w:r w:rsidR="0060646E" w:rsidRPr="00AD54AC">
        <w:rPr>
          <w:rFonts w:ascii="Century Gothic" w:hAnsi="Century Gothic" w:cs="Arial"/>
          <w:b/>
          <w:sz w:val="24"/>
          <w:szCs w:val="24"/>
        </w:rPr>
        <w:t>CONVOCANTE. -</w:t>
      </w:r>
      <w:r w:rsidR="00606CD6">
        <w:rPr>
          <w:rFonts w:ascii="Century Gothic" w:hAnsi="Century Gothic" w:cs="Arial"/>
          <w:sz w:val="24"/>
          <w:szCs w:val="24"/>
        </w:rPr>
        <w:t xml:space="preserve"> La Secretaría de Bienestar Social del Estado de Durango </w:t>
      </w:r>
      <w:r w:rsidRPr="00AD54AC">
        <w:rPr>
          <w:rFonts w:ascii="Century Gothic" w:hAnsi="Century Gothic" w:cs="Arial"/>
          <w:sz w:val="24"/>
          <w:szCs w:val="24"/>
        </w:rPr>
        <w:t xml:space="preserve">a </w:t>
      </w:r>
      <w:r w:rsidRPr="00394C3D">
        <w:rPr>
          <w:rFonts w:ascii="Century Gothic" w:hAnsi="Century Gothic" w:cs="Arial"/>
          <w:sz w:val="24"/>
          <w:szCs w:val="24"/>
        </w:rPr>
        <w:t>través de la</w:t>
      </w:r>
      <w:r w:rsidR="00606CD6" w:rsidRPr="00394C3D">
        <w:rPr>
          <w:rFonts w:ascii="Century Gothic" w:hAnsi="Century Gothic" w:cs="Arial"/>
          <w:sz w:val="24"/>
          <w:szCs w:val="24"/>
        </w:rPr>
        <w:t xml:space="preserve"> Dirección </w:t>
      </w:r>
      <w:r w:rsidRPr="00394C3D">
        <w:rPr>
          <w:rFonts w:ascii="Century Gothic" w:hAnsi="Century Gothic" w:cs="Arial"/>
          <w:sz w:val="24"/>
          <w:szCs w:val="24"/>
        </w:rPr>
        <w:t>de Administración.</w:t>
      </w:r>
      <w:r w:rsidRPr="00AD54AC">
        <w:rPr>
          <w:rFonts w:ascii="Century Gothic" w:hAnsi="Century Gothic" w:cs="Arial"/>
          <w:b/>
          <w:bCs/>
          <w:sz w:val="24"/>
          <w:szCs w:val="24"/>
          <w:lang w:eastAsia="ar-SA"/>
        </w:rPr>
        <w:t xml:space="preserve"> </w:t>
      </w:r>
    </w:p>
    <w:p w14:paraId="635F8784" w14:textId="77777777" w:rsidR="00147D9B" w:rsidRPr="00AD54AC" w:rsidRDefault="00147D9B" w:rsidP="00695B4E">
      <w:pPr>
        <w:spacing w:after="0" w:line="240" w:lineRule="auto"/>
        <w:jc w:val="both"/>
        <w:rPr>
          <w:rFonts w:ascii="Century Gothic" w:hAnsi="Century Gothic" w:cs="Arial"/>
          <w:b/>
          <w:bCs/>
          <w:sz w:val="24"/>
          <w:szCs w:val="24"/>
          <w:lang w:eastAsia="ar-SA"/>
        </w:rPr>
      </w:pPr>
    </w:p>
    <w:p w14:paraId="62B2A656" w14:textId="1DB8B8A2" w:rsidR="001113BD" w:rsidRPr="00157DF5" w:rsidRDefault="00147D9B" w:rsidP="001113BD">
      <w:pPr>
        <w:pBdr>
          <w:top w:val="nil"/>
          <w:left w:val="nil"/>
          <w:bottom w:val="nil"/>
          <w:right w:val="nil"/>
          <w:between w:val="nil"/>
        </w:pBdr>
        <w:spacing w:after="0" w:line="240" w:lineRule="auto"/>
        <w:ind w:left="284"/>
        <w:jc w:val="both"/>
        <w:rPr>
          <w:rFonts w:ascii="Century Gothic" w:hAnsi="Century Gothic" w:cs="Arial"/>
          <w:b/>
          <w:lang w:eastAsia="ar-SA"/>
        </w:rPr>
      </w:pPr>
      <w:r w:rsidRPr="00AD54AC">
        <w:rPr>
          <w:rFonts w:ascii="Century Gothic" w:eastAsia="Century Gothic" w:hAnsi="Century Gothic" w:cs="Century Gothic"/>
          <w:b/>
          <w:color w:val="000000"/>
          <w:sz w:val="24"/>
          <w:szCs w:val="24"/>
        </w:rPr>
        <w:t xml:space="preserve">1.1. DISPONIBILIDAD </w:t>
      </w:r>
      <w:r w:rsidR="004D2305" w:rsidRPr="00AD54AC">
        <w:rPr>
          <w:rFonts w:ascii="Century Gothic" w:eastAsia="Century Gothic" w:hAnsi="Century Gothic" w:cs="Century Gothic"/>
          <w:b/>
          <w:color w:val="000000"/>
          <w:sz w:val="24"/>
          <w:szCs w:val="24"/>
        </w:rPr>
        <w:t>PRESUPUESTARIA. -</w:t>
      </w:r>
      <w:r w:rsidRPr="00AD54AC">
        <w:rPr>
          <w:rFonts w:ascii="Century Gothic" w:eastAsia="Century Gothic" w:hAnsi="Century Gothic" w:cs="Century Gothic"/>
          <w:color w:val="000000"/>
          <w:sz w:val="24"/>
          <w:szCs w:val="24"/>
        </w:rPr>
        <w:t xml:space="preserve"> Para llevar a cabo el presente procedimiento de Licitación Púb</w:t>
      </w:r>
      <w:r w:rsidR="00606CD6">
        <w:rPr>
          <w:rFonts w:ascii="Century Gothic" w:eastAsia="Century Gothic" w:hAnsi="Century Gothic" w:cs="Century Gothic"/>
          <w:color w:val="000000"/>
          <w:sz w:val="24"/>
          <w:szCs w:val="24"/>
        </w:rPr>
        <w:t>lica Nacional, la Secretaría de Bienestar Social del Estado de Durango</w:t>
      </w:r>
      <w:r w:rsidRPr="00AD54AC">
        <w:rPr>
          <w:rFonts w:ascii="Century Gothic" w:eastAsia="Century Gothic" w:hAnsi="Century Gothic" w:cs="Century Gothic"/>
          <w:color w:val="000000"/>
          <w:sz w:val="24"/>
          <w:szCs w:val="24"/>
        </w:rPr>
        <w:t>, cuenta la disponibilid</w:t>
      </w:r>
      <w:r>
        <w:rPr>
          <w:rFonts w:ascii="Century Gothic" w:eastAsia="Century Gothic" w:hAnsi="Century Gothic" w:cs="Century Gothic"/>
          <w:color w:val="000000"/>
          <w:sz w:val="24"/>
          <w:szCs w:val="24"/>
        </w:rPr>
        <w:t>ad presupuestaria, mediante el</w:t>
      </w:r>
      <w:r w:rsidRPr="00AD54AC">
        <w:rPr>
          <w:rFonts w:ascii="Century Gothic" w:eastAsia="Century Gothic" w:hAnsi="Century Gothic" w:cs="Century Gothic"/>
          <w:color w:val="000000"/>
          <w:sz w:val="24"/>
          <w:szCs w:val="24"/>
        </w:rPr>
        <w:t xml:space="preserve"> oficio</w:t>
      </w:r>
      <w:r>
        <w:rPr>
          <w:rFonts w:ascii="Century Gothic" w:eastAsia="Century Gothic" w:hAnsi="Century Gothic" w:cs="Century Gothic"/>
          <w:color w:val="000000"/>
          <w:sz w:val="24"/>
          <w:szCs w:val="24"/>
        </w:rPr>
        <w:t xml:space="preserve"> con</w:t>
      </w:r>
      <w:r w:rsidRPr="00AD54AC">
        <w:rPr>
          <w:rFonts w:ascii="Century Gothic" w:eastAsia="Century Gothic" w:hAnsi="Century Gothic" w:cs="Century Gothic"/>
          <w:color w:val="000000"/>
          <w:sz w:val="24"/>
          <w:szCs w:val="24"/>
        </w:rPr>
        <w:t xml:space="preserve"> número: </w:t>
      </w:r>
      <w:r w:rsidR="00BF2063" w:rsidRPr="00BF2063">
        <w:rPr>
          <w:rFonts w:ascii="Century Gothic" w:hAnsi="Century Gothic" w:cs="Arial"/>
          <w:b/>
          <w:sz w:val="24"/>
          <w:szCs w:val="24"/>
          <w:lang w:eastAsia="ar-SA"/>
        </w:rPr>
        <w:t>SFA.15-AF.15-A.2.2.SSE/019.1/2026</w:t>
      </w:r>
      <w:r w:rsidR="004D2305" w:rsidRPr="00606CD6">
        <w:rPr>
          <w:rFonts w:ascii="Century Gothic" w:hAnsi="Century Gothic" w:cs="Arial"/>
          <w:b/>
          <w:sz w:val="24"/>
          <w:szCs w:val="24"/>
          <w:lang w:eastAsia="ar-SA"/>
        </w:rPr>
        <w:t>.</w:t>
      </w:r>
    </w:p>
    <w:p w14:paraId="6575972D" w14:textId="77777777" w:rsidR="00147D9B" w:rsidRPr="00EA179F" w:rsidRDefault="00147D9B" w:rsidP="00EA179F">
      <w:pPr>
        <w:pStyle w:val="Prrafodelista"/>
        <w:pBdr>
          <w:top w:val="nil"/>
          <w:left w:val="nil"/>
          <w:bottom w:val="nil"/>
          <w:right w:val="nil"/>
          <w:between w:val="nil"/>
        </w:pBdr>
        <w:ind w:left="1004"/>
        <w:jc w:val="both"/>
        <w:rPr>
          <w:rFonts w:ascii="Century Gothic" w:hAnsi="Century Gothic" w:cs="Arial"/>
          <w:szCs w:val="24"/>
        </w:rPr>
      </w:pPr>
    </w:p>
    <w:p w14:paraId="6B35967A" w14:textId="4E1B2DFE" w:rsidR="00147D9B" w:rsidRPr="00AD54AC" w:rsidRDefault="00147D9B" w:rsidP="00695B4E">
      <w:pPr>
        <w:pStyle w:val="Sinespaciado"/>
        <w:ind w:left="284"/>
        <w:jc w:val="both"/>
        <w:rPr>
          <w:rFonts w:ascii="Century Gothic" w:hAnsi="Century Gothic" w:cs="Arial"/>
          <w:color w:val="000000" w:themeColor="text1"/>
          <w:sz w:val="24"/>
          <w:szCs w:val="24"/>
        </w:rPr>
      </w:pPr>
      <w:r w:rsidRPr="00AD54AC">
        <w:rPr>
          <w:rFonts w:ascii="Century Gothic" w:hAnsi="Century Gothic" w:cs="Arial"/>
          <w:b/>
          <w:sz w:val="24"/>
          <w:szCs w:val="24"/>
          <w:lang w:eastAsia="ar-SA"/>
        </w:rPr>
        <w:t>1.2.</w:t>
      </w:r>
      <w:r w:rsidRPr="00AD54AC">
        <w:rPr>
          <w:rFonts w:ascii="Century Gothic" w:hAnsi="Century Gothic" w:cs="Arial"/>
          <w:sz w:val="24"/>
          <w:szCs w:val="24"/>
          <w:lang w:eastAsia="ar-SA"/>
        </w:rPr>
        <w:t xml:space="preserve"> </w:t>
      </w:r>
      <w:r w:rsidRPr="00AD54AC">
        <w:rPr>
          <w:rFonts w:ascii="Century Gothic" w:hAnsi="Century Gothic" w:cs="Arial"/>
          <w:b/>
          <w:sz w:val="24"/>
          <w:szCs w:val="24"/>
        </w:rPr>
        <w:t xml:space="preserve">LEGISLACIÓN APLICABLE AL PROCEDIMIENTO </w:t>
      </w:r>
      <w:r w:rsidR="0060646E" w:rsidRPr="00AD54AC">
        <w:rPr>
          <w:rFonts w:ascii="Century Gothic" w:hAnsi="Century Gothic" w:cs="Arial"/>
          <w:b/>
          <w:sz w:val="24"/>
          <w:szCs w:val="24"/>
        </w:rPr>
        <w:t>LICITATORIO. -</w:t>
      </w:r>
      <w:r w:rsidRPr="00AD54AC">
        <w:rPr>
          <w:rFonts w:ascii="Century Gothic" w:hAnsi="Century Gothic" w:cs="Arial"/>
          <w:b/>
          <w:sz w:val="24"/>
          <w:szCs w:val="24"/>
        </w:rPr>
        <w:t xml:space="preserve"> </w:t>
      </w:r>
      <w:r w:rsidRPr="00AD54AC">
        <w:rPr>
          <w:rFonts w:ascii="Century Gothic" w:hAnsi="Century Gothic" w:cs="Arial"/>
          <w:sz w:val="24"/>
          <w:szCs w:val="24"/>
        </w:rPr>
        <w:t xml:space="preserve">La Ley que regulará el procedimiento licitatorio será la Ley de Adquisiciones, Arrendamientos y Servicios del Estado de </w:t>
      </w:r>
      <w:r w:rsidR="0060646E" w:rsidRPr="00AD54AC">
        <w:rPr>
          <w:rFonts w:ascii="Century Gothic" w:hAnsi="Century Gothic" w:cs="Arial"/>
          <w:sz w:val="24"/>
          <w:szCs w:val="24"/>
        </w:rPr>
        <w:t>Durango, su</w:t>
      </w:r>
      <w:r w:rsidRPr="00AD54AC">
        <w:rPr>
          <w:rFonts w:ascii="Century Gothic" w:hAnsi="Century Gothic" w:cs="Arial"/>
          <w:sz w:val="24"/>
          <w:szCs w:val="24"/>
        </w:rPr>
        <w:t xml:space="preserve"> Reglamento </w:t>
      </w:r>
      <w:r w:rsidRPr="00AD54AC">
        <w:rPr>
          <w:rFonts w:ascii="Century Gothic" w:hAnsi="Century Gothic" w:cs="Arial"/>
          <w:color w:val="000000" w:themeColor="text1"/>
          <w:sz w:val="24"/>
          <w:szCs w:val="24"/>
        </w:rPr>
        <w:t>y demás normativas aplicables.</w:t>
      </w:r>
    </w:p>
    <w:p w14:paraId="01DAAD33" w14:textId="77777777" w:rsidR="00147D9B" w:rsidRPr="00AD54AC" w:rsidRDefault="00147D9B" w:rsidP="00695B4E">
      <w:pPr>
        <w:pStyle w:val="Sinespaciado"/>
        <w:ind w:left="284"/>
        <w:jc w:val="both"/>
        <w:rPr>
          <w:rFonts w:ascii="Century Gothic" w:hAnsi="Century Gothic" w:cs="Arial"/>
          <w:b/>
          <w:sz w:val="24"/>
          <w:szCs w:val="24"/>
          <w:lang w:eastAsia="ar-SA"/>
        </w:rPr>
      </w:pPr>
    </w:p>
    <w:p w14:paraId="72306AE9" w14:textId="0ACB5299" w:rsidR="00147D9B" w:rsidRPr="006008D8" w:rsidRDefault="006008D8" w:rsidP="006008D8">
      <w:pPr>
        <w:pBdr>
          <w:top w:val="nil"/>
          <w:left w:val="nil"/>
          <w:bottom w:val="nil"/>
          <w:right w:val="nil"/>
          <w:between w:val="nil"/>
        </w:pBdr>
        <w:spacing w:after="0" w:line="240" w:lineRule="auto"/>
        <w:ind w:left="284"/>
        <w:jc w:val="both"/>
        <w:rPr>
          <w:rFonts w:ascii="Century Gothic" w:eastAsia="Century Gothic" w:hAnsi="Century Gothic" w:cs="Century Gothic"/>
          <w:color w:val="000000"/>
          <w:sz w:val="24"/>
          <w:szCs w:val="24"/>
        </w:rPr>
      </w:pPr>
      <w:r w:rsidRPr="00AD54AC">
        <w:rPr>
          <w:rFonts w:ascii="Century Gothic" w:eastAsia="Century Gothic" w:hAnsi="Century Gothic" w:cs="Century Gothic"/>
          <w:b/>
          <w:color w:val="000000"/>
          <w:sz w:val="24"/>
          <w:szCs w:val="24"/>
        </w:rPr>
        <w:t xml:space="preserve">1.3. AREA REQUIRIENTE Y RESPONSABLE. - </w:t>
      </w:r>
      <w:r w:rsidRPr="00AD54AC">
        <w:rPr>
          <w:rFonts w:ascii="Century Gothic" w:eastAsia="Century Gothic" w:hAnsi="Century Gothic" w:cs="Century Gothic"/>
          <w:color w:val="000000"/>
          <w:sz w:val="24"/>
          <w:szCs w:val="24"/>
        </w:rPr>
        <w:t>El área técnica y/o requirente del presente procedimiento licitatorio es la</w:t>
      </w:r>
      <w:r>
        <w:rPr>
          <w:rFonts w:ascii="Century Gothic" w:hAnsi="Century Gothic" w:cs="Arial"/>
          <w:b/>
          <w:lang w:eastAsia="ar-SA"/>
        </w:rPr>
        <w:t xml:space="preserve"> </w:t>
      </w:r>
      <w:r>
        <w:rPr>
          <w:rFonts w:ascii="Century Gothic" w:hAnsi="Century Gothic" w:cs="Arial"/>
          <w:sz w:val="24"/>
          <w:szCs w:val="24"/>
        </w:rPr>
        <w:t>Dirección de Administración</w:t>
      </w:r>
      <w:r>
        <w:rPr>
          <w:rFonts w:ascii="Century Gothic" w:hAnsi="Century Gothic" w:cs="Arial"/>
          <w:b/>
          <w:noProof/>
          <w:sz w:val="24"/>
          <w:szCs w:val="24"/>
        </w:rPr>
        <w:t xml:space="preserve">. </w:t>
      </w:r>
      <w:r w:rsidRPr="00AD54AC">
        <w:rPr>
          <w:rFonts w:ascii="Century Gothic" w:eastAsia="Century Gothic" w:hAnsi="Century Gothic" w:cs="Century Gothic"/>
          <w:color w:val="000000"/>
          <w:sz w:val="24"/>
          <w:szCs w:val="24"/>
        </w:rPr>
        <w:t>dicha área será la administradora del contrato, así como la encargada de analizar, evaluar cualitativamente las propuestas y dictaminarlas; dar el seguimiento de facturación con el proveedor, realizar orden de co</w:t>
      </w:r>
      <w:r>
        <w:rPr>
          <w:rFonts w:ascii="Century Gothic" w:eastAsia="Century Gothic" w:hAnsi="Century Gothic" w:cs="Century Gothic"/>
          <w:color w:val="000000"/>
          <w:sz w:val="24"/>
          <w:szCs w:val="24"/>
        </w:rPr>
        <w:t>mpra, vigilar el cumplimiento en</w:t>
      </w:r>
      <w:r w:rsidRPr="00AD54AC">
        <w:rPr>
          <w:rFonts w:ascii="Century Gothic" w:eastAsia="Century Gothic" w:hAnsi="Century Gothic" w:cs="Century Gothic"/>
          <w:color w:val="000000"/>
          <w:sz w:val="24"/>
          <w:szCs w:val="24"/>
        </w:rPr>
        <w:t xml:space="preserve"> tiempo y forma de acuerdo al contrato, solicitar al proveedor entregables y/o evidencia de la entrega, y en su caso dar aviso a la Dirección de Recursos Materiales del incumplimiento del contrato. </w:t>
      </w:r>
    </w:p>
    <w:p w14:paraId="0A56A7C4" w14:textId="77777777" w:rsidR="00685DB6" w:rsidRPr="00AD54AC" w:rsidRDefault="00685DB6" w:rsidP="00695B4E">
      <w:pPr>
        <w:pStyle w:val="Sinespaciado"/>
        <w:jc w:val="both"/>
        <w:rPr>
          <w:rFonts w:ascii="Century Gothic" w:hAnsi="Century Gothic" w:cs="Arial"/>
          <w:sz w:val="24"/>
          <w:szCs w:val="24"/>
        </w:rPr>
      </w:pPr>
    </w:p>
    <w:p w14:paraId="0B29DBA1" w14:textId="77777777" w:rsidR="00807BD7" w:rsidRPr="00807BD7" w:rsidRDefault="00807BD7" w:rsidP="00807BD7">
      <w:pPr>
        <w:spacing w:after="0" w:line="240" w:lineRule="auto"/>
        <w:ind w:left="284"/>
        <w:jc w:val="both"/>
        <w:rPr>
          <w:rFonts w:ascii="Century Gothic" w:hAnsi="Century Gothic" w:cs="Arial"/>
          <w:sz w:val="24"/>
          <w:szCs w:val="24"/>
        </w:rPr>
      </w:pPr>
      <w:r w:rsidRPr="00807BD7">
        <w:rPr>
          <w:rFonts w:ascii="Century Gothic" w:hAnsi="Century Gothic" w:cs="Arial"/>
          <w:b/>
          <w:bCs/>
          <w:sz w:val="24"/>
          <w:szCs w:val="24"/>
          <w:lang w:eastAsia="ar-SA"/>
        </w:rPr>
        <w:t>1.4. REQUISITOS PARA PARTICIPAR EN LA LICITACIÓN.-</w:t>
      </w:r>
      <w:r w:rsidRPr="00807BD7">
        <w:rPr>
          <w:rFonts w:ascii="Century Gothic" w:hAnsi="Century Gothic" w:cs="Arial"/>
          <w:b/>
          <w:sz w:val="24"/>
          <w:szCs w:val="24"/>
        </w:rPr>
        <w:t xml:space="preserve"> </w:t>
      </w:r>
      <w:r w:rsidRPr="00807BD7">
        <w:rPr>
          <w:rFonts w:ascii="Century Gothic" w:hAnsi="Century Gothic" w:cs="Arial"/>
          <w:sz w:val="24"/>
          <w:szCs w:val="24"/>
        </w:rPr>
        <w:t xml:space="preserve">En la presente Licitación Pública Nacional, podrán participar todas las personas físicas y morales legalmente constituidas, cuyo objeto y materia correspondan a la licitación; que hayan adquirido las bases; que se encuentren debidamente registradas en el Padrón de Proveedores del Gobierno del Estado de Durango, con registro </w:t>
      </w:r>
      <w:r w:rsidRPr="00807BD7">
        <w:rPr>
          <w:rFonts w:ascii="Century Gothic" w:hAnsi="Century Gothic" w:cs="Arial"/>
          <w:sz w:val="24"/>
          <w:szCs w:val="24"/>
        </w:rPr>
        <w:lastRenderedPageBreak/>
        <w:t>vigente o solicitud de registro ante la Secretaría de Contraloría del Gobierno del Estado de Durango, obligándose a entregar el registro en mención en caso de ser adjudicado a más tardar a la fecha de firma del contrato; y que cumplan con los requisitos de las presentes bases, y a lo señalado en la Ley de Adquisiciones, Arrendamientos y Servicios del Estado de Durango, y su Reglamento.</w:t>
      </w:r>
    </w:p>
    <w:p w14:paraId="5FDB5A58" w14:textId="77777777" w:rsidR="00807BD7" w:rsidRPr="00807BD7" w:rsidRDefault="00807BD7" w:rsidP="00807BD7">
      <w:pPr>
        <w:spacing w:after="0" w:line="240" w:lineRule="auto"/>
        <w:ind w:left="284"/>
        <w:jc w:val="both"/>
        <w:rPr>
          <w:rFonts w:ascii="Century Gothic" w:hAnsi="Century Gothic" w:cs="Arial"/>
          <w:sz w:val="24"/>
          <w:szCs w:val="24"/>
        </w:rPr>
      </w:pPr>
    </w:p>
    <w:p w14:paraId="7D25DE45" w14:textId="1C8B7A60" w:rsidR="00807BD7" w:rsidRPr="00807BD7" w:rsidRDefault="00807BD7" w:rsidP="00807BD7">
      <w:pPr>
        <w:spacing w:after="0" w:line="240" w:lineRule="auto"/>
        <w:ind w:left="284"/>
        <w:jc w:val="both"/>
        <w:rPr>
          <w:rFonts w:ascii="Century Gothic" w:hAnsi="Century Gothic" w:cs="Arial"/>
          <w:bCs/>
          <w:sz w:val="24"/>
          <w:szCs w:val="24"/>
          <w:lang w:eastAsia="ar-SA"/>
        </w:rPr>
      </w:pPr>
      <w:r w:rsidRPr="00807BD7">
        <w:rPr>
          <w:rFonts w:ascii="Century Gothic" w:hAnsi="Century Gothic" w:cs="Arial"/>
          <w:b/>
          <w:bCs/>
          <w:sz w:val="24"/>
          <w:szCs w:val="24"/>
          <w:lang w:eastAsia="ar-SA"/>
        </w:rPr>
        <w:t xml:space="preserve">1.5. CALENDARIO DEL PROCESO DE </w:t>
      </w:r>
      <w:r w:rsidR="0060646E" w:rsidRPr="00807BD7">
        <w:rPr>
          <w:rFonts w:ascii="Century Gothic" w:hAnsi="Century Gothic" w:cs="Arial"/>
          <w:b/>
          <w:bCs/>
          <w:sz w:val="24"/>
          <w:szCs w:val="24"/>
          <w:lang w:eastAsia="ar-SA"/>
        </w:rPr>
        <w:t>LICITACIÓN. -</w:t>
      </w:r>
      <w:r w:rsidRPr="00807BD7">
        <w:rPr>
          <w:rFonts w:ascii="Century Gothic" w:hAnsi="Century Gothic" w:cs="Arial"/>
          <w:b/>
          <w:bCs/>
          <w:sz w:val="24"/>
          <w:szCs w:val="24"/>
          <w:lang w:eastAsia="ar-SA"/>
        </w:rPr>
        <w:t xml:space="preserve"> </w:t>
      </w:r>
      <w:r w:rsidRPr="00807BD7">
        <w:rPr>
          <w:rFonts w:ascii="Century Gothic" w:hAnsi="Century Gothic" w:cs="Arial"/>
          <w:bCs/>
          <w:sz w:val="24"/>
          <w:szCs w:val="24"/>
          <w:lang w:eastAsia="ar-SA"/>
        </w:rPr>
        <w:t xml:space="preserve">El proceso de licitación se llevará a cabo de acuerdo con las siguientes etapas: </w:t>
      </w:r>
    </w:p>
    <w:p w14:paraId="30CD0A62" w14:textId="77777777" w:rsidR="00807BD7" w:rsidRPr="00807BD7" w:rsidRDefault="00807BD7" w:rsidP="00807BD7">
      <w:pPr>
        <w:spacing w:after="0" w:line="240" w:lineRule="auto"/>
        <w:ind w:left="284"/>
        <w:jc w:val="both"/>
        <w:rPr>
          <w:rFonts w:ascii="Century Gothic" w:hAnsi="Century Gothic" w:cs="Arial"/>
          <w:bCs/>
          <w:sz w:val="24"/>
          <w:szCs w:val="24"/>
          <w:lang w:eastAsia="ar-SA"/>
        </w:rPr>
      </w:pPr>
    </w:p>
    <w:tbl>
      <w:tblPr>
        <w:tblpPr w:leftFromText="141" w:rightFromText="141" w:vertAnchor="text" w:tblpXSpec="center" w:tblpY="1"/>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35"/>
        <w:gridCol w:w="3544"/>
        <w:gridCol w:w="1843"/>
      </w:tblGrid>
      <w:tr w:rsidR="00BF2063" w:rsidRPr="00506468" w14:paraId="68FE7489" w14:textId="77777777" w:rsidTr="003B3437">
        <w:trPr>
          <w:trHeight w:val="427"/>
        </w:trPr>
        <w:tc>
          <w:tcPr>
            <w:tcW w:w="2405" w:type="dxa"/>
            <w:shd w:val="clear" w:color="auto" w:fill="F2F2F2" w:themeFill="background1" w:themeFillShade="F2"/>
            <w:vAlign w:val="center"/>
            <w:hideMark/>
          </w:tcPr>
          <w:p w14:paraId="427673E2" w14:textId="77777777" w:rsidR="00BF2063" w:rsidRPr="00506468" w:rsidRDefault="00BF2063" w:rsidP="003B3437">
            <w:pPr>
              <w:spacing w:after="0" w:line="240" w:lineRule="auto"/>
              <w:jc w:val="center"/>
              <w:rPr>
                <w:rFonts w:ascii="Century Gothic" w:hAnsi="Century Gothic" w:cs="Arial"/>
                <w:b/>
                <w:sz w:val="20"/>
                <w:szCs w:val="20"/>
              </w:rPr>
            </w:pPr>
            <w:bookmarkStart w:id="1" w:name="_Hlk233242385"/>
            <w:r w:rsidRPr="00506468">
              <w:rPr>
                <w:rFonts w:ascii="Century Gothic" w:hAnsi="Century Gothic" w:cs="Arial"/>
                <w:b/>
                <w:sz w:val="20"/>
                <w:szCs w:val="20"/>
              </w:rPr>
              <w:t>EVENTO</w:t>
            </w:r>
          </w:p>
        </w:tc>
        <w:tc>
          <w:tcPr>
            <w:tcW w:w="2835" w:type="dxa"/>
            <w:shd w:val="clear" w:color="auto" w:fill="F2F2F2" w:themeFill="background1" w:themeFillShade="F2"/>
            <w:vAlign w:val="center"/>
            <w:hideMark/>
          </w:tcPr>
          <w:p w14:paraId="55486F81" w14:textId="77777777" w:rsidR="00BF2063" w:rsidRPr="00506468" w:rsidRDefault="00BF2063" w:rsidP="003B3437">
            <w:pPr>
              <w:spacing w:after="0" w:line="240" w:lineRule="auto"/>
              <w:jc w:val="center"/>
              <w:rPr>
                <w:rFonts w:ascii="Century Gothic" w:hAnsi="Century Gothic" w:cs="Arial"/>
                <w:b/>
                <w:sz w:val="20"/>
                <w:szCs w:val="20"/>
              </w:rPr>
            </w:pPr>
            <w:r w:rsidRPr="000B612B">
              <w:rPr>
                <w:rFonts w:ascii="Century Gothic" w:hAnsi="Century Gothic" w:cs="Arial"/>
                <w:b/>
                <w:sz w:val="20"/>
                <w:szCs w:val="20"/>
              </w:rPr>
              <w:t>FECHA</w:t>
            </w:r>
          </w:p>
        </w:tc>
        <w:tc>
          <w:tcPr>
            <w:tcW w:w="3544" w:type="dxa"/>
            <w:shd w:val="clear" w:color="auto" w:fill="F2F2F2" w:themeFill="background1" w:themeFillShade="F2"/>
            <w:vAlign w:val="center"/>
            <w:hideMark/>
          </w:tcPr>
          <w:p w14:paraId="56EA8FDD" w14:textId="77777777" w:rsidR="00BF2063" w:rsidRPr="00506468" w:rsidRDefault="00BF2063" w:rsidP="003B3437">
            <w:pPr>
              <w:spacing w:after="0" w:line="240" w:lineRule="auto"/>
              <w:jc w:val="center"/>
              <w:rPr>
                <w:rFonts w:ascii="Century Gothic" w:hAnsi="Century Gothic" w:cs="Arial"/>
                <w:b/>
                <w:sz w:val="20"/>
                <w:szCs w:val="20"/>
              </w:rPr>
            </w:pPr>
            <w:r w:rsidRPr="00506468">
              <w:rPr>
                <w:rFonts w:ascii="Century Gothic" w:hAnsi="Century Gothic" w:cs="Arial"/>
                <w:b/>
                <w:sz w:val="20"/>
                <w:szCs w:val="20"/>
              </w:rPr>
              <w:t>LUGAR</w:t>
            </w:r>
          </w:p>
        </w:tc>
        <w:tc>
          <w:tcPr>
            <w:tcW w:w="1843" w:type="dxa"/>
            <w:shd w:val="clear" w:color="auto" w:fill="F2F2F2" w:themeFill="background1" w:themeFillShade="F2"/>
            <w:vAlign w:val="center"/>
            <w:hideMark/>
          </w:tcPr>
          <w:p w14:paraId="7F9DEF9E" w14:textId="77777777" w:rsidR="00BF2063" w:rsidRPr="00506468" w:rsidRDefault="00BF2063" w:rsidP="003B3437">
            <w:pPr>
              <w:spacing w:after="0" w:line="240" w:lineRule="auto"/>
              <w:jc w:val="center"/>
              <w:rPr>
                <w:rFonts w:ascii="Century Gothic" w:hAnsi="Century Gothic" w:cs="Arial"/>
                <w:b/>
                <w:sz w:val="20"/>
                <w:szCs w:val="20"/>
              </w:rPr>
            </w:pPr>
            <w:r w:rsidRPr="000B612B">
              <w:rPr>
                <w:rFonts w:ascii="Century Gothic" w:hAnsi="Century Gothic" w:cs="Arial"/>
                <w:b/>
                <w:sz w:val="20"/>
                <w:szCs w:val="20"/>
              </w:rPr>
              <w:t>HORA</w:t>
            </w:r>
          </w:p>
        </w:tc>
      </w:tr>
      <w:tr w:rsidR="00BF2063" w:rsidRPr="00506468" w14:paraId="38CDFFE1" w14:textId="77777777" w:rsidTr="003B3437">
        <w:trPr>
          <w:trHeight w:val="829"/>
        </w:trPr>
        <w:tc>
          <w:tcPr>
            <w:tcW w:w="2405" w:type="dxa"/>
            <w:vAlign w:val="center"/>
            <w:hideMark/>
          </w:tcPr>
          <w:p w14:paraId="04C99A98" w14:textId="77777777" w:rsidR="00BF2063" w:rsidRPr="00506468" w:rsidRDefault="00BF2063" w:rsidP="003B3437">
            <w:pPr>
              <w:spacing w:after="0" w:line="240" w:lineRule="auto"/>
              <w:rPr>
                <w:rFonts w:ascii="Century Gothic" w:hAnsi="Century Gothic" w:cs="Arial"/>
                <w:sz w:val="20"/>
                <w:szCs w:val="20"/>
              </w:rPr>
            </w:pPr>
            <w:r w:rsidRPr="00506468">
              <w:rPr>
                <w:rFonts w:ascii="Century Gothic" w:hAnsi="Century Gothic" w:cs="Arial"/>
                <w:sz w:val="20"/>
                <w:szCs w:val="20"/>
              </w:rPr>
              <w:t>Publicación de la convocatoria</w:t>
            </w:r>
          </w:p>
        </w:tc>
        <w:tc>
          <w:tcPr>
            <w:tcW w:w="2835" w:type="dxa"/>
            <w:vAlign w:val="center"/>
            <w:hideMark/>
          </w:tcPr>
          <w:p w14:paraId="453C5F22" w14:textId="30393A36" w:rsidR="00BF2063" w:rsidRPr="00BF2063" w:rsidRDefault="00F956FF" w:rsidP="003B3437">
            <w:pPr>
              <w:spacing w:after="0" w:line="240" w:lineRule="auto"/>
              <w:rPr>
                <w:rFonts w:ascii="Century Gothic" w:hAnsi="Century Gothic" w:cs="Arial"/>
              </w:rPr>
            </w:pPr>
            <w:r>
              <w:rPr>
                <w:rFonts w:ascii="Century Gothic" w:hAnsi="Century Gothic" w:cs="Arial"/>
              </w:rPr>
              <w:t>27</w:t>
            </w:r>
            <w:r w:rsidR="00BF2063" w:rsidRPr="00BF2063">
              <w:rPr>
                <w:rFonts w:ascii="Century Gothic" w:hAnsi="Century Gothic" w:cs="Arial"/>
              </w:rPr>
              <w:t xml:space="preserve"> de agosto</w:t>
            </w:r>
            <w:r w:rsidR="003B3437">
              <w:rPr>
                <w:rFonts w:ascii="Century Gothic" w:hAnsi="Century Gothic" w:cs="Arial"/>
              </w:rPr>
              <w:t xml:space="preserve"> </w:t>
            </w:r>
          </w:p>
        </w:tc>
        <w:tc>
          <w:tcPr>
            <w:tcW w:w="3544" w:type="dxa"/>
            <w:vAlign w:val="center"/>
            <w:hideMark/>
          </w:tcPr>
          <w:p w14:paraId="381A71BF" w14:textId="77777777" w:rsidR="00BF2063" w:rsidRPr="00506468" w:rsidRDefault="00BF2063" w:rsidP="003B3437">
            <w:pPr>
              <w:numPr>
                <w:ilvl w:val="0"/>
                <w:numId w:val="5"/>
              </w:numPr>
              <w:suppressAutoHyphens/>
              <w:spacing w:after="0" w:line="240" w:lineRule="auto"/>
              <w:ind w:left="175" w:hanging="142"/>
              <w:rPr>
                <w:rFonts w:ascii="Century Gothic" w:eastAsia="Times New Roman" w:hAnsi="Century Gothic" w:cs="Arial"/>
                <w:sz w:val="20"/>
                <w:szCs w:val="20"/>
                <w:lang w:val="es-ES" w:eastAsia="ar-SA"/>
              </w:rPr>
            </w:pPr>
            <w:r w:rsidRPr="00506468">
              <w:rPr>
                <w:rFonts w:ascii="Century Gothic" w:eastAsia="Times New Roman" w:hAnsi="Century Gothic" w:cs="Arial"/>
                <w:sz w:val="20"/>
                <w:szCs w:val="20"/>
                <w:lang w:val="es-ES" w:eastAsia="ar-SA"/>
              </w:rPr>
              <w:t>Periódico Oficial</w:t>
            </w:r>
          </w:p>
          <w:p w14:paraId="698A706B" w14:textId="77777777" w:rsidR="00BF2063" w:rsidRPr="00506468" w:rsidRDefault="00BF2063" w:rsidP="003B3437">
            <w:pPr>
              <w:numPr>
                <w:ilvl w:val="0"/>
                <w:numId w:val="5"/>
              </w:numPr>
              <w:suppressAutoHyphens/>
              <w:spacing w:after="0" w:line="240" w:lineRule="auto"/>
              <w:ind w:left="175" w:hanging="142"/>
              <w:rPr>
                <w:rFonts w:ascii="Century Gothic" w:eastAsia="Times New Roman" w:hAnsi="Century Gothic" w:cs="Arial"/>
                <w:sz w:val="20"/>
                <w:szCs w:val="20"/>
                <w:lang w:val="es-ES" w:eastAsia="ar-SA"/>
              </w:rPr>
            </w:pPr>
            <w:r w:rsidRPr="00506468">
              <w:rPr>
                <w:rFonts w:ascii="Century Gothic" w:eastAsia="Times New Roman" w:hAnsi="Century Gothic" w:cs="Arial"/>
                <w:sz w:val="20"/>
                <w:szCs w:val="20"/>
                <w:lang w:val="es-ES" w:eastAsia="ar-SA"/>
              </w:rPr>
              <w:t>Periódico de mayor circulación</w:t>
            </w:r>
          </w:p>
          <w:p w14:paraId="7F07B65F" w14:textId="77777777" w:rsidR="00BF2063" w:rsidRPr="00506468" w:rsidRDefault="00BF2063" w:rsidP="003B3437">
            <w:pPr>
              <w:numPr>
                <w:ilvl w:val="0"/>
                <w:numId w:val="5"/>
              </w:numPr>
              <w:suppressAutoHyphens/>
              <w:spacing w:after="0" w:line="240" w:lineRule="auto"/>
              <w:ind w:left="175" w:hanging="142"/>
              <w:rPr>
                <w:rFonts w:ascii="Century Gothic" w:eastAsia="Times New Roman" w:hAnsi="Century Gothic" w:cs="Arial"/>
                <w:sz w:val="20"/>
                <w:szCs w:val="20"/>
                <w:lang w:val="es-ES" w:eastAsia="ar-SA"/>
              </w:rPr>
            </w:pPr>
            <w:r w:rsidRPr="00506468">
              <w:rPr>
                <w:rFonts w:ascii="Century Gothic" w:eastAsia="Times New Roman" w:hAnsi="Century Gothic" w:cs="Arial"/>
                <w:sz w:val="20"/>
                <w:szCs w:val="20"/>
                <w:lang w:val="es-ES" w:eastAsia="ar-SA"/>
              </w:rPr>
              <w:t>Portal de Compras Estatal</w:t>
            </w:r>
          </w:p>
        </w:tc>
        <w:tc>
          <w:tcPr>
            <w:tcW w:w="1843" w:type="dxa"/>
            <w:vAlign w:val="center"/>
          </w:tcPr>
          <w:p w14:paraId="65EC643A" w14:textId="77777777" w:rsidR="00BF2063" w:rsidRPr="00506468" w:rsidRDefault="00BF2063" w:rsidP="003B3437">
            <w:pPr>
              <w:spacing w:after="0" w:line="240" w:lineRule="auto"/>
              <w:rPr>
                <w:rFonts w:ascii="Century Gothic" w:hAnsi="Century Gothic" w:cs="Arial"/>
                <w:sz w:val="20"/>
                <w:szCs w:val="20"/>
              </w:rPr>
            </w:pPr>
            <w:r w:rsidRPr="00596626">
              <w:rPr>
                <w:rFonts w:ascii="Century Gothic" w:hAnsi="Century Gothic" w:cs="Arial"/>
                <w:sz w:val="18"/>
                <w:szCs w:val="18"/>
              </w:rPr>
              <w:t>a partir de las 9:00 am</w:t>
            </w:r>
          </w:p>
        </w:tc>
      </w:tr>
      <w:tr w:rsidR="00FA1038" w:rsidRPr="00506468" w14:paraId="547E5F62" w14:textId="77777777" w:rsidTr="003B3437">
        <w:trPr>
          <w:trHeight w:val="836"/>
        </w:trPr>
        <w:tc>
          <w:tcPr>
            <w:tcW w:w="2405" w:type="dxa"/>
            <w:vMerge w:val="restart"/>
            <w:vAlign w:val="center"/>
          </w:tcPr>
          <w:p w14:paraId="5971097E" w14:textId="0954310C" w:rsidR="00FA1038" w:rsidRPr="003B3437" w:rsidRDefault="00FA1038" w:rsidP="008A1040">
            <w:pPr>
              <w:spacing w:after="0" w:line="240" w:lineRule="auto"/>
              <w:rPr>
                <w:rFonts w:ascii="Century Gothic" w:hAnsi="Century Gothic" w:cs="Arial"/>
                <w:sz w:val="20"/>
                <w:szCs w:val="20"/>
                <w:highlight w:val="yellow"/>
              </w:rPr>
            </w:pPr>
            <w:r w:rsidRPr="00506468">
              <w:rPr>
                <w:rFonts w:ascii="Century Gothic" w:hAnsi="Century Gothic" w:cs="Arial"/>
                <w:sz w:val="20"/>
                <w:szCs w:val="20"/>
              </w:rPr>
              <w:t>Venta de Bases</w:t>
            </w:r>
          </w:p>
        </w:tc>
        <w:tc>
          <w:tcPr>
            <w:tcW w:w="2835" w:type="dxa"/>
            <w:vAlign w:val="center"/>
          </w:tcPr>
          <w:p w14:paraId="608603D5" w14:textId="6DED6BF2" w:rsidR="00FA1038" w:rsidRPr="0048202C" w:rsidRDefault="00FA1038" w:rsidP="008A1040">
            <w:pPr>
              <w:spacing w:after="0" w:line="240" w:lineRule="auto"/>
              <w:rPr>
                <w:rFonts w:ascii="Century Gothic" w:hAnsi="Century Gothic" w:cs="Arial"/>
              </w:rPr>
            </w:pPr>
            <w:r>
              <w:rPr>
                <w:rFonts w:ascii="Century Gothic" w:hAnsi="Century Gothic" w:cs="Arial"/>
              </w:rPr>
              <w:t>27</w:t>
            </w:r>
            <w:r w:rsidRPr="0048202C">
              <w:rPr>
                <w:rFonts w:ascii="Century Gothic" w:hAnsi="Century Gothic" w:cs="Arial"/>
              </w:rPr>
              <w:t xml:space="preserve"> de agosto</w:t>
            </w:r>
          </w:p>
        </w:tc>
        <w:tc>
          <w:tcPr>
            <w:tcW w:w="3544" w:type="dxa"/>
            <w:vMerge w:val="restart"/>
            <w:vAlign w:val="center"/>
          </w:tcPr>
          <w:p w14:paraId="1602C4D3" w14:textId="77777777" w:rsidR="00FA1038" w:rsidRPr="00596626" w:rsidRDefault="00FA1038" w:rsidP="003B3437">
            <w:pPr>
              <w:numPr>
                <w:ilvl w:val="0"/>
                <w:numId w:val="6"/>
              </w:numPr>
              <w:suppressAutoHyphens/>
              <w:spacing w:after="0" w:line="240" w:lineRule="auto"/>
              <w:ind w:left="175" w:hanging="142"/>
              <w:rPr>
                <w:rFonts w:ascii="Century Gothic" w:eastAsia="Times New Roman" w:hAnsi="Century Gothic" w:cs="Arial"/>
                <w:sz w:val="18"/>
                <w:szCs w:val="18"/>
                <w:lang w:val="es-ES" w:eastAsia="ar-SA"/>
              </w:rPr>
            </w:pPr>
            <w:r w:rsidRPr="00596626">
              <w:rPr>
                <w:rFonts w:ascii="Century Gothic" w:eastAsia="Times New Roman" w:hAnsi="Century Gothic" w:cs="Arial"/>
                <w:sz w:val="18"/>
                <w:szCs w:val="18"/>
                <w:lang w:val="es-ES" w:eastAsia="ar-SA"/>
              </w:rPr>
              <w:t xml:space="preserve">Recaudación de Rentas </w:t>
            </w:r>
          </w:p>
          <w:p w14:paraId="0345926C" w14:textId="71445BEF" w:rsidR="00FA1038" w:rsidRPr="00596626" w:rsidRDefault="00FA1038" w:rsidP="003B3437">
            <w:pPr>
              <w:suppressAutoHyphens/>
              <w:spacing w:after="0" w:line="240" w:lineRule="auto"/>
              <w:ind w:left="175"/>
              <w:rPr>
                <w:rFonts w:ascii="Century Gothic" w:eastAsia="Times New Roman" w:hAnsi="Century Gothic" w:cs="Arial"/>
                <w:sz w:val="18"/>
                <w:szCs w:val="18"/>
                <w:lang w:val="es-ES" w:eastAsia="ar-SA"/>
              </w:rPr>
            </w:pPr>
            <w:r w:rsidRPr="00596626">
              <w:rPr>
                <w:rFonts w:ascii="Century Gothic" w:eastAsia="Times New Roman" w:hAnsi="Century Gothic" w:cs="Arial"/>
                <w:sz w:val="18"/>
                <w:szCs w:val="18"/>
                <w:lang w:val="es-ES" w:eastAsia="ar-SA"/>
              </w:rPr>
              <w:t xml:space="preserve">(Centro </w:t>
            </w:r>
            <w:proofErr w:type="spellStart"/>
            <w:r>
              <w:rPr>
                <w:rFonts w:ascii="Century Gothic" w:eastAsia="Times New Roman" w:hAnsi="Century Gothic" w:cs="Arial"/>
                <w:sz w:val="18"/>
                <w:szCs w:val="18"/>
                <w:lang w:val="es-ES" w:eastAsia="ar-SA"/>
              </w:rPr>
              <w:t>M</w:t>
            </w:r>
            <w:r w:rsidRPr="00596626">
              <w:rPr>
                <w:rFonts w:ascii="Century Gothic" w:eastAsia="Times New Roman" w:hAnsi="Century Gothic" w:cs="Arial"/>
                <w:sz w:val="18"/>
                <w:szCs w:val="18"/>
                <w:lang w:val="es-ES" w:eastAsia="ar-SA"/>
              </w:rPr>
              <w:t>ultipago</w:t>
            </w:r>
            <w:proofErr w:type="spellEnd"/>
            <w:r w:rsidRPr="00596626">
              <w:rPr>
                <w:rFonts w:ascii="Century Gothic" w:eastAsia="Times New Roman" w:hAnsi="Century Gothic" w:cs="Arial"/>
                <w:sz w:val="18"/>
                <w:szCs w:val="18"/>
                <w:lang w:val="es-ES" w:eastAsia="ar-SA"/>
              </w:rPr>
              <w:t xml:space="preserve"> calle Constitución esquina con Coronado)</w:t>
            </w:r>
          </w:p>
          <w:p w14:paraId="104DF326" w14:textId="1F0EDC74" w:rsidR="00FA1038" w:rsidRPr="0048202C" w:rsidRDefault="00FA1038" w:rsidP="00F36A9B">
            <w:pPr>
              <w:numPr>
                <w:ilvl w:val="0"/>
                <w:numId w:val="6"/>
              </w:numPr>
              <w:suppressAutoHyphens/>
              <w:spacing w:after="0" w:line="240" w:lineRule="auto"/>
              <w:ind w:left="175" w:hanging="142"/>
              <w:rPr>
                <w:rFonts w:ascii="Century Gothic" w:eastAsia="Times New Roman" w:hAnsi="Century Gothic" w:cs="Arial"/>
                <w:sz w:val="18"/>
                <w:szCs w:val="18"/>
                <w:lang w:val="es-ES" w:eastAsia="ar-SA"/>
              </w:rPr>
            </w:pPr>
            <w:r w:rsidRPr="00596626">
              <w:rPr>
                <w:rFonts w:ascii="Century Gothic" w:eastAsia="Times New Roman" w:hAnsi="Century Gothic" w:cs="Arial"/>
                <w:sz w:val="18"/>
                <w:szCs w:val="18"/>
                <w:lang w:val="es-ES" w:eastAsia="ar-SA"/>
              </w:rPr>
              <w:t>Transferencia bancaria</w:t>
            </w:r>
          </w:p>
        </w:tc>
        <w:tc>
          <w:tcPr>
            <w:tcW w:w="1843" w:type="dxa"/>
            <w:vMerge w:val="restart"/>
            <w:vAlign w:val="center"/>
          </w:tcPr>
          <w:p w14:paraId="6658B36D" w14:textId="77777777" w:rsidR="00FA1038" w:rsidRPr="003B3437" w:rsidRDefault="00FA1038" w:rsidP="008A1040">
            <w:pPr>
              <w:spacing w:after="0" w:line="240" w:lineRule="auto"/>
              <w:rPr>
                <w:rFonts w:ascii="Century Gothic" w:hAnsi="Century Gothic" w:cs="Arial"/>
                <w:sz w:val="18"/>
                <w:szCs w:val="18"/>
                <w:highlight w:val="yellow"/>
              </w:rPr>
            </w:pPr>
            <w:r w:rsidRPr="00FA1038">
              <w:rPr>
                <w:rFonts w:ascii="Century Gothic" w:hAnsi="Century Gothic" w:cs="Arial"/>
                <w:sz w:val="20"/>
                <w:szCs w:val="20"/>
              </w:rPr>
              <w:t>De las 10:00 a las 14:00 horas</w:t>
            </w:r>
          </w:p>
          <w:p w14:paraId="1975BA72" w14:textId="68C13873" w:rsidR="00FA1038" w:rsidRPr="003B3437" w:rsidRDefault="00FA1038" w:rsidP="003348AE">
            <w:pPr>
              <w:spacing w:after="0" w:line="240" w:lineRule="auto"/>
              <w:rPr>
                <w:rFonts w:ascii="Century Gothic" w:hAnsi="Century Gothic" w:cs="Arial"/>
                <w:sz w:val="18"/>
                <w:szCs w:val="18"/>
                <w:highlight w:val="yellow"/>
              </w:rPr>
            </w:pPr>
          </w:p>
        </w:tc>
      </w:tr>
      <w:tr w:rsidR="00FA1038" w:rsidRPr="00506468" w14:paraId="530E93AF" w14:textId="77777777" w:rsidTr="003B3437">
        <w:trPr>
          <w:trHeight w:val="836"/>
        </w:trPr>
        <w:tc>
          <w:tcPr>
            <w:tcW w:w="2405" w:type="dxa"/>
            <w:vMerge/>
            <w:vAlign w:val="center"/>
          </w:tcPr>
          <w:p w14:paraId="51DE296A" w14:textId="7F44B156" w:rsidR="00FA1038" w:rsidRPr="00506468" w:rsidRDefault="00FA1038" w:rsidP="003B3437">
            <w:pPr>
              <w:spacing w:after="0" w:line="240" w:lineRule="auto"/>
              <w:rPr>
                <w:rFonts w:ascii="Century Gothic" w:hAnsi="Century Gothic" w:cs="Arial"/>
                <w:sz w:val="20"/>
                <w:szCs w:val="20"/>
              </w:rPr>
            </w:pPr>
          </w:p>
        </w:tc>
        <w:tc>
          <w:tcPr>
            <w:tcW w:w="2835" w:type="dxa"/>
            <w:vAlign w:val="center"/>
          </w:tcPr>
          <w:p w14:paraId="52E796B5" w14:textId="3401DB10" w:rsidR="00FA1038" w:rsidRPr="00BF2063" w:rsidRDefault="00FA1038" w:rsidP="003B3437">
            <w:pPr>
              <w:spacing w:after="0" w:line="240" w:lineRule="auto"/>
              <w:rPr>
                <w:rFonts w:ascii="Century Gothic" w:hAnsi="Century Gothic" w:cs="Arial"/>
                <w:lang w:eastAsia="ar-SA"/>
              </w:rPr>
            </w:pPr>
            <w:r>
              <w:rPr>
                <w:rFonts w:ascii="Century Gothic" w:hAnsi="Century Gothic" w:cs="Arial"/>
              </w:rPr>
              <w:t>28</w:t>
            </w:r>
            <w:r w:rsidRPr="00BF2063">
              <w:rPr>
                <w:rFonts w:ascii="Century Gothic" w:hAnsi="Century Gothic" w:cs="Arial"/>
              </w:rPr>
              <w:t xml:space="preserve"> de agosto</w:t>
            </w:r>
            <w:r w:rsidRPr="003B3437">
              <w:rPr>
                <w:rFonts w:ascii="Century Gothic" w:hAnsi="Century Gothic" w:cs="Arial"/>
                <w:highlight w:val="yellow"/>
              </w:rPr>
              <w:t xml:space="preserve"> </w:t>
            </w:r>
          </w:p>
        </w:tc>
        <w:tc>
          <w:tcPr>
            <w:tcW w:w="3544" w:type="dxa"/>
            <w:vMerge/>
            <w:vAlign w:val="center"/>
          </w:tcPr>
          <w:p w14:paraId="3EC76D8C" w14:textId="60898010" w:rsidR="00FA1038" w:rsidRPr="00506468" w:rsidRDefault="00FA1038" w:rsidP="003B3437">
            <w:pPr>
              <w:numPr>
                <w:ilvl w:val="0"/>
                <w:numId w:val="6"/>
              </w:numPr>
              <w:suppressAutoHyphens/>
              <w:spacing w:after="0" w:line="240" w:lineRule="auto"/>
              <w:ind w:left="175" w:hanging="142"/>
              <w:rPr>
                <w:rFonts w:ascii="Century Gothic" w:eastAsia="Times New Roman" w:hAnsi="Century Gothic" w:cs="Arial"/>
                <w:sz w:val="20"/>
                <w:szCs w:val="20"/>
                <w:lang w:val="es-ES" w:eastAsia="ar-SA"/>
              </w:rPr>
            </w:pPr>
          </w:p>
        </w:tc>
        <w:tc>
          <w:tcPr>
            <w:tcW w:w="1843" w:type="dxa"/>
            <w:vMerge/>
            <w:vAlign w:val="center"/>
          </w:tcPr>
          <w:p w14:paraId="03C260F7" w14:textId="3BB33DDA" w:rsidR="00FA1038" w:rsidRPr="00506468" w:rsidRDefault="00FA1038" w:rsidP="003B3437">
            <w:pPr>
              <w:spacing w:after="0" w:line="240" w:lineRule="auto"/>
              <w:rPr>
                <w:rFonts w:ascii="Century Gothic" w:hAnsi="Century Gothic" w:cs="Arial"/>
                <w:sz w:val="20"/>
                <w:szCs w:val="20"/>
              </w:rPr>
            </w:pPr>
          </w:p>
        </w:tc>
      </w:tr>
      <w:tr w:rsidR="00BF2063" w:rsidRPr="00506468" w14:paraId="49B39F75" w14:textId="77777777" w:rsidTr="003B3437">
        <w:trPr>
          <w:trHeight w:val="320"/>
        </w:trPr>
        <w:tc>
          <w:tcPr>
            <w:tcW w:w="2405" w:type="dxa"/>
            <w:vMerge w:val="restart"/>
            <w:vAlign w:val="center"/>
            <w:hideMark/>
          </w:tcPr>
          <w:p w14:paraId="71448400" w14:textId="77777777" w:rsidR="00BF2063" w:rsidRPr="00506468" w:rsidRDefault="00BF2063" w:rsidP="003B3437">
            <w:pPr>
              <w:spacing w:after="0" w:line="240" w:lineRule="auto"/>
              <w:rPr>
                <w:rFonts w:ascii="Century Gothic" w:hAnsi="Century Gothic" w:cs="Arial"/>
                <w:sz w:val="20"/>
                <w:szCs w:val="20"/>
              </w:rPr>
            </w:pPr>
            <w:r w:rsidRPr="00506468">
              <w:rPr>
                <w:rFonts w:ascii="Century Gothic" w:hAnsi="Century Gothic" w:cs="Arial"/>
                <w:sz w:val="20"/>
                <w:szCs w:val="20"/>
              </w:rPr>
              <w:t>Consulta de bases de licitación</w:t>
            </w:r>
          </w:p>
        </w:tc>
        <w:tc>
          <w:tcPr>
            <w:tcW w:w="2835" w:type="dxa"/>
            <w:vAlign w:val="center"/>
            <w:hideMark/>
          </w:tcPr>
          <w:p w14:paraId="6C88F5A0" w14:textId="4C2ACE78" w:rsidR="00BF2063" w:rsidRPr="00BF2063" w:rsidRDefault="00F956FF" w:rsidP="003B3437">
            <w:pPr>
              <w:spacing w:after="0" w:line="240" w:lineRule="auto"/>
              <w:rPr>
                <w:rFonts w:ascii="Century Gothic" w:hAnsi="Century Gothic" w:cs="Arial"/>
              </w:rPr>
            </w:pPr>
            <w:r>
              <w:rPr>
                <w:rFonts w:ascii="Century Gothic" w:hAnsi="Century Gothic" w:cs="Arial"/>
              </w:rPr>
              <w:t>27</w:t>
            </w:r>
            <w:r w:rsidR="00BF2063" w:rsidRPr="00BF2063">
              <w:rPr>
                <w:rFonts w:ascii="Century Gothic" w:hAnsi="Century Gothic" w:cs="Arial"/>
              </w:rPr>
              <w:t xml:space="preserve"> de agosto</w:t>
            </w:r>
          </w:p>
        </w:tc>
        <w:tc>
          <w:tcPr>
            <w:tcW w:w="3544" w:type="dxa"/>
            <w:vAlign w:val="center"/>
            <w:hideMark/>
          </w:tcPr>
          <w:p w14:paraId="5D43DE41" w14:textId="77777777" w:rsidR="00BF2063" w:rsidRPr="00506468" w:rsidRDefault="00BF2063" w:rsidP="003B3437">
            <w:pPr>
              <w:numPr>
                <w:ilvl w:val="0"/>
                <w:numId w:val="9"/>
              </w:numPr>
              <w:suppressAutoHyphens/>
              <w:spacing w:after="0" w:line="240" w:lineRule="auto"/>
              <w:ind w:left="176" w:hanging="142"/>
              <w:rPr>
                <w:rFonts w:ascii="Century Gothic" w:eastAsia="Times New Roman" w:hAnsi="Century Gothic" w:cs="Arial"/>
                <w:sz w:val="20"/>
                <w:szCs w:val="20"/>
                <w:lang w:val="es-ES" w:eastAsia="ar-SA"/>
              </w:rPr>
            </w:pPr>
            <w:r w:rsidRPr="00506468">
              <w:rPr>
                <w:rFonts w:ascii="Century Gothic" w:eastAsia="Times New Roman" w:hAnsi="Century Gothic" w:cs="Arial"/>
                <w:sz w:val="20"/>
                <w:szCs w:val="20"/>
                <w:lang w:val="es-ES" w:eastAsia="ar-SA"/>
              </w:rPr>
              <w:t>Portal de Compras Estatal</w:t>
            </w:r>
          </w:p>
          <w:p w14:paraId="0FB24972" w14:textId="77777777" w:rsidR="00BF2063" w:rsidRPr="00506468" w:rsidRDefault="00BF2063" w:rsidP="003B3437">
            <w:pPr>
              <w:suppressAutoHyphens/>
              <w:spacing w:after="0" w:line="240" w:lineRule="auto"/>
              <w:ind w:left="176"/>
              <w:rPr>
                <w:rFonts w:ascii="Century Gothic" w:eastAsia="Times New Roman" w:hAnsi="Century Gothic" w:cs="Arial"/>
                <w:sz w:val="20"/>
                <w:szCs w:val="20"/>
                <w:lang w:val="es-ES" w:eastAsia="ar-SA"/>
              </w:rPr>
            </w:pPr>
          </w:p>
        </w:tc>
        <w:tc>
          <w:tcPr>
            <w:tcW w:w="1843" w:type="dxa"/>
            <w:vAlign w:val="center"/>
            <w:hideMark/>
          </w:tcPr>
          <w:p w14:paraId="45B8481F" w14:textId="77777777" w:rsidR="00BF2063" w:rsidRPr="00506468" w:rsidRDefault="00BF2063" w:rsidP="003B3437">
            <w:pPr>
              <w:spacing w:after="0" w:line="240" w:lineRule="auto"/>
              <w:rPr>
                <w:rFonts w:ascii="Century Gothic" w:hAnsi="Century Gothic" w:cs="Arial"/>
                <w:sz w:val="20"/>
                <w:szCs w:val="20"/>
              </w:rPr>
            </w:pPr>
            <w:r w:rsidRPr="001F6936">
              <w:rPr>
                <w:rFonts w:ascii="Century Gothic" w:hAnsi="Century Gothic" w:cs="Arial"/>
                <w:sz w:val="20"/>
                <w:szCs w:val="20"/>
              </w:rPr>
              <w:t>A partir de las 9:00 am</w:t>
            </w:r>
          </w:p>
        </w:tc>
      </w:tr>
      <w:tr w:rsidR="00BF2063" w:rsidRPr="00506468" w14:paraId="5C52179E" w14:textId="77777777" w:rsidTr="003B3437">
        <w:trPr>
          <w:trHeight w:val="550"/>
        </w:trPr>
        <w:tc>
          <w:tcPr>
            <w:tcW w:w="2405" w:type="dxa"/>
            <w:vMerge/>
            <w:vAlign w:val="center"/>
          </w:tcPr>
          <w:p w14:paraId="0AF92F50" w14:textId="77777777" w:rsidR="00BF2063" w:rsidRPr="00506468" w:rsidRDefault="00BF2063" w:rsidP="003B3437">
            <w:pPr>
              <w:spacing w:after="0" w:line="240" w:lineRule="auto"/>
              <w:rPr>
                <w:rFonts w:ascii="Century Gothic" w:hAnsi="Century Gothic" w:cs="Arial"/>
                <w:sz w:val="20"/>
                <w:szCs w:val="20"/>
              </w:rPr>
            </w:pPr>
          </w:p>
        </w:tc>
        <w:tc>
          <w:tcPr>
            <w:tcW w:w="2835" w:type="dxa"/>
            <w:vAlign w:val="center"/>
          </w:tcPr>
          <w:p w14:paraId="1498C171" w14:textId="1B6AEA7E" w:rsidR="00BF2063" w:rsidRPr="00BF2063" w:rsidRDefault="00FA1038" w:rsidP="003B3437">
            <w:pPr>
              <w:spacing w:after="0" w:line="240" w:lineRule="auto"/>
              <w:rPr>
                <w:rFonts w:ascii="Century Gothic" w:hAnsi="Century Gothic" w:cs="Arial"/>
                <w:lang w:eastAsia="ar-SA"/>
              </w:rPr>
            </w:pPr>
            <w:r>
              <w:rPr>
                <w:rFonts w:ascii="Century Gothic" w:hAnsi="Century Gothic" w:cs="Arial"/>
              </w:rPr>
              <w:t>27 y 28</w:t>
            </w:r>
            <w:r w:rsidR="00BF2063" w:rsidRPr="00BF2063">
              <w:rPr>
                <w:rFonts w:ascii="Century Gothic" w:hAnsi="Century Gothic" w:cs="Arial"/>
              </w:rPr>
              <w:t xml:space="preserve"> de agosto</w:t>
            </w:r>
            <w:r w:rsidR="003B3437" w:rsidRPr="003B3437">
              <w:rPr>
                <w:rFonts w:ascii="Century Gothic" w:hAnsi="Century Gothic" w:cs="Arial"/>
                <w:highlight w:val="yellow"/>
              </w:rPr>
              <w:t xml:space="preserve"> </w:t>
            </w:r>
          </w:p>
        </w:tc>
        <w:tc>
          <w:tcPr>
            <w:tcW w:w="3544" w:type="dxa"/>
            <w:vAlign w:val="center"/>
          </w:tcPr>
          <w:p w14:paraId="4341DA6D" w14:textId="77777777" w:rsidR="00BF2063" w:rsidRPr="00506468" w:rsidRDefault="00BF2063" w:rsidP="003B3437">
            <w:pPr>
              <w:numPr>
                <w:ilvl w:val="0"/>
                <w:numId w:val="9"/>
              </w:numPr>
              <w:suppressAutoHyphens/>
              <w:spacing w:after="0" w:line="240" w:lineRule="auto"/>
              <w:ind w:left="176" w:hanging="142"/>
              <w:rPr>
                <w:rFonts w:ascii="Century Gothic" w:eastAsia="Times New Roman" w:hAnsi="Century Gothic" w:cs="Arial"/>
                <w:sz w:val="20"/>
                <w:szCs w:val="20"/>
                <w:lang w:val="es-ES" w:eastAsia="ar-SA"/>
              </w:rPr>
            </w:pPr>
            <w:r w:rsidRPr="00BD03C3">
              <w:rPr>
                <w:rFonts w:ascii="Century Gothic" w:eastAsia="Times New Roman" w:hAnsi="Century Gothic" w:cs="Arial"/>
                <w:sz w:val="18"/>
                <w:szCs w:val="18"/>
                <w:lang w:val="es-ES" w:eastAsia="ar-SA"/>
              </w:rPr>
              <w:t>Secretaría de Bienestar Social del Estado de Durango</w:t>
            </w:r>
          </w:p>
        </w:tc>
        <w:tc>
          <w:tcPr>
            <w:tcW w:w="1843" w:type="dxa"/>
            <w:vAlign w:val="center"/>
          </w:tcPr>
          <w:p w14:paraId="50656149" w14:textId="77777777" w:rsidR="00BF2063" w:rsidRPr="00506468" w:rsidRDefault="00BF2063" w:rsidP="003B3437">
            <w:pPr>
              <w:spacing w:after="0" w:line="240" w:lineRule="auto"/>
              <w:rPr>
                <w:rFonts w:ascii="Century Gothic" w:hAnsi="Century Gothic" w:cs="Arial"/>
                <w:sz w:val="20"/>
                <w:szCs w:val="20"/>
                <w:lang w:eastAsia="ar-SA"/>
              </w:rPr>
            </w:pPr>
            <w:r w:rsidRPr="001F6936">
              <w:rPr>
                <w:rFonts w:ascii="Century Gothic" w:hAnsi="Century Gothic" w:cs="Arial"/>
                <w:sz w:val="20"/>
                <w:szCs w:val="20"/>
                <w:lang w:eastAsia="ar-SA"/>
              </w:rPr>
              <w:t>De las 10:00 a las 14:00 horas</w:t>
            </w:r>
          </w:p>
        </w:tc>
      </w:tr>
      <w:tr w:rsidR="00BF2063" w:rsidRPr="00506468" w14:paraId="4D3361BF" w14:textId="77777777" w:rsidTr="003B3437">
        <w:trPr>
          <w:trHeight w:val="564"/>
        </w:trPr>
        <w:tc>
          <w:tcPr>
            <w:tcW w:w="2405" w:type="dxa"/>
            <w:vAlign w:val="center"/>
            <w:hideMark/>
          </w:tcPr>
          <w:p w14:paraId="5460EA07" w14:textId="77777777" w:rsidR="00BF2063" w:rsidRPr="00506468" w:rsidRDefault="00BF2063" w:rsidP="003B3437">
            <w:pPr>
              <w:spacing w:after="0" w:line="240" w:lineRule="auto"/>
              <w:rPr>
                <w:rFonts w:ascii="Century Gothic" w:hAnsi="Century Gothic" w:cs="Arial"/>
                <w:sz w:val="20"/>
                <w:szCs w:val="20"/>
              </w:rPr>
            </w:pPr>
            <w:r w:rsidRPr="00506468">
              <w:rPr>
                <w:rFonts w:ascii="Century Gothic" w:hAnsi="Century Gothic" w:cs="Arial"/>
                <w:sz w:val="20"/>
                <w:szCs w:val="20"/>
              </w:rPr>
              <w:t>Envío de preguntas para la Junta de Aclaraciones</w:t>
            </w:r>
          </w:p>
        </w:tc>
        <w:tc>
          <w:tcPr>
            <w:tcW w:w="2835" w:type="dxa"/>
            <w:shd w:val="clear" w:color="auto" w:fill="auto"/>
            <w:vAlign w:val="center"/>
            <w:hideMark/>
          </w:tcPr>
          <w:p w14:paraId="24FF0262" w14:textId="2EA27C0D" w:rsidR="00BF2063" w:rsidRPr="00BF2063" w:rsidRDefault="00F956FF" w:rsidP="00F956FF">
            <w:pPr>
              <w:spacing w:after="0" w:line="240" w:lineRule="auto"/>
              <w:rPr>
                <w:rFonts w:ascii="Century Gothic" w:hAnsi="Century Gothic" w:cs="Arial"/>
                <w:noProof/>
                <w:lang w:eastAsia="ar-SA"/>
              </w:rPr>
            </w:pPr>
            <w:r>
              <w:rPr>
                <w:rFonts w:ascii="Century Gothic" w:hAnsi="Century Gothic" w:cs="Arial"/>
              </w:rPr>
              <w:t>31</w:t>
            </w:r>
            <w:r w:rsidR="00BF2063" w:rsidRPr="00BF2063">
              <w:rPr>
                <w:rFonts w:ascii="Century Gothic" w:hAnsi="Century Gothic" w:cs="Arial"/>
              </w:rPr>
              <w:t xml:space="preserve"> </w:t>
            </w:r>
            <w:proofErr w:type="gramStart"/>
            <w:r w:rsidR="00BF2063" w:rsidRPr="00BF2063">
              <w:rPr>
                <w:rFonts w:ascii="Century Gothic" w:hAnsi="Century Gothic" w:cs="Arial"/>
              </w:rPr>
              <w:t xml:space="preserve">de </w:t>
            </w:r>
            <w:r w:rsidR="003F0E20" w:rsidRPr="00BF2063">
              <w:rPr>
                <w:rFonts w:ascii="Century Gothic" w:hAnsi="Century Gothic" w:cs="Arial"/>
              </w:rPr>
              <w:t xml:space="preserve"> agosto</w:t>
            </w:r>
            <w:proofErr w:type="gramEnd"/>
          </w:p>
        </w:tc>
        <w:tc>
          <w:tcPr>
            <w:tcW w:w="3544" w:type="dxa"/>
            <w:vAlign w:val="center"/>
            <w:hideMark/>
          </w:tcPr>
          <w:p w14:paraId="660B3C65" w14:textId="77777777" w:rsidR="00BF2063" w:rsidRPr="00506468" w:rsidRDefault="00BF2063" w:rsidP="003B3437">
            <w:pPr>
              <w:numPr>
                <w:ilvl w:val="0"/>
                <w:numId w:val="9"/>
              </w:numPr>
              <w:suppressAutoHyphens/>
              <w:spacing w:after="0" w:line="240" w:lineRule="auto"/>
              <w:ind w:left="176" w:hanging="142"/>
              <w:rPr>
                <w:rFonts w:ascii="Century Gothic" w:eastAsia="Times New Roman" w:hAnsi="Century Gothic" w:cs="Arial"/>
                <w:sz w:val="20"/>
                <w:szCs w:val="20"/>
                <w:lang w:val="es-ES" w:eastAsia="ar-SA"/>
              </w:rPr>
            </w:pPr>
            <w:r w:rsidRPr="00506468">
              <w:rPr>
                <w:rFonts w:ascii="Century Gothic" w:eastAsia="Times New Roman" w:hAnsi="Century Gothic" w:cs="Arial"/>
                <w:sz w:val="20"/>
                <w:szCs w:val="20"/>
                <w:lang w:val="es-ES" w:eastAsia="ar-SA"/>
              </w:rPr>
              <w:t>Correo electrónico</w:t>
            </w:r>
          </w:p>
          <w:p w14:paraId="5818E3E1" w14:textId="77777777" w:rsidR="00BF2063" w:rsidRPr="00506468" w:rsidRDefault="00BF2063" w:rsidP="003B3437">
            <w:pPr>
              <w:numPr>
                <w:ilvl w:val="0"/>
                <w:numId w:val="9"/>
              </w:numPr>
              <w:suppressAutoHyphens/>
              <w:spacing w:after="0" w:line="240" w:lineRule="auto"/>
              <w:ind w:left="176" w:hanging="142"/>
              <w:rPr>
                <w:rFonts w:ascii="Century Gothic" w:eastAsia="Times New Roman" w:hAnsi="Century Gothic" w:cs="Arial"/>
                <w:sz w:val="20"/>
                <w:szCs w:val="20"/>
                <w:lang w:val="es-ES" w:eastAsia="ar-SA"/>
              </w:rPr>
            </w:pPr>
            <w:r w:rsidRPr="00BD03C3">
              <w:rPr>
                <w:rFonts w:ascii="Century Gothic" w:eastAsia="Times New Roman" w:hAnsi="Century Gothic" w:cs="Arial"/>
                <w:sz w:val="18"/>
                <w:szCs w:val="18"/>
                <w:lang w:val="es-ES" w:eastAsia="ar-SA"/>
              </w:rPr>
              <w:t>Secretaría de Bienestar Social del Estado de Durango</w:t>
            </w:r>
          </w:p>
        </w:tc>
        <w:tc>
          <w:tcPr>
            <w:tcW w:w="1843" w:type="dxa"/>
            <w:vAlign w:val="center"/>
            <w:hideMark/>
          </w:tcPr>
          <w:p w14:paraId="4DEB0BE0" w14:textId="77777777" w:rsidR="00BF2063" w:rsidRPr="00506468" w:rsidRDefault="00BF2063" w:rsidP="003B3437">
            <w:pPr>
              <w:spacing w:after="0" w:line="240" w:lineRule="auto"/>
              <w:rPr>
                <w:rFonts w:ascii="Century Gothic" w:hAnsi="Century Gothic" w:cs="Arial"/>
                <w:sz w:val="20"/>
                <w:szCs w:val="20"/>
              </w:rPr>
            </w:pPr>
            <w:r w:rsidRPr="00596626">
              <w:rPr>
                <w:rFonts w:ascii="Century Gothic" w:hAnsi="Century Gothic" w:cs="Arial"/>
                <w:sz w:val="18"/>
                <w:szCs w:val="18"/>
              </w:rPr>
              <w:t>Hasta las 09:</w:t>
            </w:r>
            <w:r w:rsidRPr="00596626">
              <w:rPr>
                <w:rFonts w:ascii="Century Gothic" w:hAnsi="Century Gothic" w:cs="Arial"/>
                <w:sz w:val="18"/>
                <w:szCs w:val="18"/>
                <w:lang w:eastAsia="ar-SA"/>
              </w:rPr>
              <w:t xml:space="preserve">00 </w:t>
            </w:r>
            <w:r w:rsidRPr="00596626">
              <w:rPr>
                <w:rFonts w:ascii="Century Gothic" w:hAnsi="Century Gothic" w:cs="Arial"/>
                <w:sz w:val="18"/>
                <w:szCs w:val="18"/>
              </w:rPr>
              <w:t>horas</w:t>
            </w:r>
          </w:p>
        </w:tc>
      </w:tr>
      <w:tr w:rsidR="00BF2063" w:rsidRPr="00506468" w14:paraId="4B34257F" w14:textId="77777777" w:rsidTr="003B3437">
        <w:trPr>
          <w:trHeight w:val="662"/>
        </w:trPr>
        <w:tc>
          <w:tcPr>
            <w:tcW w:w="2405" w:type="dxa"/>
            <w:vAlign w:val="center"/>
            <w:hideMark/>
          </w:tcPr>
          <w:p w14:paraId="4739C044" w14:textId="77777777" w:rsidR="00BF2063" w:rsidRPr="00506468" w:rsidRDefault="00BF2063" w:rsidP="003B3437">
            <w:pPr>
              <w:spacing w:after="0" w:line="240" w:lineRule="auto"/>
              <w:rPr>
                <w:rFonts w:ascii="Century Gothic" w:hAnsi="Century Gothic" w:cs="Arial"/>
                <w:sz w:val="20"/>
                <w:szCs w:val="20"/>
              </w:rPr>
            </w:pPr>
            <w:r w:rsidRPr="00506468">
              <w:rPr>
                <w:rFonts w:ascii="Century Gothic" w:hAnsi="Century Gothic" w:cs="Arial"/>
                <w:sz w:val="20"/>
                <w:szCs w:val="20"/>
              </w:rPr>
              <w:t>Junta de Aclaraciones</w:t>
            </w:r>
          </w:p>
        </w:tc>
        <w:tc>
          <w:tcPr>
            <w:tcW w:w="2835" w:type="dxa"/>
            <w:vAlign w:val="center"/>
            <w:hideMark/>
          </w:tcPr>
          <w:p w14:paraId="0D91CF6A" w14:textId="25E61D56" w:rsidR="00BF2063" w:rsidRPr="00BF2063" w:rsidRDefault="00F956FF" w:rsidP="00F956FF">
            <w:pPr>
              <w:spacing w:after="0" w:line="240" w:lineRule="auto"/>
              <w:rPr>
                <w:rFonts w:ascii="Century Gothic" w:hAnsi="Century Gothic" w:cs="Arial"/>
              </w:rPr>
            </w:pPr>
            <w:r>
              <w:rPr>
                <w:rFonts w:ascii="Century Gothic" w:hAnsi="Century Gothic" w:cs="Arial"/>
              </w:rPr>
              <w:t>01</w:t>
            </w:r>
            <w:r w:rsidR="00BF2063" w:rsidRPr="00BF2063">
              <w:rPr>
                <w:rFonts w:ascii="Century Gothic" w:hAnsi="Century Gothic" w:cs="Arial"/>
              </w:rPr>
              <w:t xml:space="preserve"> de </w:t>
            </w:r>
            <w:r>
              <w:rPr>
                <w:rFonts w:ascii="Century Gothic" w:hAnsi="Century Gothic" w:cs="Arial"/>
              </w:rPr>
              <w:t>septiembre</w:t>
            </w:r>
            <w:r w:rsidR="003B3437" w:rsidRPr="003B3437">
              <w:rPr>
                <w:rFonts w:ascii="Century Gothic" w:hAnsi="Century Gothic" w:cs="Arial"/>
                <w:highlight w:val="yellow"/>
              </w:rPr>
              <w:t xml:space="preserve"> </w:t>
            </w:r>
          </w:p>
        </w:tc>
        <w:tc>
          <w:tcPr>
            <w:tcW w:w="3544" w:type="dxa"/>
            <w:vMerge w:val="restart"/>
            <w:vAlign w:val="center"/>
            <w:hideMark/>
          </w:tcPr>
          <w:p w14:paraId="2DCEDFC3" w14:textId="77777777" w:rsidR="00BF2063" w:rsidRPr="00506468" w:rsidRDefault="00BF2063" w:rsidP="003B3437">
            <w:pPr>
              <w:spacing w:after="0" w:line="240" w:lineRule="auto"/>
              <w:rPr>
                <w:rFonts w:ascii="Century Gothic" w:hAnsi="Century Gothic" w:cs="Arial"/>
                <w:sz w:val="20"/>
                <w:szCs w:val="20"/>
              </w:rPr>
            </w:pPr>
            <w:r w:rsidRPr="00C512D1">
              <w:rPr>
                <w:rFonts w:ascii="Century Gothic" w:hAnsi="Century Gothic" w:cs="Arial"/>
                <w:sz w:val="20"/>
                <w:szCs w:val="20"/>
              </w:rPr>
              <w:t xml:space="preserve">Sala de Juntas de la Secretaría de Bienestar Social del Estado de Durango, ubicada en, </w:t>
            </w:r>
            <w:proofErr w:type="spellStart"/>
            <w:r w:rsidRPr="00C512D1">
              <w:rPr>
                <w:rFonts w:ascii="Century Gothic" w:hAnsi="Century Gothic" w:cs="Arial"/>
                <w:sz w:val="20"/>
                <w:szCs w:val="20"/>
              </w:rPr>
              <w:t>Blvd</w:t>
            </w:r>
            <w:proofErr w:type="spellEnd"/>
            <w:r w:rsidRPr="00C512D1">
              <w:rPr>
                <w:rFonts w:ascii="Century Gothic" w:hAnsi="Century Gothic" w:cs="Arial"/>
                <w:sz w:val="20"/>
                <w:szCs w:val="20"/>
              </w:rPr>
              <w:t xml:space="preserve">. Domingo Arrieta #200 esquina con Ismael Lares, Frac; Domingo Arrieta, De la ciudad de Durango, </w:t>
            </w:r>
            <w:proofErr w:type="spellStart"/>
            <w:r w:rsidRPr="00C512D1">
              <w:rPr>
                <w:rFonts w:ascii="Century Gothic" w:hAnsi="Century Gothic" w:cs="Arial"/>
                <w:sz w:val="20"/>
                <w:szCs w:val="20"/>
              </w:rPr>
              <w:t>Dgo</w:t>
            </w:r>
            <w:proofErr w:type="spellEnd"/>
            <w:r w:rsidRPr="00C512D1">
              <w:rPr>
                <w:rFonts w:ascii="Century Gothic" w:hAnsi="Century Gothic" w:cs="Arial"/>
                <w:sz w:val="20"/>
                <w:szCs w:val="20"/>
              </w:rPr>
              <w:t>. C.P. 34180.</w:t>
            </w:r>
          </w:p>
        </w:tc>
        <w:tc>
          <w:tcPr>
            <w:tcW w:w="1843" w:type="dxa"/>
            <w:vAlign w:val="center"/>
            <w:hideMark/>
          </w:tcPr>
          <w:p w14:paraId="746B15E7" w14:textId="79A848BC" w:rsidR="00BF2063" w:rsidRPr="00506468" w:rsidRDefault="00BF2063" w:rsidP="003B3437">
            <w:pPr>
              <w:spacing w:after="0" w:line="240" w:lineRule="auto"/>
              <w:rPr>
                <w:rFonts w:ascii="Century Gothic" w:hAnsi="Century Gothic" w:cs="Arial"/>
                <w:sz w:val="20"/>
                <w:szCs w:val="20"/>
              </w:rPr>
            </w:pPr>
            <w:r w:rsidRPr="00596626">
              <w:rPr>
                <w:rFonts w:ascii="Century Gothic" w:hAnsi="Century Gothic" w:cs="Arial"/>
                <w:sz w:val="18"/>
                <w:szCs w:val="18"/>
              </w:rPr>
              <w:t xml:space="preserve">A las </w:t>
            </w:r>
            <w:r w:rsidR="00F956FF">
              <w:rPr>
                <w:rFonts w:ascii="Century Gothic" w:hAnsi="Century Gothic" w:cs="Arial"/>
                <w:sz w:val="18"/>
                <w:szCs w:val="18"/>
              </w:rPr>
              <w:t>13</w:t>
            </w:r>
            <w:r>
              <w:rPr>
                <w:rFonts w:ascii="Century Gothic" w:hAnsi="Century Gothic" w:cs="Arial"/>
                <w:noProof/>
                <w:sz w:val="18"/>
                <w:szCs w:val="18"/>
                <w:lang w:eastAsia="ar-SA"/>
              </w:rPr>
              <w:t>:</w:t>
            </w:r>
            <w:r w:rsidRPr="00596626">
              <w:rPr>
                <w:rFonts w:ascii="Century Gothic" w:hAnsi="Century Gothic" w:cs="Arial"/>
                <w:noProof/>
                <w:sz w:val="18"/>
                <w:szCs w:val="18"/>
                <w:lang w:eastAsia="ar-SA"/>
              </w:rPr>
              <w:t>00</w:t>
            </w:r>
            <w:r w:rsidRPr="00596626">
              <w:rPr>
                <w:rFonts w:ascii="Century Gothic" w:hAnsi="Century Gothic" w:cs="Arial"/>
                <w:sz w:val="18"/>
                <w:szCs w:val="18"/>
                <w:lang w:eastAsia="ar-SA"/>
              </w:rPr>
              <w:t xml:space="preserve"> </w:t>
            </w:r>
            <w:r w:rsidRPr="00596626">
              <w:rPr>
                <w:rFonts w:ascii="Century Gothic" w:hAnsi="Century Gothic" w:cs="Arial"/>
                <w:sz w:val="18"/>
                <w:szCs w:val="18"/>
              </w:rPr>
              <w:t>horas</w:t>
            </w:r>
          </w:p>
        </w:tc>
      </w:tr>
      <w:tr w:rsidR="00A548DC" w:rsidRPr="00506468" w14:paraId="2CD9A651" w14:textId="77777777" w:rsidTr="003B3437">
        <w:trPr>
          <w:trHeight w:val="56"/>
        </w:trPr>
        <w:tc>
          <w:tcPr>
            <w:tcW w:w="2405" w:type="dxa"/>
            <w:vAlign w:val="center"/>
          </w:tcPr>
          <w:p w14:paraId="368D40B7" w14:textId="51CDF8E4" w:rsidR="00A548DC" w:rsidRPr="00506468" w:rsidRDefault="00A548DC" w:rsidP="00A548DC">
            <w:pPr>
              <w:spacing w:after="0" w:line="240" w:lineRule="auto"/>
              <w:rPr>
                <w:rFonts w:ascii="Century Gothic" w:hAnsi="Century Gothic" w:cs="Arial"/>
                <w:sz w:val="20"/>
                <w:szCs w:val="20"/>
              </w:rPr>
            </w:pPr>
            <w:r w:rsidRPr="0099083E">
              <w:rPr>
                <w:rFonts w:ascii="Century Gothic" w:hAnsi="Century Gothic" w:cs="Arial"/>
                <w:sz w:val="20"/>
                <w:szCs w:val="20"/>
              </w:rPr>
              <w:t>Presentación de muestras</w:t>
            </w:r>
          </w:p>
        </w:tc>
        <w:tc>
          <w:tcPr>
            <w:tcW w:w="2835" w:type="dxa"/>
            <w:vAlign w:val="center"/>
          </w:tcPr>
          <w:p w14:paraId="63F87E9A" w14:textId="169097E5" w:rsidR="00A548DC" w:rsidRPr="00BF2063" w:rsidRDefault="00F956FF" w:rsidP="00A548DC">
            <w:pPr>
              <w:spacing w:after="0" w:line="240" w:lineRule="auto"/>
              <w:rPr>
                <w:rFonts w:ascii="Century Gothic" w:hAnsi="Century Gothic" w:cs="Arial"/>
              </w:rPr>
            </w:pPr>
            <w:r>
              <w:rPr>
                <w:rFonts w:ascii="Century Gothic" w:hAnsi="Century Gothic" w:cs="Arial"/>
                <w:sz w:val="20"/>
                <w:szCs w:val="20"/>
              </w:rPr>
              <w:t>02 de septiembre</w:t>
            </w:r>
            <w:r w:rsidR="00A548DC">
              <w:rPr>
                <w:rFonts w:ascii="Century Gothic" w:hAnsi="Century Gothic" w:cs="Arial"/>
                <w:sz w:val="20"/>
                <w:szCs w:val="20"/>
              </w:rPr>
              <w:t xml:space="preserve"> </w:t>
            </w:r>
            <w:r w:rsidR="003B3437" w:rsidRPr="003B3437">
              <w:rPr>
                <w:rFonts w:ascii="Century Gothic" w:hAnsi="Century Gothic" w:cs="Arial"/>
                <w:highlight w:val="yellow"/>
              </w:rPr>
              <w:t xml:space="preserve"> </w:t>
            </w:r>
          </w:p>
        </w:tc>
        <w:tc>
          <w:tcPr>
            <w:tcW w:w="3544" w:type="dxa"/>
            <w:vMerge/>
            <w:vAlign w:val="center"/>
          </w:tcPr>
          <w:p w14:paraId="4F1DB6C8" w14:textId="77777777" w:rsidR="00A548DC" w:rsidRPr="00506468" w:rsidRDefault="00A548DC" w:rsidP="00A548DC">
            <w:pPr>
              <w:spacing w:after="0" w:line="240" w:lineRule="auto"/>
              <w:rPr>
                <w:rFonts w:ascii="Century Gothic" w:hAnsi="Century Gothic" w:cs="Arial"/>
                <w:sz w:val="20"/>
                <w:szCs w:val="20"/>
              </w:rPr>
            </w:pPr>
          </w:p>
        </w:tc>
        <w:tc>
          <w:tcPr>
            <w:tcW w:w="1843" w:type="dxa"/>
            <w:vAlign w:val="center"/>
          </w:tcPr>
          <w:p w14:paraId="41F9F285" w14:textId="1924A803" w:rsidR="00A548DC" w:rsidRPr="00596626" w:rsidRDefault="003E15E0" w:rsidP="00A548DC">
            <w:pPr>
              <w:spacing w:after="0" w:line="240" w:lineRule="auto"/>
              <w:rPr>
                <w:rFonts w:ascii="Century Gothic" w:hAnsi="Century Gothic" w:cs="Arial"/>
                <w:sz w:val="18"/>
                <w:szCs w:val="18"/>
              </w:rPr>
            </w:pPr>
            <w:r w:rsidRPr="001F6936">
              <w:rPr>
                <w:rFonts w:ascii="Century Gothic" w:hAnsi="Century Gothic" w:cs="Arial"/>
                <w:sz w:val="20"/>
                <w:szCs w:val="20"/>
                <w:lang w:eastAsia="ar-SA"/>
              </w:rPr>
              <w:t>De las 1</w:t>
            </w:r>
            <w:r>
              <w:rPr>
                <w:rFonts w:ascii="Century Gothic" w:hAnsi="Century Gothic" w:cs="Arial"/>
                <w:sz w:val="20"/>
                <w:szCs w:val="20"/>
                <w:lang w:eastAsia="ar-SA"/>
              </w:rPr>
              <w:t>3</w:t>
            </w:r>
            <w:r w:rsidRPr="001F6936">
              <w:rPr>
                <w:rFonts w:ascii="Century Gothic" w:hAnsi="Century Gothic" w:cs="Arial"/>
                <w:sz w:val="20"/>
                <w:szCs w:val="20"/>
                <w:lang w:eastAsia="ar-SA"/>
              </w:rPr>
              <w:t>:00 a las 1</w:t>
            </w:r>
            <w:r>
              <w:rPr>
                <w:rFonts w:ascii="Century Gothic" w:hAnsi="Century Gothic" w:cs="Arial"/>
                <w:sz w:val="20"/>
                <w:szCs w:val="20"/>
                <w:lang w:eastAsia="ar-SA"/>
              </w:rPr>
              <w:t>5</w:t>
            </w:r>
            <w:r w:rsidRPr="001F6936">
              <w:rPr>
                <w:rFonts w:ascii="Century Gothic" w:hAnsi="Century Gothic" w:cs="Arial"/>
                <w:sz w:val="20"/>
                <w:szCs w:val="20"/>
                <w:lang w:eastAsia="ar-SA"/>
              </w:rPr>
              <w:t>:00 horas</w:t>
            </w:r>
          </w:p>
        </w:tc>
      </w:tr>
      <w:tr w:rsidR="00BF2063" w:rsidRPr="00506468" w14:paraId="6F2A9E11" w14:textId="77777777" w:rsidTr="003B3437">
        <w:trPr>
          <w:trHeight w:val="56"/>
        </w:trPr>
        <w:tc>
          <w:tcPr>
            <w:tcW w:w="2405" w:type="dxa"/>
            <w:vAlign w:val="center"/>
            <w:hideMark/>
          </w:tcPr>
          <w:p w14:paraId="2A8F463D" w14:textId="77777777" w:rsidR="00BF2063" w:rsidRPr="00506468" w:rsidRDefault="00BF2063" w:rsidP="003B3437">
            <w:pPr>
              <w:spacing w:after="0" w:line="240" w:lineRule="auto"/>
              <w:rPr>
                <w:rFonts w:ascii="Century Gothic" w:hAnsi="Century Gothic" w:cs="Arial"/>
                <w:sz w:val="20"/>
                <w:szCs w:val="20"/>
              </w:rPr>
            </w:pPr>
            <w:r w:rsidRPr="00506468">
              <w:rPr>
                <w:rFonts w:ascii="Century Gothic" w:hAnsi="Century Gothic" w:cs="Arial"/>
                <w:sz w:val="20"/>
                <w:szCs w:val="20"/>
              </w:rPr>
              <w:t>Presentación y Apertura de Proposiciones</w:t>
            </w:r>
          </w:p>
        </w:tc>
        <w:tc>
          <w:tcPr>
            <w:tcW w:w="2835" w:type="dxa"/>
            <w:vAlign w:val="center"/>
            <w:hideMark/>
          </w:tcPr>
          <w:p w14:paraId="5586687A" w14:textId="0B45DF8F" w:rsidR="00BF2063" w:rsidRPr="00BF2063" w:rsidRDefault="00F956FF" w:rsidP="003B3437">
            <w:pPr>
              <w:spacing w:after="0" w:line="240" w:lineRule="auto"/>
              <w:rPr>
                <w:rFonts w:ascii="Century Gothic" w:hAnsi="Century Gothic" w:cs="Arial"/>
              </w:rPr>
            </w:pPr>
            <w:r>
              <w:rPr>
                <w:rFonts w:ascii="Century Gothic" w:hAnsi="Century Gothic" w:cs="Arial"/>
              </w:rPr>
              <w:t>09</w:t>
            </w:r>
            <w:r w:rsidR="00BF2063" w:rsidRPr="00BF2063">
              <w:rPr>
                <w:rFonts w:ascii="Century Gothic" w:hAnsi="Century Gothic" w:cs="Arial"/>
              </w:rPr>
              <w:t xml:space="preserve"> de septiembre</w:t>
            </w:r>
            <w:r w:rsidR="003B3437" w:rsidRPr="003B3437">
              <w:rPr>
                <w:rFonts w:ascii="Century Gothic" w:hAnsi="Century Gothic" w:cs="Arial"/>
                <w:highlight w:val="yellow"/>
              </w:rPr>
              <w:t xml:space="preserve"> </w:t>
            </w:r>
          </w:p>
        </w:tc>
        <w:tc>
          <w:tcPr>
            <w:tcW w:w="3544" w:type="dxa"/>
            <w:vMerge/>
            <w:vAlign w:val="center"/>
            <w:hideMark/>
          </w:tcPr>
          <w:p w14:paraId="2062F3C1" w14:textId="77777777" w:rsidR="00BF2063" w:rsidRPr="00506468" w:rsidRDefault="00BF2063" w:rsidP="003B3437">
            <w:pPr>
              <w:spacing w:after="0" w:line="240" w:lineRule="auto"/>
              <w:rPr>
                <w:rFonts w:ascii="Century Gothic" w:hAnsi="Century Gothic" w:cs="Arial"/>
                <w:sz w:val="20"/>
                <w:szCs w:val="20"/>
              </w:rPr>
            </w:pPr>
          </w:p>
        </w:tc>
        <w:tc>
          <w:tcPr>
            <w:tcW w:w="1843" w:type="dxa"/>
            <w:vAlign w:val="center"/>
            <w:hideMark/>
          </w:tcPr>
          <w:p w14:paraId="0F2DE804" w14:textId="1D3EF7FC" w:rsidR="00BF2063" w:rsidRPr="00506468" w:rsidRDefault="00BF2063" w:rsidP="003B3437">
            <w:pPr>
              <w:spacing w:after="0" w:line="240" w:lineRule="auto"/>
              <w:rPr>
                <w:rFonts w:ascii="Century Gothic" w:hAnsi="Century Gothic" w:cs="Arial"/>
                <w:sz w:val="20"/>
                <w:szCs w:val="20"/>
              </w:rPr>
            </w:pPr>
            <w:r w:rsidRPr="00596626">
              <w:rPr>
                <w:rFonts w:ascii="Century Gothic" w:hAnsi="Century Gothic" w:cs="Arial"/>
                <w:sz w:val="18"/>
                <w:szCs w:val="18"/>
              </w:rPr>
              <w:t xml:space="preserve">A las </w:t>
            </w:r>
            <w:r w:rsidR="00FA1038">
              <w:rPr>
                <w:rFonts w:ascii="Century Gothic" w:hAnsi="Century Gothic" w:cs="Arial"/>
                <w:noProof/>
                <w:sz w:val="18"/>
                <w:szCs w:val="18"/>
                <w:lang w:eastAsia="ar-SA"/>
              </w:rPr>
              <w:t>13</w:t>
            </w:r>
            <w:r w:rsidRPr="00596626">
              <w:rPr>
                <w:rFonts w:ascii="Century Gothic" w:hAnsi="Century Gothic" w:cs="Arial"/>
                <w:noProof/>
                <w:sz w:val="18"/>
                <w:szCs w:val="18"/>
                <w:lang w:eastAsia="ar-SA"/>
              </w:rPr>
              <w:t>:00</w:t>
            </w:r>
            <w:r w:rsidRPr="00596626">
              <w:rPr>
                <w:rFonts w:ascii="Century Gothic" w:hAnsi="Century Gothic" w:cs="Arial"/>
                <w:sz w:val="18"/>
                <w:szCs w:val="18"/>
                <w:lang w:eastAsia="ar-SA"/>
              </w:rPr>
              <w:t xml:space="preserve"> </w:t>
            </w:r>
            <w:r w:rsidRPr="00596626">
              <w:rPr>
                <w:rFonts w:ascii="Century Gothic" w:hAnsi="Century Gothic" w:cs="Arial"/>
                <w:sz w:val="18"/>
                <w:szCs w:val="18"/>
              </w:rPr>
              <w:t>horas</w:t>
            </w:r>
          </w:p>
        </w:tc>
      </w:tr>
      <w:tr w:rsidR="00BF2063" w:rsidRPr="00506468" w14:paraId="35A67FED" w14:textId="77777777" w:rsidTr="003B3437">
        <w:trPr>
          <w:trHeight w:val="485"/>
        </w:trPr>
        <w:tc>
          <w:tcPr>
            <w:tcW w:w="2405" w:type="dxa"/>
            <w:vAlign w:val="center"/>
            <w:hideMark/>
          </w:tcPr>
          <w:p w14:paraId="50FEF05B" w14:textId="77777777" w:rsidR="00BF2063" w:rsidRPr="00506468" w:rsidRDefault="00BF2063" w:rsidP="003B3437">
            <w:pPr>
              <w:spacing w:after="0" w:line="240" w:lineRule="auto"/>
              <w:rPr>
                <w:rFonts w:ascii="Century Gothic" w:hAnsi="Century Gothic" w:cs="Arial"/>
                <w:sz w:val="20"/>
                <w:szCs w:val="20"/>
              </w:rPr>
            </w:pPr>
            <w:r w:rsidRPr="00506468">
              <w:rPr>
                <w:rFonts w:ascii="Century Gothic" w:hAnsi="Century Gothic" w:cs="Arial"/>
                <w:sz w:val="20"/>
                <w:szCs w:val="20"/>
              </w:rPr>
              <w:t>Notificación del Fallo</w:t>
            </w:r>
          </w:p>
        </w:tc>
        <w:tc>
          <w:tcPr>
            <w:tcW w:w="2835" w:type="dxa"/>
            <w:vAlign w:val="center"/>
            <w:hideMark/>
          </w:tcPr>
          <w:p w14:paraId="5F57A866" w14:textId="56BA68D9" w:rsidR="00BF2063" w:rsidRPr="00BF2063" w:rsidRDefault="00F956FF" w:rsidP="003B3437">
            <w:pPr>
              <w:spacing w:after="0" w:line="240" w:lineRule="auto"/>
              <w:rPr>
                <w:rFonts w:ascii="Century Gothic" w:hAnsi="Century Gothic" w:cs="Arial"/>
              </w:rPr>
            </w:pPr>
            <w:r>
              <w:rPr>
                <w:rFonts w:ascii="Century Gothic" w:hAnsi="Century Gothic" w:cs="Arial"/>
              </w:rPr>
              <w:t>10</w:t>
            </w:r>
            <w:r w:rsidR="00BF2063" w:rsidRPr="00BF2063">
              <w:rPr>
                <w:rFonts w:ascii="Century Gothic" w:hAnsi="Century Gothic" w:cs="Arial"/>
              </w:rPr>
              <w:t xml:space="preserve"> de septiembre</w:t>
            </w:r>
            <w:r w:rsidR="003B3437" w:rsidRPr="003B3437">
              <w:rPr>
                <w:rFonts w:ascii="Century Gothic" w:hAnsi="Century Gothic" w:cs="Arial"/>
                <w:highlight w:val="yellow"/>
              </w:rPr>
              <w:t xml:space="preserve"> </w:t>
            </w:r>
          </w:p>
        </w:tc>
        <w:tc>
          <w:tcPr>
            <w:tcW w:w="3544" w:type="dxa"/>
            <w:vMerge/>
            <w:vAlign w:val="center"/>
            <w:hideMark/>
          </w:tcPr>
          <w:p w14:paraId="40E44CFD" w14:textId="77777777" w:rsidR="00BF2063" w:rsidRPr="00506468" w:rsidRDefault="00BF2063" w:rsidP="003B3437">
            <w:pPr>
              <w:spacing w:after="0" w:line="240" w:lineRule="auto"/>
              <w:rPr>
                <w:rFonts w:ascii="Century Gothic" w:hAnsi="Century Gothic" w:cs="Arial"/>
                <w:sz w:val="20"/>
                <w:szCs w:val="20"/>
              </w:rPr>
            </w:pPr>
          </w:p>
        </w:tc>
        <w:tc>
          <w:tcPr>
            <w:tcW w:w="1843" w:type="dxa"/>
            <w:vAlign w:val="center"/>
            <w:hideMark/>
          </w:tcPr>
          <w:p w14:paraId="116A4A06" w14:textId="35AFA3AA" w:rsidR="00BF2063" w:rsidRPr="00506468" w:rsidRDefault="00BF2063" w:rsidP="003B3437">
            <w:pPr>
              <w:spacing w:after="0" w:line="240" w:lineRule="auto"/>
              <w:rPr>
                <w:rFonts w:ascii="Century Gothic" w:hAnsi="Century Gothic" w:cs="Arial"/>
                <w:sz w:val="20"/>
                <w:szCs w:val="20"/>
              </w:rPr>
            </w:pPr>
            <w:r w:rsidRPr="00596626">
              <w:rPr>
                <w:rFonts w:ascii="Century Gothic" w:hAnsi="Century Gothic" w:cs="Arial"/>
                <w:sz w:val="18"/>
                <w:szCs w:val="18"/>
              </w:rPr>
              <w:t xml:space="preserve">A las </w:t>
            </w:r>
            <w:r w:rsidR="00FA1038">
              <w:rPr>
                <w:rFonts w:ascii="Century Gothic" w:hAnsi="Century Gothic" w:cs="Arial"/>
                <w:noProof/>
                <w:sz w:val="18"/>
                <w:szCs w:val="18"/>
                <w:lang w:eastAsia="ar-SA"/>
              </w:rPr>
              <w:t>13</w:t>
            </w:r>
            <w:r w:rsidRPr="00596626">
              <w:rPr>
                <w:rFonts w:ascii="Century Gothic" w:hAnsi="Century Gothic" w:cs="Arial"/>
                <w:noProof/>
                <w:sz w:val="18"/>
                <w:szCs w:val="18"/>
                <w:lang w:eastAsia="ar-SA"/>
              </w:rPr>
              <w:t>:00</w:t>
            </w:r>
            <w:r w:rsidRPr="00596626">
              <w:rPr>
                <w:rFonts w:ascii="Century Gothic" w:hAnsi="Century Gothic" w:cs="Arial"/>
                <w:sz w:val="18"/>
                <w:szCs w:val="18"/>
                <w:lang w:eastAsia="ar-SA"/>
              </w:rPr>
              <w:t xml:space="preserve"> </w:t>
            </w:r>
            <w:r w:rsidRPr="00596626">
              <w:rPr>
                <w:rFonts w:ascii="Century Gothic" w:hAnsi="Century Gothic" w:cs="Arial"/>
                <w:sz w:val="18"/>
                <w:szCs w:val="18"/>
              </w:rPr>
              <w:t>horas</w:t>
            </w:r>
          </w:p>
        </w:tc>
      </w:tr>
      <w:tr w:rsidR="00BF2063" w:rsidRPr="00506468" w14:paraId="21BDAE4B" w14:textId="77777777" w:rsidTr="00BF2063">
        <w:trPr>
          <w:trHeight w:val="524"/>
        </w:trPr>
        <w:tc>
          <w:tcPr>
            <w:tcW w:w="2405" w:type="dxa"/>
            <w:vAlign w:val="center"/>
            <w:hideMark/>
          </w:tcPr>
          <w:p w14:paraId="4F868655" w14:textId="77777777" w:rsidR="00BF2063" w:rsidRPr="00506468" w:rsidRDefault="00BF2063" w:rsidP="003B3437">
            <w:pPr>
              <w:spacing w:after="0" w:line="240" w:lineRule="auto"/>
              <w:jc w:val="both"/>
              <w:rPr>
                <w:rFonts w:ascii="Century Gothic" w:hAnsi="Century Gothic" w:cs="Arial"/>
                <w:sz w:val="20"/>
                <w:szCs w:val="20"/>
              </w:rPr>
            </w:pPr>
            <w:r w:rsidRPr="00506468">
              <w:rPr>
                <w:rFonts w:ascii="Century Gothic" w:hAnsi="Century Gothic" w:cs="Arial"/>
                <w:sz w:val="20"/>
                <w:szCs w:val="20"/>
              </w:rPr>
              <w:t>Firma del Contrato</w:t>
            </w:r>
          </w:p>
        </w:tc>
        <w:tc>
          <w:tcPr>
            <w:tcW w:w="2835" w:type="dxa"/>
            <w:vAlign w:val="center"/>
            <w:hideMark/>
          </w:tcPr>
          <w:p w14:paraId="26EB8DB3" w14:textId="07433471" w:rsidR="00BF2063" w:rsidRPr="00BF2063" w:rsidRDefault="00F956FF" w:rsidP="003B3437">
            <w:pPr>
              <w:spacing w:after="0" w:line="240" w:lineRule="auto"/>
              <w:rPr>
                <w:rFonts w:ascii="Century Gothic" w:hAnsi="Century Gothic" w:cs="Arial"/>
              </w:rPr>
            </w:pPr>
            <w:r>
              <w:rPr>
                <w:rFonts w:ascii="Century Gothic" w:hAnsi="Century Gothic" w:cs="Arial"/>
              </w:rPr>
              <w:t>11</w:t>
            </w:r>
            <w:r w:rsidR="00BF2063" w:rsidRPr="00BF2063">
              <w:rPr>
                <w:rFonts w:ascii="Century Gothic" w:hAnsi="Century Gothic" w:cs="Arial"/>
              </w:rPr>
              <w:t xml:space="preserve"> de septiembre</w:t>
            </w:r>
          </w:p>
          <w:p w14:paraId="76DC3F8B" w14:textId="5027F4E3" w:rsidR="00BF2063" w:rsidRPr="00BF2063" w:rsidRDefault="00BF2063" w:rsidP="003B3437">
            <w:pPr>
              <w:spacing w:after="0" w:line="240" w:lineRule="auto"/>
              <w:rPr>
                <w:rFonts w:ascii="Century Gothic" w:hAnsi="Century Gothic" w:cs="Arial"/>
              </w:rPr>
            </w:pPr>
          </w:p>
        </w:tc>
        <w:tc>
          <w:tcPr>
            <w:tcW w:w="3544" w:type="dxa"/>
            <w:vMerge/>
            <w:vAlign w:val="center"/>
            <w:hideMark/>
          </w:tcPr>
          <w:p w14:paraId="7A7EC170" w14:textId="77777777" w:rsidR="00BF2063" w:rsidRPr="00506468" w:rsidRDefault="00BF2063" w:rsidP="003B3437">
            <w:pPr>
              <w:spacing w:after="0" w:line="240" w:lineRule="auto"/>
              <w:rPr>
                <w:rFonts w:ascii="Century Gothic" w:hAnsi="Century Gothic" w:cs="Arial"/>
                <w:sz w:val="20"/>
                <w:szCs w:val="20"/>
              </w:rPr>
            </w:pPr>
          </w:p>
        </w:tc>
        <w:tc>
          <w:tcPr>
            <w:tcW w:w="1843" w:type="dxa"/>
            <w:vAlign w:val="center"/>
            <w:hideMark/>
          </w:tcPr>
          <w:p w14:paraId="6BCFCEF6" w14:textId="14B482E2" w:rsidR="00BF2063" w:rsidRDefault="00BF2063" w:rsidP="003B3437">
            <w:pPr>
              <w:spacing w:after="0" w:line="240" w:lineRule="auto"/>
              <w:rPr>
                <w:rFonts w:ascii="Century Gothic" w:hAnsi="Century Gothic" w:cs="Arial"/>
                <w:sz w:val="20"/>
                <w:szCs w:val="20"/>
              </w:rPr>
            </w:pPr>
            <w:r w:rsidRPr="00596626">
              <w:rPr>
                <w:rFonts w:ascii="Century Gothic" w:hAnsi="Century Gothic" w:cs="Arial"/>
                <w:sz w:val="18"/>
                <w:szCs w:val="18"/>
              </w:rPr>
              <w:t xml:space="preserve">A las </w:t>
            </w:r>
            <w:r w:rsidR="00FA1038">
              <w:rPr>
                <w:rFonts w:ascii="Century Gothic" w:hAnsi="Century Gothic" w:cs="Arial"/>
                <w:noProof/>
                <w:sz w:val="18"/>
                <w:szCs w:val="18"/>
                <w:lang w:eastAsia="ar-SA"/>
              </w:rPr>
              <w:t>13</w:t>
            </w:r>
            <w:r w:rsidRPr="00596626">
              <w:rPr>
                <w:rFonts w:ascii="Century Gothic" w:hAnsi="Century Gothic" w:cs="Arial"/>
                <w:noProof/>
                <w:sz w:val="18"/>
                <w:szCs w:val="18"/>
                <w:lang w:eastAsia="ar-SA"/>
              </w:rPr>
              <w:t>:00</w:t>
            </w:r>
            <w:r w:rsidRPr="00596626">
              <w:rPr>
                <w:rFonts w:ascii="Century Gothic" w:hAnsi="Century Gothic" w:cs="Arial"/>
                <w:sz w:val="18"/>
                <w:szCs w:val="18"/>
                <w:lang w:eastAsia="ar-SA"/>
              </w:rPr>
              <w:t xml:space="preserve"> </w:t>
            </w:r>
            <w:r w:rsidRPr="00596626">
              <w:rPr>
                <w:rFonts w:ascii="Century Gothic" w:hAnsi="Century Gothic" w:cs="Arial"/>
                <w:sz w:val="18"/>
                <w:szCs w:val="18"/>
              </w:rPr>
              <w:t>horas</w:t>
            </w:r>
          </w:p>
          <w:p w14:paraId="1E439527" w14:textId="77777777" w:rsidR="00BF2063" w:rsidRPr="00506468" w:rsidRDefault="00BF2063" w:rsidP="003B3437">
            <w:pPr>
              <w:spacing w:after="0" w:line="240" w:lineRule="auto"/>
              <w:rPr>
                <w:rFonts w:ascii="Century Gothic" w:hAnsi="Century Gothic" w:cs="Arial"/>
                <w:sz w:val="20"/>
                <w:szCs w:val="20"/>
              </w:rPr>
            </w:pPr>
          </w:p>
        </w:tc>
      </w:tr>
      <w:bookmarkEnd w:id="1"/>
    </w:tbl>
    <w:p w14:paraId="3E402BA3" w14:textId="77777777" w:rsidR="0070461D" w:rsidRDefault="0070461D" w:rsidP="0066286B">
      <w:pPr>
        <w:spacing w:after="0" w:line="240" w:lineRule="auto"/>
        <w:jc w:val="both"/>
        <w:rPr>
          <w:rFonts w:ascii="Century Gothic" w:hAnsi="Century Gothic" w:cs="Arial"/>
          <w:szCs w:val="24"/>
        </w:rPr>
      </w:pPr>
    </w:p>
    <w:p w14:paraId="48B2A545" w14:textId="1A6B52F6" w:rsidR="006542D9" w:rsidRDefault="006542D9" w:rsidP="0066286B">
      <w:pPr>
        <w:spacing w:after="0" w:line="240" w:lineRule="auto"/>
        <w:jc w:val="both"/>
        <w:rPr>
          <w:rFonts w:ascii="Century Gothic" w:hAnsi="Century Gothic" w:cs="Arial"/>
          <w:szCs w:val="24"/>
        </w:rPr>
      </w:pPr>
    </w:p>
    <w:p w14:paraId="225A5C7E" w14:textId="7F9B1F4B" w:rsidR="008A1040" w:rsidRDefault="008A1040" w:rsidP="0066286B">
      <w:pPr>
        <w:spacing w:after="0" w:line="240" w:lineRule="auto"/>
        <w:jc w:val="both"/>
        <w:rPr>
          <w:rFonts w:ascii="Century Gothic" w:hAnsi="Century Gothic" w:cs="Arial"/>
          <w:szCs w:val="24"/>
        </w:rPr>
      </w:pPr>
    </w:p>
    <w:p w14:paraId="7D0C720F" w14:textId="77777777" w:rsidR="008A1040" w:rsidRPr="0070461D" w:rsidRDefault="008A1040" w:rsidP="0066286B">
      <w:pPr>
        <w:spacing w:after="0" w:line="240" w:lineRule="auto"/>
        <w:jc w:val="both"/>
        <w:rPr>
          <w:rFonts w:ascii="Century Gothic" w:hAnsi="Century Gothic" w:cs="Arial"/>
          <w:szCs w:val="24"/>
        </w:rPr>
      </w:pPr>
    </w:p>
    <w:p w14:paraId="4C66420F" w14:textId="40924F95" w:rsidR="00807BD7" w:rsidRPr="00807BD7" w:rsidRDefault="00807BD7" w:rsidP="00807BD7">
      <w:pPr>
        <w:suppressAutoHyphens/>
        <w:spacing w:after="0" w:line="240" w:lineRule="auto"/>
        <w:jc w:val="both"/>
        <w:rPr>
          <w:rFonts w:ascii="Century Gothic" w:hAnsi="Century Gothic" w:cs="Arial"/>
          <w:bCs/>
          <w:sz w:val="24"/>
          <w:szCs w:val="24"/>
        </w:rPr>
      </w:pPr>
      <w:r w:rsidRPr="00807BD7">
        <w:rPr>
          <w:rFonts w:ascii="Century Gothic" w:hAnsi="Century Gothic" w:cs="Arial"/>
          <w:b/>
          <w:sz w:val="24"/>
          <w:szCs w:val="24"/>
        </w:rPr>
        <w:lastRenderedPageBreak/>
        <w:t xml:space="preserve">2. ACREDITACIÓN DE LA EXISTENCIA LEGAL, PERSONALIDAD JURÍDICA Y NACIONALIDAD DEL </w:t>
      </w:r>
      <w:r w:rsidR="0063591A" w:rsidRPr="00807BD7">
        <w:rPr>
          <w:rFonts w:ascii="Century Gothic" w:hAnsi="Century Gothic" w:cs="Arial"/>
          <w:b/>
          <w:sz w:val="24"/>
          <w:szCs w:val="24"/>
        </w:rPr>
        <w:t>LICITANTE. -</w:t>
      </w:r>
      <w:r w:rsidRPr="00807BD7">
        <w:rPr>
          <w:rFonts w:ascii="Century Gothic" w:hAnsi="Century Gothic" w:cs="Arial"/>
          <w:sz w:val="24"/>
          <w:szCs w:val="24"/>
        </w:rPr>
        <w:t xml:space="preserve"> Con el objeto de acreditar su personalidad, los licitantes por ellos mismos o a través de sus representantes legales,</w:t>
      </w:r>
      <w:r w:rsidRPr="00807BD7">
        <w:rPr>
          <w:rFonts w:ascii="Century Gothic" w:hAnsi="Century Gothic" w:cs="Arial"/>
          <w:bCs/>
          <w:sz w:val="24"/>
          <w:szCs w:val="24"/>
        </w:rPr>
        <w:t xml:space="preserve"> deberán contar con la siguiente documentación, misma que presentarán una hora antes de las etapas que se mencionan</w:t>
      </w:r>
      <w:r w:rsidRPr="00807BD7">
        <w:rPr>
          <w:rFonts w:ascii="Century Gothic" w:hAnsi="Century Gothic" w:cs="Arial"/>
          <w:sz w:val="24"/>
          <w:szCs w:val="24"/>
        </w:rPr>
        <w:t xml:space="preserve">, en </w:t>
      </w:r>
      <w:r w:rsidR="00BA10BD" w:rsidRPr="00BA10BD">
        <w:rPr>
          <w:rFonts w:ascii="Century Gothic" w:hAnsi="Century Gothic" w:cs="Arial"/>
          <w:sz w:val="24"/>
          <w:szCs w:val="24"/>
        </w:rPr>
        <w:t xml:space="preserve">la Sala de </w:t>
      </w:r>
      <w:r w:rsidRPr="00BA10BD">
        <w:rPr>
          <w:rFonts w:ascii="Century Gothic" w:hAnsi="Century Gothic" w:cs="Arial"/>
          <w:sz w:val="24"/>
          <w:szCs w:val="24"/>
        </w:rPr>
        <w:t>Juntas</w:t>
      </w:r>
      <w:r w:rsidR="00BA10BD" w:rsidRPr="00BA10BD">
        <w:rPr>
          <w:rFonts w:ascii="Century Gothic" w:hAnsi="Century Gothic" w:cs="Arial"/>
          <w:sz w:val="24"/>
          <w:szCs w:val="24"/>
        </w:rPr>
        <w:t xml:space="preserve"> De la Secretar</w:t>
      </w:r>
      <w:r w:rsidR="00032ED6">
        <w:rPr>
          <w:rFonts w:ascii="Century Gothic" w:hAnsi="Century Gothic" w:cs="Arial"/>
          <w:sz w:val="24"/>
          <w:szCs w:val="24"/>
        </w:rPr>
        <w:t>í</w:t>
      </w:r>
      <w:r w:rsidR="00BA10BD" w:rsidRPr="00BA10BD">
        <w:rPr>
          <w:rFonts w:ascii="Century Gothic" w:hAnsi="Century Gothic" w:cs="Arial"/>
          <w:sz w:val="24"/>
          <w:szCs w:val="24"/>
        </w:rPr>
        <w:t>a de Bienestar Social del Estado de Durango</w:t>
      </w:r>
      <w:r w:rsidRPr="00BA10BD">
        <w:rPr>
          <w:rFonts w:ascii="Century Gothic" w:hAnsi="Century Gothic" w:cs="Arial"/>
          <w:sz w:val="24"/>
          <w:szCs w:val="24"/>
        </w:rPr>
        <w:t xml:space="preserve">, ubicada en, </w:t>
      </w:r>
      <w:proofErr w:type="spellStart"/>
      <w:r w:rsidR="00BA10BD" w:rsidRPr="00BA10BD">
        <w:rPr>
          <w:rFonts w:ascii="Century Gothic" w:hAnsi="Century Gothic" w:cs="Arial"/>
          <w:sz w:val="24"/>
          <w:szCs w:val="24"/>
        </w:rPr>
        <w:t>Blv</w:t>
      </w:r>
      <w:r w:rsidR="00BA10BD">
        <w:rPr>
          <w:rFonts w:ascii="Century Gothic" w:hAnsi="Century Gothic" w:cs="Arial"/>
          <w:sz w:val="24"/>
          <w:szCs w:val="24"/>
        </w:rPr>
        <w:t>d</w:t>
      </w:r>
      <w:proofErr w:type="spellEnd"/>
      <w:r w:rsidR="00BA10BD" w:rsidRPr="00BA10BD">
        <w:rPr>
          <w:rFonts w:ascii="Century Gothic" w:hAnsi="Century Gothic" w:cs="Arial"/>
          <w:sz w:val="24"/>
          <w:szCs w:val="24"/>
        </w:rPr>
        <w:t>. Domingo Arrieta #200 esquina con Ismael Lares, Frac; Domingo Arrieta, De</w:t>
      </w:r>
      <w:r w:rsidRPr="00BA10BD">
        <w:rPr>
          <w:rFonts w:ascii="Century Gothic" w:hAnsi="Century Gothic" w:cs="Arial"/>
          <w:sz w:val="24"/>
          <w:szCs w:val="24"/>
        </w:rPr>
        <w:t xml:space="preserve"> la ciudad de Durango, </w:t>
      </w:r>
      <w:proofErr w:type="spellStart"/>
      <w:r w:rsidRPr="00BA10BD">
        <w:rPr>
          <w:rFonts w:ascii="Century Gothic" w:hAnsi="Century Gothic" w:cs="Arial"/>
          <w:sz w:val="24"/>
          <w:szCs w:val="24"/>
        </w:rPr>
        <w:t>Dgo</w:t>
      </w:r>
      <w:proofErr w:type="spellEnd"/>
      <w:r w:rsidR="00BA10BD" w:rsidRPr="00BA10BD">
        <w:rPr>
          <w:rFonts w:ascii="Century Gothic" w:hAnsi="Century Gothic" w:cs="Arial"/>
          <w:bCs/>
          <w:sz w:val="24"/>
          <w:szCs w:val="24"/>
        </w:rPr>
        <w:t>. C.P. 34180</w:t>
      </w:r>
      <w:r w:rsidRPr="00BA10BD">
        <w:rPr>
          <w:rFonts w:ascii="Century Gothic" w:hAnsi="Century Gothic" w:cs="Arial"/>
          <w:bCs/>
          <w:sz w:val="24"/>
          <w:szCs w:val="24"/>
        </w:rPr>
        <w:t>;</w:t>
      </w:r>
      <w:r w:rsidRPr="00807BD7">
        <w:rPr>
          <w:rFonts w:ascii="Century Gothic" w:hAnsi="Century Gothic" w:cs="Arial"/>
          <w:sz w:val="24"/>
          <w:szCs w:val="24"/>
        </w:rPr>
        <w:t xml:space="preserve"> a</w:t>
      </w:r>
      <w:r w:rsidRPr="00807BD7">
        <w:rPr>
          <w:rFonts w:ascii="Century Gothic" w:hAnsi="Century Gothic" w:cs="Arial"/>
          <w:bCs/>
          <w:sz w:val="24"/>
          <w:szCs w:val="24"/>
        </w:rPr>
        <w:t xml:space="preserve"> efecto de acreditar su existencia legal y facultad de quien comparece a su nombre y representación:</w:t>
      </w:r>
    </w:p>
    <w:p w14:paraId="0A011697" w14:textId="77777777" w:rsidR="00807BD7" w:rsidRPr="00807BD7" w:rsidRDefault="00807BD7" w:rsidP="00807BD7">
      <w:pPr>
        <w:suppressAutoHyphens/>
        <w:spacing w:after="0" w:line="240" w:lineRule="auto"/>
        <w:jc w:val="both"/>
        <w:rPr>
          <w:rFonts w:ascii="Century Gothic" w:hAnsi="Century Gothic" w:cs="Arial"/>
          <w:bCs/>
          <w:sz w:val="24"/>
          <w:szCs w:val="24"/>
        </w:rPr>
      </w:pPr>
      <w:r w:rsidRPr="00807BD7">
        <w:rPr>
          <w:rFonts w:ascii="Century Gothic" w:hAnsi="Century Gothic" w:cs="Arial"/>
          <w:bCs/>
          <w:sz w:val="24"/>
          <w:szCs w:val="24"/>
        </w:rPr>
        <w:t xml:space="preserve"> </w:t>
      </w:r>
    </w:p>
    <w:p w14:paraId="66CC49DD" w14:textId="77777777" w:rsidR="00807BD7" w:rsidRPr="00807BD7" w:rsidRDefault="00807BD7" w:rsidP="00807BD7">
      <w:pPr>
        <w:suppressAutoHyphens/>
        <w:spacing w:after="0" w:line="240" w:lineRule="auto"/>
        <w:jc w:val="both"/>
        <w:rPr>
          <w:rFonts w:ascii="Century Gothic" w:hAnsi="Century Gothic" w:cs="Arial"/>
          <w:b/>
          <w:sz w:val="24"/>
          <w:szCs w:val="24"/>
        </w:rPr>
      </w:pPr>
      <w:r w:rsidRPr="00807BD7">
        <w:rPr>
          <w:rFonts w:ascii="Century Gothic" w:hAnsi="Century Gothic" w:cs="Arial"/>
          <w:b/>
          <w:sz w:val="24"/>
          <w:szCs w:val="24"/>
          <w:u w:val="single"/>
        </w:rPr>
        <w:t>2. A PREVIO A LA JUNTA DE ACLARACIONES</w:t>
      </w:r>
      <w:r w:rsidRPr="00807BD7">
        <w:rPr>
          <w:rFonts w:ascii="Century Gothic" w:hAnsi="Century Gothic" w:cs="Arial"/>
          <w:b/>
          <w:sz w:val="24"/>
          <w:szCs w:val="24"/>
        </w:rPr>
        <w:t>:</w:t>
      </w:r>
    </w:p>
    <w:p w14:paraId="463A872A" w14:textId="77777777" w:rsidR="00807BD7" w:rsidRPr="00807BD7" w:rsidRDefault="00807BD7" w:rsidP="00807BD7">
      <w:pPr>
        <w:suppressAutoHyphens/>
        <w:spacing w:after="0" w:line="240" w:lineRule="auto"/>
        <w:jc w:val="both"/>
        <w:rPr>
          <w:rFonts w:ascii="Century Gothic" w:hAnsi="Century Gothic" w:cs="Arial"/>
          <w:sz w:val="24"/>
          <w:szCs w:val="24"/>
        </w:rPr>
      </w:pPr>
      <w:r w:rsidRPr="00807BD7">
        <w:rPr>
          <w:rFonts w:ascii="Century Gothic" w:hAnsi="Century Gothic" w:cs="Arial"/>
          <w:sz w:val="24"/>
          <w:szCs w:val="24"/>
          <w:u w:val="single"/>
        </w:rPr>
        <w:t>Personas Morales</w:t>
      </w:r>
      <w:r w:rsidRPr="00807BD7">
        <w:rPr>
          <w:rFonts w:ascii="Century Gothic" w:hAnsi="Century Gothic" w:cs="Arial"/>
          <w:sz w:val="24"/>
          <w:szCs w:val="24"/>
        </w:rPr>
        <w:t>:</w:t>
      </w:r>
    </w:p>
    <w:p w14:paraId="4E6034F7" w14:textId="77777777" w:rsidR="00807BD7" w:rsidRPr="00807BD7" w:rsidRDefault="00807BD7" w:rsidP="00807BD7">
      <w:pPr>
        <w:numPr>
          <w:ilvl w:val="0"/>
          <w:numId w:val="2"/>
        </w:numPr>
        <w:suppressAutoHyphens/>
        <w:spacing w:after="0" w:line="240" w:lineRule="auto"/>
        <w:ind w:left="567" w:hanging="283"/>
        <w:jc w:val="both"/>
        <w:rPr>
          <w:rFonts w:ascii="Century Gothic" w:hAnsi="Century Gothic" w:cs="Arial"/>
          <w:sz w:val="24"/>
          <w:szCs w:val="24"/>
        </w:rPr>
      </w:pPr>
      <w:r w:rsidRPr="00807BD7">
        <w:rPr>
          <w:rFonts w:ascii="Century Gothic" w:hAnsi="Century Gothic" w:cs="Arial"/>
          <w:sz w:val="24"/>
          <w:szCs w:val="24"/>
        </w:rPr>
        <w:t>Original o copia certificada, y copia simple para su cotejo, del poder del Representante Legal, por conducto de la licitante; que faculte a la persona que comparezca al acto en su representación.</w:t>
      </w:r>
    </w:p>
    <w:p w14:paraId="5BDCD859" w14:textId="77777777" w:rsidR="00807BD7" w:rsidRPr="00807BD7" w:rsidRDefault="00807BD7" w:rsidP="00807BD7">
      <w:pPr>
        <w:numPr>
          <w:ilvl w:val="0"/>
          <w:numId w:val="2"/>
        </w:numPr>
        <w:suppressAutoHyphens/>
        <w:spacing w:after="0" w:line="240" w:lineRule="auto"/>
        <w:ind w:left="567" w:hanging="283"/>
        <w:jc w:val="both"/>
        <w:rPr>
          <w:rFonts w:ascii="Century Gothic" w:hAnsi="Century Gothic" w:cs="Arial"/>
          <w:sz w:val="24"/>
          <w:szCs w:val="24"/>
        </w:rPr>
      </w:pPr>
      <w:r w:rsidRPr="00807BD7">
        <w:rPr>
          <w:rFonts w:ascii="Century Gothic" w:hAnsi="Century Gothic" w:cs="Arial"/>
          <w:sz w:val="24"/>
          <w:szCs w:val="24"/>
        </w:rPr>
        <w:t>Identificación oficial personal con fotografía en original, y copia por ambos lados, del Representante Legal.</w:t>
      </w:r>
    </w:p>
    <w:p w14:paraId="4264A865" w14:textId="77777777" w:rsidR="00807BD7" w:rsidRPr="00807BD7" w:rsidRDefault="00807BD7" w:rsidP="00807BD7">
      <w:pPr>
        <w:numPr>
          <w:ilvl w:val="0"/>
          <w:numId w:val="2"/>
        </w:numPr>
        <w:suppressAutoHyphens/>
        <w:spacing w:after="0" w:line="240" w:lineRule="auto"/>
        <w:ind w:left="567" w:hanging="283"/>
        <w:jc w:val="both"/>
        <w:rPr>
          <w:rFonts w:ascii="Century Gothic" w:hAnsi="Century Gothic" w:cs="Arial"/>
          <w:sz w:val="24"/>
          <w:szCs w:val="24"/>
          <w:u w:val="single"/>
        </w:rPr>
      </w:pPr>
      <w:r w:rsidRPr="00807BD7">
        <w:rPr>
          <w:rFonts w:ascii="Century Gothic" w:hAnsi="Century Gothic" w:cs="Arial"/>
          <w:sz w:val="24"/>
          <w:szCs w:val="24"/>
        </w:rPr>
        <w:t>Copia del Registro Federal de Contribuyentes.</w:t>
      </w:r>
    </w:p>
    <w:p w14:paraId="2A9D1145" w14:textId="77777777" w:rsidR="00807BD7" w:rsidRPr="00807BD7" w:rsidRDefault="00807BD7" w:rsidP="00807BD7">
      <w:pPr>
        <w:numPr>
          <w:ilvl w:val="0"/>
          <w:numId w:val="2"/>
        </w:numPr>
        <w:suppressAutoHyphens/>
        <w:spacing w:after="0" w:line="240" w:lineRule="auto"/>
        <w:ind w:left="567" w:hanging="283"/>
        <w:jc w:val="both"/>
        <w:rPr>
          <w:rFonts w:ascii="Century Gothic" w:hAnsi="Century Gothic" w:cs="Arial"/>
          <w:sz w:val="24"/>
          <w:szCs w:val="24"/>
          <w:u w:val="single"/>
        </w:rPr>
      </w:pPr>
      <w:r w:rsidRPr="00807BD7">
        <w:rPr>
          <w:rFonts w:ascii="Century Gothic" w:hAnsi="Century Gothic" w:cs="Arial"/>
          <w:sz w:val="24"/>
          <w:szCs w:val="24"/>
        </w:rPr>
        <w:t>Copia del recibo de pago de las presentes bases de licitación.</w:t>
      </w:r>
    </w:p>
    <w:p w14:paraId="66AC5117" w14:textId="77777777" w:rsidR="00807BD7" w:rsidRPr="00807BD7" w:rsidRDefault="00807BD7" w:rsidP="00807BD7">
      <w:pPr>
        <w:suppressAutoHyphens/>
        <w:spacing w:after="0" w:line="240" w:lineRule="auto"/>
        <w:jc w:val="both"/>
        <w:rPr>
          <w:rFonts w:ascii="Century Gothic" w:hAnsi="Century Gothic" w:cs="Arial"/>
          <w:sz w:val="24"/>
          <w:szCs w:val="24"/>
          <w:u w:val="single"/>
        </w:rPr>
      </w:pPr>
    </w:p>
    <w:p w14:paraId="7BAFD511" w14:textId="77777777" w:rsidR="00807BD7" w:rsidRPr="00807BD7" w:rsidRDefault="00807BD7" w:rsidP="00807BD7">
      <w:pPr>
        <w:spacing w:after="0" w:line="240" w:lineRule="auto"/>
        <w:jc w:val="both"/>
        <w:rPr>
          <w:rFonts w:ascii="Century Gothic" w:hAnsi="Century Gothic" w:cs="Arial"/>
          <w:sz w:val="24"/>
          <w:szCs w:val="24"/>
        </w:rPr>
      </w:pPr>
      <w:r w:rsidRPr="00807BD7">
        <w:rPr>
          <w:rFonts w:ascii="Century Gothic" w:hAnsi="Century Gothic" w:cs="Arial"/>
          <w:sz w:val="24"/>
          <w:szCs w:val="24"/>
          <w:u w:val="single"/>
        </w:rPr>
        <w:t>Personas Físicas</w:t>
      </w:r>
      <w:r w:rsidRPr="00807BD7">
        <w:rPr>
          <w:rFonts w:ascii="Century Gothic" w:hAnsi="Century Gothic" w:cs="Arial"/>
          <w:sz w:val="24"/>
          <w:szCs w:val="24"/>
        </w:rPr>
        <w:t>:</w:t>
      </w:r>
    </w:p>
    <w:p w14:paraId="238DD4BB" w14:textId="77777777" w:rsidR="00807BD7" w:rsidRPr="00807BD7" w:rsidRDefault="00807BD7" w:rsidP="00807BD7">
      <w:pPr>
        <w:numPr>
          <w:ilvl w:val="0"/>
          <w:numId w:val="7"/>
        </w:numPr>
        <w:suppressAutoHyphens/>
        <w:spacing w:after="0" w:line="240" w:lineRule="auto"/>
        <w:ind w:left="567" w:hanging="283"/>
        <w:jc w:val="both"/>
        <w:rPr>
          <w:rFonts w:ascii="Century Gothic" w:eastAsia="Times New Roman" w:hAnsi="Century Gothic" w:cs="Arial"/>
          <w:sz w:val="24"/>
          <w:szCs w:val="24"/>
          <w:lang w:val="es-ES" w:eastAsia="ar-SA"/>
        </w:rPr>
      </w:pPr>
      <w:r w:rsidRPr="00807BD7">
        <w:rPr>
          <w:rFonts w:ascii="Century Gothic" w:eastAsia="Times New Roman" w:hAnsi="Century Gothic" w:cs="Arial"/>
          <w:sz w:val="24"/>
          <w:szCs w:val="24"/>
          <w:lang w:val="es-ES" w:eastAsia="ar-SA"/>
        </w:rPr>
        <w:t>Identificación oficial personal con fotografía en original, y copia por ambos lados, del Representante Legal.</w:t>
      </w:r>
    </w:p>
    <w:p w14:paraId="1326BE9C" w14:textId="77777777" w:rsidR="00807BD7" w:rsidRPr="00807BD7" w:rsidRDefault="00807BD7" w:rsidP="00807BD7">
      <w:pPr>
        <w:numPr>
          <w:ilvl w:val="0"/>
          <w:numId w:val="7"/>
        </w:numPr>
        <w:tabs>
          <w:tab w:val="left" w:pos="426"/>
        </w:tabs>
        <w:suppressAutoHyphens/>
        <w:spacing w:after="0" w:line="240" w:lineRule="auto"/>
        <w:ind w:left="567" w:hanging="283"/>
        <w:jc w:val="both"/>
        <w:rPr>
          <w:rFonts w:ascii="Century Gothic" w:eastAsia="Times New Roman" w:hAnsi="Century Gothic" w:cs="Arial"/>
          <w:sz w:val="24"/>
          <w:szCs w:val="24"/>
          <w:lang w:val="es-ES" w:eastAsia="ar-SA"/>
        </w:rPr>
      </w:pPr>
      <w:r w:rsidRPr="00807BD7">
        <w:rPr>
          <w:rFonts w:ascii="Century Gothic" w:eastAsia="Times New Roman" w:hAnsi="Century Gothic" w:cs="Arial"/>
          <w:sz w:val="24"/>
          <w:szCs w:val="24"/>
          <w:lang w:val="es-ES" w:eastAsia="ar-SA"/>
        </w:rPr>
        <w:t>Copia del Registro Federal de Contribuyentes.</w:t>
      </w:r>
    </w:p>
    <w:p w14:paraId="506B34BF" w14:textId="77777777" w:rsidR="00807BD7" w:rsidRPr="00807BD7" w:rsidRDefault="00807BD7" w:rsidP="00807BD7">
      <w:pPr>
        <w:numPr>
          <w:ilvl w:val="0"/>
          <w:numId w:val="7"/>
        </w:numPr>
        <w:tabs>
          <w:tab w:val="left" w:pos="426"/>
        </w:tabs>
        <w:suppressAutoHyphens/>
        <w:spacing w:after="0" w:line="240" w:lineRule="auto"/>
        <w:ind w:left="567" w:hanging="283"/>
        <w:jc w:val="both"/>
        <w:rPr>
          <w:rFonts w:ascii="Century Gothic" w:eastAsia="Times New Roman" w:hAnsi="Century Gothic" w:cs="Arial"/>
          <w:sz w:val="24"/>
          <w:szCs w:val="24"/>
          <w:lang w:val="es-ES" w:eastAsia="ar-SA"/>
        </w:rPr>
      </w:pPr>
      <w:r w:rsidRPr="00807BD7">
        <w:rPr>
          <w:rFonts w:ascii="Century Gothic" w:eastAsia="Times New Roman" w:hAnsi="Century Gothic" w:cs="Arial"/>
          <w:sz w:val="24"/>
          <w:szCs w:val="24"/>
          <w:lang w:val="es-ES" w:eastAsia="ar-SA"/>
        </w:rPr>
        <w:t>Copia del recibo de pago de las presentes bases de licitación.</w:t>
      </w:r>
    </w:p>
    <w:p w14:paraId="3BD36791" w14:textId="77777777" w:rsidR="00807BD7" w:rsidRPr="00807BD7" w:rsidRDefault="00807BD7" w:rsidP="00807BD7">
      <w:pPr>
        <w:tabs>
          <w:tab w:val="left" w:pos="426"/>
        </w:tabs>
        <w:suppressAutoHyphens/>
        <w:spacing w:after="0" w:line="240" w:lineRule="auto"/>
        <w:jc w:val="both"/>
        <w:rPr>
          <w:rFonts w:ascii="Century Gothic" w:hAnsi="Century Gothic" w:cs="Arial"/>
          <w:sz w:val="24"/>
          <w:szCs w:val="24"/>
        </w:rPr>
      </w:pPr>
    </w:p>
    <w:p w14:paraId="255B082F" w14:textId="56EB05BF" w:rsidR="00506468" w:rsidRPr="00807BD7" w:rsidRDefault="00807BD7" w:rsidP="00807BD7">
      <w:pPr>
        <w:tabs>
          <w:tab w:val="left" w:pos="426"/>
        </w:tabs>
        <w:suppressAutoHyphens/>
        <w:spacing w:after="0" w:line="240" w:lineRule="auto"/>
        <w:jc w:val="both"/>
        <w:rPr>
          <w:rFonts w:ascii="Century Gothic" w:hAnsi="Century Gothic" w:cs="Arial"/>
          <w:sz w:val="24"/>
          <w:szCs w:val="24"/>
        </w:rPr>
      </w:pPr>
      <w:r w:rsidRPr="00807BD7">
        <w:rPr>
          <w:rFonts w:ascii="Century Gothic" w:hAnsi="Century Gothic" w:cs="Arial"/>
          <w:sz w:val="24"/>
          <w:szCs w:val="24"/>
        </w:rPr>
        <w:t>En caso de que la persona que se presente a la Junta de Aclaraciones fuera diferente al Representante Legal de la empresa; adicionalmente deberá acreditar su personalidad presentando original y copia simple de la Carta Poder, en la cual, el Representante Legal lo designa para asistir a dicho acto, y original y copia de su identificación oficial con fotografía y firma autógrafa (credencial de elector, cartilla militar o pasaporte), para su cotejo.</w:t>
      </w:r>
    </w:p>
    <w:p w14:paraId="64F9AB11" w14:textId="77777777" w:rsidR="00506468" w:rsidRDefault="00506468" w:rsidP="00807BD7">
      <w:pPr>
        <w:suppressAutoHyphens/>
        <w:spacing w:after="0" w:line="240" w:lineRule="auto"/>
        <w:jc w:val="both"/>
        <w:rPr>
          <w:rFonts w:ascii="Century Gothic" w:hAnsi="Century Gothic" w:cs="Arial"/>
          <w:b/>
          <w:sz w:val="24"/>
          <w:szCs w:val="24"/>
          <w:u w:val="single"/>
        </w:rPr>
      </w:pPr>
    </w:p>
    <w:p w14:paraId="781499B6" w14:textId="77777777" w:rsidR="00807BD7" w:rsidRPr="00807BD7" w:rsidRDefault="00807BD7" w:rsidP="00807BD7">
      <w:pPr>
        <w:suppressAutoHyphens/>
        <w:spacing w:after="0" w:line="240" w:lineRule="auto"/>
        <w:jc w:val="both"/>
        <w:rPr>
          <w:rFonts w:ascii="Century Gothic" w:hAnsi="Century Gothic" w:cs="Arial"/>
          <w:b/>
          <w:sz w:val="24"/>
          <w:szCs w:val="24"/>
          <w:u w:val="single"/>
        </w:rPr>
      </w:pPr>
      <w:r w:rsidRPr="00807BD7">
        <w:rPr>
          <w:rFonts w:ascii="Century Gothic" w:hAnsi="Century Gothic" w:cs="Arial"/>
          <w:b/>
          <w:sz w:val="24"/>
          <w:szCs w:val="24"/>
          <w:u w:val="single"/>
        </w:rPr>
        <w:t>2. B PREVIO AL ACTO DE PRESENTACIÓN Y APERTURA DE PROPUESTAS</w:t>
      </w:r>
      <w:r w:rsidRPr="00807BD7">
        <w:rPr>
          <w:rFonts w:ascii="Century Gothic" w:hAnsi="Century Gothic" w:cs="Arial"/>
          <w:b/>
          <w:sz w:val="24"/>
          <w:szCs w:val="24"/>
        </w:rPr>
        <w:t>:</w:t>
      </w:r>
    </w:p>
    <w:p w14:paraId="4959DA1F" w14:textId="77777777" w:rsidR="00807BD7" w:rsidRPr="00807BD7" w:rsidRDefault="00807BD7" w:rsidP="00807BD7">
      <w:pPr>
        <w:suppressAutoHyphens/>
        <w:spacing w:after="0" w:line="240" w:lineRule="auto"/>
        <w:jc w:val="both"/>
        <w:rPr>
          <w:rFonts w:ascii="Century Gothic" w:hAnsi="Century Gothic" w:cs="Arial"/>
          <w:sz w:val="24"/>
          <w:szCs w:val="24"/>
          <w:u w:val="single"/>
        </w:rPr>
      </w:pPr>
      <w:r w:rsidRPr="00807BD7">
        <w:rPr>
          <w:rFonts w:ascii="Century Gothic" w:hAnsi="Century Gothic" w:cs="Arial"/>
          <w:sz w:val="24"/>
          <w:szCs w:val="24"/>
          <w:u w:val="single"/>
        </w:rPr>
        <w:t>Personas Morales:</w:t>
      </w:r>
    </w:p>
    <w:p w14:paraId="1711AC9C" w14:textId="77777777" w:rsidR="00807BD7" w:rsidRPr="00807BD7" w:rsidRDefault="00807BD7" w:rsidP="00807BD7">
      <w:pPr>
        <w:numPr>
          <w:ilvl w:val="0"/>
          <w:numId w:val="3"/>
        </w:numPr>
        <w:suppressAutoHyphens/>
        <w:spacing w:after="0" w:line="240" w:lineRule="auto"/>
        <w:ind w:left="567" w:hanging="283"/>
        <w:jc w:val="both"/>
        <w:rPr>
          <w:rFonts w:ascii="Century Gothic" w:hAnsi="Century Gothic" w:cs="Arial"/>
          <w:sz w:val="24"/>
          <w:szCs w:val="24"/>
        </w:rPr>
      </w:pPr>
      <w:r w:rsidRPr="00807BD7">
        <w:rPr>
          <w:rFonts w:ascii="Century Gothic" w:hAnsi="Century Gothic" w:cs="Arial"/>
          <w:sz w:val="24"/>
          <w:szCs w:val="24"/>
        </w:rPr>
        <w:t xml:space="preserve">Copia simple del poder notariado del Representante Legal. </w:t>
      </w:r>
    </w:p>
    <w:p w14:paraId="1C178BE1" w14:textId="77777777" w:rsidR="00807BD7" w:rsidRPr="00807BD7" w:rsidRDefault="00807BD7" w:rsidP="00807BD7">
      <w:pPr>
        <w:numPr>
          <w:ilvl w:val="0"/>
          <w:numId w:val="3"/>
        </w:numPr>
        <w:suppressAutoHyphens/>
        <w:spacing w:after="0" w:line="240" w:lineRule="auto"/>
        <w:ind w:left="567" w:hanging="283"/>
        <w:jc w:val="both"/>
        <w:rPr>
          <w:rFonts w:ascii="Century Gothic" w:hAnsi="Century Gothic" w:cs="Arial"/>
          <w:sz w:val="24"/>
          <w:szCs w:val="24"/>
        </w:rPr>
      </w:pPr>
      <w:r w:rsidRPr="00807BD7">
        <w:rPr>
          <w:rFonts w:ascii="Century Gothic" w:hAnsi="Century Gothic" w:cs="Arial"/>
          <w:sz w:val="24"/>
          <w:szCs w:val="24"/>
        </w:rPr>
        <w:t>Identificación oficial con fotografía en original, y copia por ambos lados, del Representante Legal.</w:t>
      </w:r>
    </w:p>
    <w:p w14:paraId="4E5DFAD9" w14:textId="77777777" w:rsidR="00807BD7" w:rsidRPr="00807BD7" w:rsidRDefault="00807BD7" w:rsidP="00807BD7">
      <w:pPr>
        <w:numPr>
          <w:ilvl w:val="0"/>
          <w:numId w:val="3"/>
        </w:numPr>
        <w:suppressAutoHyphens/>
        <w:spacing w:after="0" w:line="240" w:lineRule="auto"/>
        <w:ind w:left="567" w:hanging="283"/>
        <w:jc w:val="both"/>
        <w:rPr>
          <w:rFonts w:ascii="Century Gothic" w:eastAsia="Times New Roman" w:hAnsi="Century Gothic" w:cs="Arial"/>
          <w:sz w:val="24"/>
          <w:szCs w:val="24"/>
          <w:lang w:val="es-ES" w:eastAsia="ar-SA"/>
        </w:rPr>
      </w:pPr>
      <w:r w:rsidRPr="00807BD7">
        <w:rPr>
          <w:rFonts w:ascii="Century Gothic" w:eastAsia="Times New Roman" w:hAnsi="Century Gothic" w:cs="Arial"/>
          <w:sz w:val="24"/>
          <w:szCs w:val="24"/>
          <w:lang w:val="es-ES" w:eastAsia="ar-SA"/>
        </w:rPr>
        <w:t>Copia del Registro Federal de Contribuyentes.</w:t>
      </w:r>
    </w:p>
    <w:p w14:paraId="2694E0C9" w14:textId="0668B900" w:rsidR="00807BD7" w:rsidRPr="0066286B" w:rsidRDefault="00807BD7" w:rsidP="00807BD7">
      <w:pPr>
        <w:numPr>
          <w:ilvl w:val="0"/>
          <w:numId w:val="3"/>
        </w:numPr>
        <w:suppressAutoHyphens/>
        <w:spacing w:after="0" w:line="240" w:lineRule="auto"/>
        <w:ind w:left="567" w:hanging="283"/>
        <w:jc w:val="both"/>
        <w:rPr>
          <w:rFonts w:ascii="Century Gothic" w:eastAsia="Times New Roman" w:hAnsi="Century Gothic" w:cs="Arial"/>
          <w:sz w:val="24"/>
          <w:szCs w:val="24"/>
          <w:lang w:val="es-ES" w:eastAsia="ar-SA"/>
        </w:rPr>
      </w:pPr>
      <w:r w:rsidRPr="00807BD7">
        <w:rPr>
          <w:rFonts w:ascii="Century Gothic" w:eastAsia="Times New Roman" w:hAnsi="Century Gothic" w:cs="Arial"/>
          <w:sz w:val="24"/>
          <w:szCs w:val="24"/>
          <w:lang w:val="es-ES" w:eastAsia="ar-SA"/>
        </w:rPr>
        <w:t xml:space="preserve">Original y copia del comprobante de pago de las presentes bases de licitación. </w:t>
      </w:r>
    </w:p>
    <w:p w14:paraId="388053B0" w14:textId="77777777" w:rsidR="00807BD7" w:rsidRPr="00807BD7" w:rsidRDefault="00807BD7" w:rsidP="00807BD7">
      <w:pPr>
        <w:spacing w:after="0" w:line="240" w:lineRule="auto"/>
        <w:jc w:val="both"/>
        <w:rPr>
          <w:rFonts w:ascii="Century Gothic" w:hAnsi="Century Gothic" w:cs="Arial"/>
          <w:sz w:val="24"/>
          <w:szCs w:val="24"/>
        </w:rPr>
      </w:pPr>
      <w:r w:rsidRPr="00807BD7">
        <w:rPr>
          <w:rFonts w:ascii="Century Gothic" w:hAnsi="Century Gothic" w:cs="Arial"/>
          <w:sz w:val="24"/>
          <w:szCs w:val="24"/>
          <w:u w:val="single"/>
        </w:rPr>
        <w:lastRenderedPageBreak/>
        <w:t>Personas Físicas</w:t>
      </w:r>
      <w:r w:rsidRPr="00807BD7">
        <w:rPr>
          <w:rFonts w:ascii="Century Gothic" w:hAnsi="Century Gothic" w:cs="Arial"/>
          <w:sz w:val="24"/>
          <w:szCs w:val="24"/>
        </w:rPr>
        <w:t>:</w:t>
      </w:r>
    </w:p>
    <w:p w14:paraId="2E176A85" w14:textId="77777777" w:rsidR="00807BD7" w:rsidRPr="00807BD7" w:rsidRDefault="00807BD7" w:rsidP="00807BD7">
      <w:pPr>
        <w:numPr>
          <w:ilvl w:val="0"/>
          <w:numId w:val="4"/>
        </w:numPr>
        <w:suppressAutoHyphens/>
        <w:spacing w:after="0" w:line="240" w:lineRule="auto"/>
        <w:ind w:left="567" w:hanging="284"/>
        <w:jc w:val="both"/>
        <w:rPr>
          <w:rFonts w:ascii="Century Gothic" w:hAnsi="Century Gothic" w:cs="Arial"/>
          <w:sz w:val="24"/>
          <w:szCs w:val="24"/>
        </w:rPr>
      </w:pPr>
      <w:r w:rsidRPr="00807BD7">
        <w:rPr>
          <w:rFonts w:ascii="Century Gothic" w:hAnsi="Century Gothic" w:cs="Arial"/>
          <w:sz w:val="24"/>
          <w:szCs w:val="24"/>
        </w:rPr>
        <w:t>Original o copia certificada, y copia simple por ambos lados para su cotejo, de la credencial de elector o cartilla militar o pasaporte.</w:t>
      </w:r>
    </w:p>
    <w:p w14:paraId="535E3327" w14:textId="77777777" w:rsidR="00807BD7" w:rsidRPr="00807BD7" w:rsidRDefault="00807BD7" w:rsidP="00807BD7">
      <w:pPr>
        <w:numPr>
          <w:ilvl w:val="0"/>
          <w:numId w:val="4"/>
        </w:numPr>
        <w:suppressAutoHyphens/>
        <w:spacing w:after="0" w:line="240" w:lineRule="auto"/>
        <w:ind w:left="567" w:hanging="284"/>
        <w:jc w:val="both"/>
        <w:rPr>
          <w:rFonts w:ascii="Century Gothic" w:hAnsi="Century Gothic" w:cs="Arial"/>
          <w:sz w:val="24"/>
          <w:szCs w:val="24"/>
        </w:rPr>
      </w:pPr>
      <w:r w:rsidRPr="00807BD7">
        <w:rPr>
          <w:rFonts w:ascii="Century Gothic" w:hAnsi="Century Gothic" w:cs="Arial"/>
          <w:sz w:val="24"/>
          <w:szCs w:val="24"/>
        </w:rPr>
        <w:t>Copia del Registro Federal de Contribuyentes.</w:t>
      </w:r>
    </w:p>
    <w:p w14:paraId="5FDD39E8" w14:textId="77777777" w:rsidR="00807BD7" w:rsidRPr="00807BD7" w:rsidRDefault="00807BD7" w:rsidP="00807BD7">
      <w:pPr>
        <w:numPr>
          <w:ilvl w:val="0"/>
          <w:numId w:val="4"/>
        </w:numPr>
        <w:suppressAutoHyphens/>
        <w:spacing w:after="0" w:line="240" w:lineRule="auto"/>
        <w:ind w:left="567" w:hanging="284"/>
        <w:jc w:val="both"/>
        <w:rPr>
          <w:rFonts w:ascii="Century Gothic" w:hAnsi="Century Gothic" w:cs="Arial"/>
          <w:sz w:val="24"/>
          <w:szCs w:val="24"/>
        </w:rPr>
      </w:pPr>
      <w:r w:rsidRPr="00807BD7">
        <w:rPr>
          <w:rFonts w:ascii="Century Gothic" w:hAnsi="Century Gothic" w:cs="Arial"/>
          <w:sz w:val="24"/>
          <w:szCs w:val="24"/>
        </w:rPr>
        <w:t xml:space="preserve">Original y copia del comprobante de pago de las presentes bases de licitación. </w:t>
      </w:r>
    </w:p>
    <w:p w14:paraId="450351D9" w14:textId="77777777" w:rsidR="00807BD7" w:rsidRPr="00807BD7" w:rsidRDefault="00807BD7" w:rsidP="00807BD7">
      <w:pPr>
        <w:suppressAutoHyphens/>
        <w:spacing w:after="0" w:line="240" w:lineRule="auto"/>
        <w:ind w:left="567"/>
        <w:jc w:val="both"/>
        <w:rPr>
          <w:rFonts w:ascii="Century Gothic" w:hAnsi="Century Gothic" w:cs="Arial"/>
          <w:sz w:val="24"/>
          <w:szCs w:val="24"/>
        </w:rPr>
      </w:pPr>
    </w:p>
    <w:p w14:paraId="2B67C022" w14:textId="71552EAB" w:rsidR="00807BD7" w:rsidRPr="00807BD7" w:rsidRDefault="00807BD7" w:rsidP="00807BD7">
      <w:pPr>
        <w:tabs>
          <w:tab w:val="left" w:pos="284"/>
        </w:tabs>
        <w:suppressAutoHyphens/>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En caso de que la persona que se presente al acto de presentación y apertura de </w:t>
      </w:r>
      <w:r w:rsidR="009843A8" w:rsidRPr="00807BD7">
        <w:rPr>
          <w:rFonts w:ascii="Century Gothic" w:hAnsi="Century Gothic" w:cs="Arial"/>
          <w:sz w:val="24"/>
          <w:szCs w:val="24"/>
        </w:rPr>
        <w:t>propuestas</w:t>
      </w:r>
      <w:r w:rsidRPr="00807BD7">
        <w:rPr>
          <w:rFonts w:ascii="Century Gothic" w:hAnsi="Century Gothic" w:cs="Arial"/>
          <w:sz w:val="24"/>
          <w:szCs w:val="24"/>
        </w:rPr>
        <w:t xml:space="preserve"> fuera diferente al representante legal de la empresa; adicionalmente deberá acreditar su personalidad presentando original y copia simple de la carta poder, en la cual el Representante Legal lo designa para asistir a dicho acto, y original y copia de su identificación oficial con fotografía y firma autógrafa (credencial de elector, cartilla militar o pasaporte), para su cotejo.</w:t>
      </w:r>
    </w:p>
    <w:p w14:paraId="4642AB13" w14:textId="77777777" w:rsidR="00807BD7" w:rsidRPr="00807BD7" w:rsidRDefault="00807BD7" w:rsidP="00807BD7">
      <w:pPr>
        <w:suppressAutoHyphens/>
        <w:spacing w:after="0" w:line="240" w:lineRule="auto"/>
        <w:jc w:val="both"/>
        <w:rPr>
          <w:rFonts w:ascii="Century Gothic" w:hAnsi="Century Gothic" w:cs="Arial"/>
          <w:sz w:val="24"/>
          <w:szCs w:val="24"/>
        </w:rPr>
      </w:pPr>
    </w:p>
    <w:p w14:paraId="06A9BFC3" w14:textId="77777777" w:rsidR="00807BD7" w:rsidRPr="00807BD7" w:rsidRDefault="00807BD7" w:rsidP="00807BD7">
      <w:pPr>
        <w:suppressAutoHyphens/>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En caso de ser una proposición conjunta en los términos del artículo 29, párrafo cuarto, de la Ley de Adquisiciones, Arrendamientos y Servicios del Estado de Durango; deberá anexarse la documentación correspondiente de la otra persona moral que participe en la proposición conjunta, y de igual manera con todos los requisitos solicitados en el </w:t>
      </w:r>
      <w:r w:rsidRPr="00807BD7">
        <w:rPr>
          <w:rFonts w:ascii="Century Gothic" w:hAnsi="Century Gothic" w:cs="Arial"/>
          <w:b/>
          <w:sz w:val="24"/>
          <w:szCs w:val="24"/>
        </w:rPr>
        <w:t>ANEXO 5</w:t>
      </w:r>
      <w:r w:rsidRPr="00807BD7">
        <w:rPr>
          <w:rFonts w:ascii="Century Gothic" w:hAnsi="Century Gothic" w:cs="Arial"/>
          <w:sz w:val="24"/>
          <w:szCs w:val="24"/>
        </w:rPr>
        <w:t xml:space="preserve"> de las presentes bases.</w:t>
      </w:r>
    </w:p>
    <w:p w14:paraId="392E56BC" w14:textId="77777777" w:rsidR="00807BD7" w:rsidRPr="00807BD7" w:rsidRDefault="00807BD7" w:rsidP="00807BD7">
      <w:pPr>
        <w:suppressAutoHyphens/>
        <w:spacing w:after="0" w:line="240" w:lineRule="auto"/>
        <w:jc w:val="both"/>
        <w:rPr>
          <w:rFonts w:ascii="Century Gothic" w:hAnsi="Century Gothic" w:cs="Arial"/>
          <w:bCs/>
          <w:sz w:val="24"/>
          <w:szCs w:val="24"/>
        </w:rPr>
      </w:pPr>
    </w:p>
    <w:p w14:paraId="41C23B4B" w14:textId="77777777" w:rsidR="00807BD7" w:rsidRPr="00807BD7" w:rsidRDefault="00807BD7" w:rsidP="00807BD7">
      <w:pPr>
        <w:suppressAutoHyphens/>
        <w:spacing w:after="0" w:line="240" w:lineRule="auto"/>
        <w:jc w:val="both"/>
        <w:rPr>
          <w:rFonts w:ascii="Century Gothic" w:hAnsi="Century Gothic" w:cs="Arial"/>
          <w:bCs/>
          <w:sz w:val="24"/>
          <w:szCs w:val="24"/>
        </w:rPr>
      </w:pPr>
      <w:r w:rsidRPr="00807BD7">
        <w:rPr>
          <w:rFonts w:ascii="Century Gothic" w:hAnsi="Century Gothic" w:cs="Arial"/>
          <w:bCs/>
          <w:sz w:val="24"/>
          <w:szCs w:val="24"/>
        </w:rPr>
        <w:t>Es importante hacer del conocimiento que, durante los eventos, se prohíbe a los licitantes el uso de teléfonos celulares, aparatos de comunicación de cualquier tipo, así como computadoras personales.</w:t>
      </w:r>
    </w:p>
    <w:p w14:paraId="536993A5" w14:textId="77777777" w:rsidR="00807BD7" w:rsidRPr="00807BD7" w:rsidRDefault="00807BD7" w:rsidP="00807BD7">
      <w:pPr>
        <w:widowControl w:val="0"/>
        <w:spacing w:after="0" w:line="240" w:lineRule="auto"/>
        <w:jc w:val="both"/>
        <w:rPr>
          <w:rFonts w:ascii="Century Gothic" w:hAnsi="Century Gothic" w:cs="Arial"/>
          <w:b/>
          <w:sz w:val="24"/>
          <w:szCs w:val="24"/>
        </w:rPr>
      </w:pPr>
    </w:p>
    <w:p w14:paraId="6E376E04" w14:textId="77777777" w:rsidR="00A548DC" w:rsidRDefault="00A548DC" w:rsidP="00A548DC">
      <w:pPr>
        <w:spacing w:after="0" w:line="240" w:lineRule="auto"/>
        <w:jc w:val="both"/>
        <w:rPr>
          <w:rFonts w:ascii="Century Gothic" w:hAnsi="Century Gothic" w:cs="Arial"/>
          <w:bCs/>
          <w:sz w:val="24"/>
          <w:szCs w:val="24"/>
          <w:lang w:eastAsia="ar-SA"/>
        </w:rPr>
      </w:pPr>
      <w:r w:rsidRPr="00807BD7">
        <w:rPr>
          <w:rFonts w:ascii="Century Gothic" w:hAnsi="Century Gothic" w:cs="Arial"/>
          <w:b/>
          <w:bCs/>
          <w:sz w:val="24"/>
          <w:szCs w:val="24"/>
          <w:lang w:eastAsia="ar-SA"/>
        </w:rPr>
        <w:t>2.1. DEL PROCEDIMIENTO LICITATORIO. -</w:t>
      </w:r>
      <w:r w:rsidRPr="00807BD7">
        <w:rPr>
          <w:rFonts w:ascii="Century Gothic" w:hAnsi="Century Gothic" w:cs="Arial"/>
          <w:bCs/>
          <w:sz w:val="24"/>
          <w:szCs w:val="24"/>
          <w:lang w:eastAsia="ar-SA"/>
        </w:rPr>
        <w:t xml:space="preserve"> </w:t>
      </w:r>
      <w:r w:rsidRPr="00807BD7">
        <w:rPr>
          <w:rFonts w:ascii="Century Gothic" w:hAnsi="Century Gothic" w:cs="Arial"/>
          <w:bCs/>
          <w:sz w:val="24"/>
          <w:szCs w:val="24"/>
        </w:rPr>
        <w:t>La convocatoria de la presente licitación se publicará en el Periódico Oficial del Gobierno del Estado de Durango, y el periódico de mayor circulación, de conformidad a lo señalado por el artículo 27 de la Ley de Adquisiciones, Arrendamientos y Servicios del Estado de Durango, y en el portal de compras estatal.</w:t>
      </w:r>
    </w:p>
    <w:p w14:paraId="5F847F3F" w14:textId="77777777" w:rsidR="00A548DC" w:rsidRDefault="00A548DC" w:rsidP="00A548DC">
      <w:pPr>
        <w:spacing w:after="0" w:line="240" w:lineRule="auto"/>
        <w:jc w:val="both"/>
        <w:rPr>
          <w:rFonts w:ascii="Century Gothic" w:hAnsi="Century Gothic" w:cs="Arial"/>
          <w:bCs/>
          <w:sz w:val="24"/>
          <w:szCs w:val="24"/>
          <w:lang w:eastAsia="ar-SA"/>
        </w:rPr>
      </w:pPr>
    </w:p>
    <w:p w14:paraId="7065D5AD" w14:textId="6D904BC3" w:rsidR="008A1040" w:rsidRPr="00807BD7" w:rsidRDefault="008A1040" w:rsidP="008A1040">
      <w:pPr>
        <w:spacing w:after="0" w:line="240" w:lineRule="auto"/>
        <w:jc w:val="both"/>
        <w:rPr>
          <w:rFonts w:ascii="Century Gothic" w:hAnsi="Century Gothic" w:cs="Arial"/>
          <w:bCs/>
          <w:sz w:val="24"/>
          <w:szCs w:val="24"/>
        </w:rPr>
      </w:pPr>
      <w:r w:rsidRPr="003F0E20">
        <w:rPr>
          <w:rFonts w:ascii="Century Gothic" w:hAnsi="Century Gothic" w:cs="Arial"/>
          <w:bCs/>
          <w:sz w:val="24"/>
          <w:szCs w:val="24"/>
        </w:rPr>
        <w:t xml:space="preserve">Los interesados podrán adquirir las bases de la presente licitación </w:t>
      </w:r>
      <w:r w:rsidR="00FA1038" w:rsidRPr="003F0E20">
        <w:rPr>
          <w:rFonts w:ascii="Century Gothic" w:hAnsi="Century Gothic" w:cs="Arial"/>
          <w:bCs/>
          <w:sz w:val="24"/>
          <w:szCs w:val="24"/>
        </w:rPr>
        <w:t>los</w:t>
      </w:r>
      <w:r w:rsidRPr="003F0E20">
        <w:rPr>
          <w:rFonts w:ascii="Century Gothic" w:hAnsi="Century Gothic" w:cs="Arial"/>
          <w:bCs/>
          <w:sz w:val="24"/>
          <w:szCs w:val="24"/>
        </w:rPr>
        <w:t xml:space="preserve"> </w:t>
      </w:r>
      <w:r w:rsidR="00FA1038" w:rsidRPr="003F0E20">
        <w:rPr>
          <w:rFonts w:ascii="Century Gothic" w:hAnsi="Century Gothic" w:cs="Arial"/>
          <w:b/>
          <w:sz w:val="24"/>
          <w:szCs w:val="24"/>
        </w:rPr>
        <w:t>días 27 y 28</w:t>
      </w:r>
      <w:r w:rsidRPr="003F0E20">
        <w:rPr>
          <w:rFonts w:ascii="Century Gothic" w:hAnsi="Century Gothic" w:cs="Arial"/>
          <w:b/>
          <w:sz w:val="24"/>
          <w:szCs w:val="24"/>
        </w:rPr>
        <w:t xml:space="preserve"> de agosto</w:t>
      </w:r>
      <w:r w:rsidRPr="003F0E20">
        <w:rPr>
          <w:rFonts w:ascii="Century Gothic" w:hAnsi="Century Gothic" w:cs="Arial"/>
          <w:bCs/>
          <w:sz w:val="24"/>
          <w:szCs w:val="24"/>
        </w:rPr>
        <w:t xml:space="preserve"> </w:t>
      </w:r>
      <w:r w:rsidRPr="003F0E20">
        <w:rPr>
          <w:rFonts w:ascii="Century Gothic" w:hAnsi="Century Gothic" w:cs="Arial"/>
          <w:bCs/>
        </w:rPr>
        <w:t xml:space="preserve">en el </w:t>
      </w:r>
      <w:r w:rsidR="00FA1038" w:rsidRPr="003F0E20">
        <w:rPr>
          <w:rFonts w:ascii="Century Gothic" w:hAnsi="Century Gothic" w:cs="Arial"/>
          <w:bCs/>
        </w:rPr>
        <w:t xml:space="preserve">Centro </w:t>
      </w:r>
      <w:proofErr w:type="spellStart"/>
      <w:r w:rsidR="00FA1038" w:rsidRPr="003F0E20">
        <w:rPr>
          <w:rFonts w:ascii="Century Gothic" w:hAnsi="Century Gothic" w:cs="Arial"/>
          <w:bCs/>
        </w:rPr>
        <w:t>Multipago</w:t>
      </w:r>
      <w:proofErr w:type="spellEnd"/>
      <w:r w:rsidR="00FA1038" w:rsidRPr="003F0E20">
        <w:rPr>
          <w:rFonts w:ascii="Century Gothic" w:hAnsi="Century Gothic" w:cs="Arial"/>
          <w:bCs/>
        </w:rPr>
        <w:t xml:space="preserve"> calle Constitución esquina con Coronado y </w:t>
      </w:r>
      <w:r w:rsidR="00FA1038" w:rsidRPr="003F0E20">
        <w:rPr>
          <w:rFonts w:ascii="Century Gothic" w:hAnsi="Century Gothic" w:cs="Arial"/>
          <w:bCs/>
          <w:sz w:val="24"/>
          <w:szCs w:val="24"/>
        </w:rPr>
        <w:t>en las oficinas Recaudación de Rentas,</w:t>
      </w:r>
      <w:r w:rsidR="00FA1038" w:rsidRPr="003F0E20">
        <w:rPr>
          <w:rFonts w:ascii="Century Gothic" w:hAnsi="Century Gothic" w:cs="Arial"/>
          <w:bCs/>
        </w:rPr>
        <w:t xml:space="preserve"> </w:t>
      </w:r>
      <w:r w:rsidRPr="003F0E20">
        <w:rPr>
          <w:rFonts w:ascii="Century Gothic" w:hAnsi="Century Gothic" w:cs="Arial"/>
          <w:bCs/>
          <w:sz w:val="24"/>
          <w:szCs w:val="24"/>
        </w:rPr>
        <w:t xml:space="preserve">en un horario de las </w:t>
      </w:r>
      <w:r w:rsidRPr="003F0E20">
        <w:rPr>
          <w:rFonts w:ascii="Century Gothic" w:hAnsi="Century Gothic" w:cs="Arial"/>
          <w:b/>
          <w:bCs/>
          <w:sz w:val="24"/>
          <w:szCs w:val="24"/>
        </w:rPr>
        <w:t>10:00 a las 14:00 horas</w:t>
      </w:r>
      <w:r w:rsidRPr="003F0E20">
        <w:rPr>
          <w:rFonts w:ascii="Century Gothic" w:hAnsi="Century Gothic" w:cs="Arial"/>
          <w:bCs/>
          <w:sz w:val="24"/>
          <w:szCs w:val="24"/>
        </w:rPr>
        <w:t>.;</w:t>
      </w:r>
    </w:p>
    <w:p w14:paraId="5313C9B9" w14:textId="77777777" w:rsidR="00A548DC" w:rsidRPr="00807BD7" w:rsidRDefault="00A548DC" w:rsidP="00A548DC">
      <w:pPr>
        <w:spacing w:after="0" w:line="240" w:lineRule="auto"/>
        <w:jc w:val="both"/>
        <w:rPr>
          <w:rFonts w:ascii="Century Gothic" w:hAnsi="Century Gothic" w:cs="Arial"/>
          <w:bCs/>
          <w:sz w:val="24"/>
          <w:szCs w:val="24"/>
        </w:rPr>
      </w:pPr>
    </w:p>
    <w:p w14:paraId="392EADA0" w14:textId="0CE63912" w:rsidR="00A548DC" w:rsidRPr="00807BD7" w:rsidRDefault="00A548DC" w:rsidP="00A548DC">
      <w:pPr>
        <w:spacing w:after="0" w:line="240" w:lineRule="auto"/>
        <w:jc w:val="both"/>
        <w:rPr>
          <w:rFonts w:ascii="Century Gothic" w:hAnsi="Century Gothic" w:cs="Arial"/>
          <w:bCs/>
          <w:sz w:val="24"/>
          <w:szCs w:val="24"/>
        </w:rPr>
      </w:pPr>
      <w:r>
        <w:rPr>
          <w:rFonts w:ascii="Century Gothic" w:hAnsi="Century Gothic" w:cs="Arial"/>
          <w:bCs/>
          <w:sz w:val="24"/>
          <w:szCs w:val="24"/>
        </w:rPr>
        <w:t>L</w:t>
      </w:r>
      <w:r w:rsidRPr="00620486">
        <w:rPr>
          <w:rFonts w:ascii="Century Gothic" w:hAnsi="Century Gothic" w:cs="Arial"/>
          <w:bCs/>
          <w:sz w:val="24"/>
          <w:szCs w:val="24"/>
        </w:rPr>
        <w:t>os interesados podrán</w:t>
      </w:r>
      <w:r>
        <w:rPr>
          <w:rFonts w:ascii="Century Gothic" w:hAnsi="Century Gothic" w:cs="Arial"/>
          <w:bCs/>
          <w:sz w:val="24"/>
          <w:szCs w:val="24"/>
        </w:rPr>
        <w:t xml:space="preserve"> </w:t>
      </w:r>
      <w:r w:rsidRPr="00807BD7">
        <w:rPr>
          <w:rFonts w:ascii="Century Gothic" w:hAnsi="Century Gothic" w:cs="Arial"/>
          <w:bCs/>
          <w:sz w:val="24"/>
          <w:szCs w:val="24"/>
        </w:rPr>
        <w:t>realizar el pago</w:t>
      </w:r>
      <w:r>
        <w:rPr>
          <w:rFonts w:ascii="Century Gothic" w:hAnsi="Century Gothic" w:cs="Arial"/>
          <w:bCs/>
          <w:sz w:val="24"/>
          <w:szCs w:val="24"/>
        </w:rPr>
        <w:t xml:space="preserve"> de las bases de convocatoria</w:t>
      </w:r>
      <w:r w:rsidRPr="00807BD7">
        <w:rPr>
          <w:rFonts w:ascii="Century Gothic" w:hAnsi="Century Gothic" w:cs="Arial"/>
          <w:bCs/>
          <w:sz w:val="24"/>
          <w:szCs w:val="24"/>
        </w:rPr>
        <w:t xml:space="preserve"> </w:t>
      </w:r>
      <w:r>
        <w:rPr>
          <w:rFonts w:ascii="Century Gothic" w:hAnsi="Century Gothic" w:cs="Arial"/>
          <w:bCs/>
          <w:sz w:val="24"/>
          <w:szCs w:val="24"/>
        </w:rPr>
        <w:t xml:space="preserve"> y </w:t>
      </w:r>
      <w:r w:rsidRPr="00807BD7">
        <w:rPr>
          <w:rFonts w:ascii="Century Gothic" w:hAnsi="Century Gothic" w:cs="Arial"/>
          <w:bCs/>
          <w:sz w:val="24"/>
          <w:szCs w:val="24"/>
        </w:rPr>
        <w:t xml:space="preserve"> las mismas, </w:t>
      </w:r>
      <w:r>
        <w:rPr>
          <w:rFonts w:ascii="Century Gothic" w:hAnsi="Century Gothic" w:cs="Arial"/>
          <w:bCs/>
          <w:sz w:val="24"/>
          <w:szCs w:val="24"/>
        </w:rPr>
        <w:t xml:space="preserve">en </w:t>
      </w:r>
      <w:r w:rsidR="00DE0B3B">
        <w:rPr>
          <w:rFonts w:ascii="Century Gothic" w:hAnsi="Century Gothic" w:cs="Arial"/>
          <w:bCs/>
          <w:sz w:val="24"/>
          <w:szCs w:val="24"/>
        </w:rPr>
        <w:t>el día 27 y 28</w:t>
      </w:r>
      <w:r w:rsidRPr="00CD5DFE">
        <w:rPr>
          <w:rFonts w:ascii="Century Gothic" w:hAnsi="Century Gothic" w:cs="Arial"/>
          <w:bCs/>
          <w:sz w:val="24"/>
          <w:szCs w:val="24"/>
        </w:rPr>
        <w:t xml:space="preserve"> de agosto de 2026</w:t>
      </w:r>
      <w:r w:rsidRPr="002B0453">
        <w:rPr>
          <w:rFonts w:ascii="Century Gothic" w:hAnsi="Century Gothic" w:cs="Arial"/>
          <w:b/>
          <w:bCs/>
          <w:noProof/>
          <w:sz w:val="24"/>
          <w:szCs w:val="24"/>
          <w:u w:val="single"/>
        </w:rPr>
        <w:t xml:space="preserve"> </w:t>
      </w:r>
      <w:r w:rsidRPr="002B0453">
        <w:rPr>
          <w:rFonts w:ascii="Century Gothic" w:hAnsi="Century Gothic" w:cs="Arial"/>
          <w:bCs/>
          <w:sz w:val="24"/>
          <w:szCs w:val="24"/>
        </w:rPr>
        <w:t xml:space="preserve">en un horario de las </w:t>
      </w:r>
      <w:r>
        <w:rPr>
          <w:rFonts w:ascii="Century Gothic" w:hAnsi="Century Gothic" w:cs="Arial"/>
          <w:b/>
          <w:bCs/>
          <w:sz w:val="24"/>
          <w:szCs w:val="24"/>
        </w:rPr>
        <w:t>10</w:t>
      </w:r>
      <w:r w:rsidRPr="002B0453">
        <w:rPr>
          <w:rFonts w:ascii="Century Gothic" w:hAnsi="Century Gothic" w:cs="Arial"/>
          <w:b/>
          <w:bCs/>
          <w:sz w:val="24"/>
          <w:szCs w:val="24"/>
        </w:rPr>
        <w:t>:00 a las 1</w:t>
      </w:r>
      <w:r>
        <w:rPr>
          <w:rFonts w:ascii="Century Gothic" w:hAnsi="Century Gothic" w:cs="Arial"/>
          <w:b/>
          <w:bCs/>
          <w:sz w:val="24"/>
          <w:szCs w:val="24"/>
        </w:rPr>
        <w:t>4</w:t>
      </w:r>
      <w:r w:rsidRPr="002B0453">
        <w:rPr>
          <w:rFonts w:ascii="Century Gothic" w:hAnsi="Century Gothic" w:cs="Arial"/>
          <w:b/>
          <w:bCs/>
          <w:sz w:val="24"/>
          <w:szCs w:val="24"/>
        </w:rPr>
        <w:t>:00 horas</w:t>
      </w:r>
      <w:r w:rsidRPr="002B0453">
        <w:rPr>
          <w:rFonts w:ascii="Century Gothic" w:hAnsi="Century Gothic" w:cs="Arial"/>
          <w:bCs/>
          <w:sz w:val="24"/>
          <w:szCs w:val="24"/>
        </w:rPr>
        <w:t>, con un costo de $15,000.00 (quince mil pesos 00/100 M.N.), en efectivo o a través de cheque certificado, giro bancario o cheque de caja, transferencia bancaria de cualquier sucursal del Banco Santander de la República Mexicana a la cuenta número 65502629737, CLABE 014190655026297371</w:t>
      </w:r>
      <w:r w:rsidRPr="00807BD7">
        <w:rPr>
          <w:rFonts w:ascii="Century Gothic" w:hAnsi="Century Gothic" w:cs="Arial"/>
          <w:bCs/>
          <w:sz w:val="24"/>
          <w:szCs w:val="24"/>
        </w:rPr>
        <w:t xml:space="preserve"> </w:t>
      </w:r>
      <w:r w:rsidRPr="002B0453">
        <w:rPr>
          <w:rFonts w:ascii="Century Gothic" w:hAnsi="Century Gothic" w:cs="Arial"/>
          <w:bCs/>
          <w:sz w:val="24"/>
          <w:szCs w:val="24"/>
        </w:rPr>
        <w:t xml:space="preserve">a favor de la Secretaría de Finanzas y de Administración del Gobierno del Estado de Durango, como </w:t>
      </w:r>
      <w:r w:rsidRPr="002B0453">
        <w:rPr>
          <w:rFonts w:ascii="Century Gothic" w:hAnsi="Century Gothic" w:cs="Arial"/>
          <w:bCs/>
          <w:sz w:val="24"/>
          <w:szCs w:val="24"/>
        </w:rPr>
        <w:lastRenderedPageBreak/>
        <w:t xml:space="preserve">referencia el nombre o razón social del licitante. En caso de que el licitante interesado en obtener las bases no se encuentre en la ciudad de Durango, podrá obtener estas de manera electrónica, realizando previamente depósito a la misma institución bancaria y mismos números de cuenta, enviando el comprobante de pago al correo electrónico: </w:t>
      </w:r>
      <w:hyperlink r:id="rId8" w:history="1">
        <w:r w:rsidRPr="002B0453">
          <w:rPr>
            <w:rStyle w:val="Hipervnculo"/>
            <w:rFonts w:ascii="Century Gothic" w:hAnsi="Century Gothic" w:cs="Arial"/>
            <w:b/>
            <w:bCs/>
            <w:color w:val="auto"/>
            <w:sz w:val="24"/>
            <w:szCs w:val="24"/>
          </w:rPr>
          <w:t>sebised@durango.gob.mx</w:t>
        </w:r>
      </w:hyperlink>
      <w:r w:rsidRPr="002B0453">
        <w:rPr>
          <w:rStyle w:val="Hipervnculo"/>
          <w:rFonts w:ascii="Century Gothic" w:hAnsi="Century Gothic" w:cs="Arial"/>
          <w:b/>
          <w:bCs/>
          <w:color w:val="auto"/>
          <w:sz w:val="24"/>
          <w:szCs w:val="24"/>
          <w:u w:val="none"/>
        </w:rPr>
        <w:t xml:space="preserve"> </w:t>
      </w:r>
      <w:r w:rsidRPr="002B0453">
        <w:rPr>
          <w:rStyle w:val="Hipervnculo"/>
          <w:rFonts w:ascii="Century Gothic" w:hAnsi="Century Gothic" w:cs="Arial"/>
          <w:bCs/>
          <w:color w:val="auto"/>
          <w:sz w:val="24"/>
          <w:szCs w:val="24"/>
          <w:u w:val="none"/>
        </w:rPr>
        <w:t>y</w:t>
      </w:r>
      <w:r w:rsidRPr="002B0453">
        <w:rPr>
          <w:rStyle w:val="Hipervnculo"/>
          <w:rFonts w:ascii="Century Gothic" w:hAnsi="Century Gothic" w:cs="Arial"/>
          <w:b/>
          <w:bCs/>
          <w:color w:val="auto"/>
          <w:sz w:val="24"/>
          <w:szCs w:val="24"/>
        </w:rPr>
        <w:t xml:space="preserve"> </w:t>
      </w:r>
      <w:r w:rsidRPr="002B0453">
        <w:rPr>
          <w:rFonts w:ascii="Century Gothic" w:hAnsi="Century Gothic" w:cs="Arial"/>
          <w:bCs/>
          <w:sz w:val="24"/>
          <w:szCs w:val="24"/>
        </w:rPr>
        <w:t>las bases serán enviadas por el mismo medio, debiendo dar como referencia el nombre y teléfono de la persona física o moral que desee participar, proporcionando el número de la licitación en cual está interesado.</w:t>
      </w:r>
    </w:p>
    <w:p w14:paraId="4EC7B0C9" w14:textId="77777777" w:rsidR="00A548DC" w:rsidRPr="00807BD7" w:rsidRDefault="00A548DC" w:rsidP="00A548DC">
      <w:pPr>
        <w:spacing w:after="0" w:line="240" w:lineRule="auto"/>
        <w:jc w:val="both"/>
        <w:rPr>
          <w:rFonts w:ascii="Century Gothic" w:hAnsi="Century Gothic" w:cs="Arial"/>
          <w:bCs/>
          <w:sz w:val="24"/>
          <w:szCs w:val="24"/>
        </w:rPr>
      </w:pPr>
    </w:p>
    <w:p w14:paraId="5DD5EACE" w14:textId="77777777" w:rsidR="00A548DC" w:rsidRPr="00807BD7" w:rsidRDefault="00A548DC" w:rsidP="00A548DC">
      <w:pPr>
        <w:spacing w:after="0" w:line="240" w:lineRule="auto"/>
        <w:jc w:val="both"/>
        <w:rPr>
          <w:rFonts w:ascii="Century Gothic" w:hAnsi="Century Gothic" w:cs="Arial"/>
          <w:b/>
          <w:bCs/>
          <w:sz w:val="24"/>
          <w:szCs w:val="24"/>
          <w:u w:val="single"/>
        </w:rPr>
      </w:pPr>
      <w:r w:rsidRPr="00807BD7">
        <w:rPr>
          <w:rFonts w:ascii="Century Gothic" w:hAnsi="Century Gothic" w:cs="Arial"/>
          <w:b/>
          <w:bCs/>
          <w:sz w:val="24"/>
          <w:szCs w:val="24"/>
          <w:u w:val="single"/>
        </w:rPr>
        <w:t>Será requisito indispensable para participar en la presente licitación, la adquisición de las bases dentro de los días estipulados en el calendario de licitación punto 1.5, y en ningún caso el derecho de participación será transferible.</w:t>
      </w:r>
    </w:p>
    <w:p w14:paraId="729DCE3A" w14:textId="77777777" w:rsidR="00A548DC" w:rsidRPr="00807BD7" w:rsidRDefault="00A548DC" w:rsidP="00A548DC">
      <w:pPr>
        <w:spacing w:after="0" w:line="240" w:lineRule="auto"/>
        <w:jc w:val="both"/>
        <w:rPr>
          <w:rFonts w:ascii="Century Gothic" w:hAnsi="Century Gothic" w:cs="Arial"/>
          <w:bCs/>
          <w:sz w:val="24"/>
          <w:szCs w:val="24"/>
        </w:rPr>
      </w:pPr>
    </w:p>
    <w:p w14:paraId="2AFD8EC4" w14:textId="57BB4478" w:rsidR="00A548DC" w:rsidRPr="00807BD7" w:rsidRDefault="00A548DC" w:rsidP="00A548DC">
      <w:pPr>
        <w:spacing w:after="0" w:line="240" w:lineRule="auto"/>
        <w:jc w:val="both"/>
        <w:rPr>
          <w:rFonts w:ascii="Century Gothic" w:hAnsi="Century Gothic" w:cs="Arial"/>
          <w:bCs/>
          <w:sz w:val="24"/>
          <w:szCs w:val="24"/>
        </w:rPr>
      </w:pPr>
      <w:r w:rsidRPr="00807BD7">
        <w:rPr>
          <w:rFonts w:ascii="Century Gothic" w:hAnsi="Century Gothic" w:cs="Arial"/>
          <w:bCs/>
          <w:sz w:val="24"/>
          <w:szCs w:val="24"/>
        </w:rPr>
        <w:t xml:space="preserve">Las presentes bases podrán ser consultadas en el domicilio de la Convocante, ubicado en la </w:t>
      </w:r>
      <w:r w:rsidRPr="00807BD7">
        <w:rPr>
          <w:rFonts w:ascii="Century Gothic" w:hAnsi="Century Gothic" w:cs="Arial"/>
          <w:sz w:val="24"/>
          <w:szCs w:val="24"/>
        </w:rPr>
        <w:t>Dirección de</w:t>
      </w:r>
      <w:r>
        <w:rPr>
          <w:rFonts w:ascii="Century Gothic" w:hAnsi="Century Gothic" w:cs="Arial"/>
          <w:sz w:val="24"/>
          <w:szCs w:val="24"/>
        </w:rPr>
        <w:t xml:space="preserve"> Administración, de la Secretaría de Bienestar Social del </w:t>
      </w:r>
      <w:r w:rsidRPr="00807BD7">
        <w:rPr>
          <w:rFonts w:ascii="Century Gothic" w:hAnsi="Century Gothic" w:cs="Arial"/>
          <w:sz w:val="24"/>
          <w:szCs w:val="24"/>
        </w:rPr>
        <w:t>Estado de Durango, ubicada</w:t>
      </w:r>
      <w:r>
        <w:rPr>
          <w:rFonts w:ascii="Century Gothic" w:hAnsi="Century Gothic" w:cs="Arial"/>
          <w:sz w:val="24"/>
          <w:szCs w:val="24"/>
        </w:rPr>
        <w:t xml:space="preserve"> en </w:t>
      </w:r>
      <w:proofErr w:type="spellStart"/>
      <w:r w:rsidRPr="005E20A6">
        <w:rPr>
          <w:rFonts w:ascii="Century Gothic" w:hAnsi="Century Gothic" w:cs="Arial"/>
          <w:sz w:val="24"/>
          <w:szCs w:val="24"/>
        </w:rPr>
        <w:t>Blvd</w:t>
      </w:r>
      <w:proofErr w:type="spellEnd"/>
      <w:r w:rsidRPr="005E20A6">
        <w:rPr>
          <w:rFonts w:ascii="Century Gothic" w:hAnsi="Century Gothic" w:cs="Arial"/>
          <w:sz w:val="24"/>
          <w:szCs w:val="24"/>
        </w:rPr>
        <w:t xml:space="preserve">. Domingo Arrieta #200 esquina con Ismael Lares, Frac; Domingo Arrieta, De la ciudad de Durango, </w:t>
      </w:r>
      <w:proofErr w:type="spellStart"/>
      <w:r w:rsidRPr="005E20A6">
        <w:rPr>
          <w:rFonts w:ascii="Century Gothic" w:hAnsi="Century Gothic" w:cs="Arial"/>
          <w:sz w:val="24"/>
          <w:szCs w:val="24"/>
        </w:rPr>
        <w:t>Dgo</w:t>
      </w:r>
      <w:proofErr w:type="spellEnd"/>
      <w:r w:rsidRPr="005E20A6">
        <w:rPr>
          <w:rFonts w:ascii="Century Gothic" w:hAnsi="Century Gothic" w:cs="Arial"/>
          <w:sz w:val="24"/>
          <w:szCs w:val="24"/>
        </w:rPr>
        <w:t>. C.P. 34180.;</w:t>
      </w:r>
      <w:r w:rsidRPr="00807BD7">
        <w:rPr>
          <w:rFonts w:ascii="Century Gothic" w:hAnsi="Century Gothic" w:cs="Arial"/>
          <w:bCs/>
          <w:sz w:val="24"/>
          <w:szCs w:val="24"/>
        </w:rPr>
        <w:t xml:space="preserve"> en un horario </w:t>
      </w:r>
      <w:r w:rsidRPr="00963B84">
        <w:rPr>
          <w:rFonts w:ascii="Century Gothic" w:hAnsi="Century Gothic" w:cs="Arial"/>
          <w:bCs/>
          <w:sz w:val="24"/>
          <w:szCs w:val="24"/>
        </w:rPr>
        <w:t xml:space="preserve">de </w:t>
      </w:r>
      <w:r w:rsidRPr="00963B84">
        <w:rPr>
          <w:rFonts w:ascii="Century Gothic" w:hAnsi="Century Gothic" w:cs="Arial"/>
          <w:b/>
          <w:bCs/>
          <w:sz w:val="24"/>
          <w:szCs w:val="24"/>
          <w:u w:val="single"/>
        </w:rPr>
        <w:t xml:space="preserve">las 10:00 a las 14:00 horas, </w:t>
      </w:r>
      <w:r>
        <w:rPr>
          <w:rFonts w:ascii="Century Gothic" w:hAnsi="Century Gothic" w:cs="Arial"/>
          <w:bCs/>
          <w:sz w:val="24"/>
          <w:szCs w:val="24"/>
        </w:rPr>
        <w:t xml:space="preserve">el día </w:t>
      </w:r>
      <w:r w:rsidR="00DE0B3B">
        <w:rPr>
          <w:rFonts w:ascii="Century Gothic" w:hAnsi="Century Gothic" w:cs="Arial"/>
          <w:b/>
          <w:bCs/>
          <w:sz w:val="24"/>
          <w:szCs w:val="24"/>
          <w:u w:val="single"/>
        </w:rPr>
        <w:t>27 y 28</w:t>
      </w:r>
      <w:r w:rsidRPr="00CD5DFE">
        <w:rPr>
          <w:rFonts w:ascii="Century Gothic" w:hAnsi="Century Gothic" w:cs="Arial"/>
          <w:b/>
          <w:bCs/>
          <w:sz w:val="24"/>
          <w:szCs w:val="24"/>
          <w:u w:val="single"/>
        </w:rPr>
        <w:t xml:space="preserve"> de agosto</w:t>
      </w:r>
      <w:r>
        <w:rPr>
          <w:rFonts w:ascii="Century Gothic" w:hAnsi="Century Gothic" w:cs="Arial"/>
          <w:b/>
          <w:bCs/>
          <w:noProof/>
          <w:sz w:val="24"/>
          <w:szCs w:val="24"/>
          <w:u w:val="single"/>
        </w:rPr>
        <w:t xml:space="preserve"> </w:t>
      </w:r>
      <w:r w:rsidRPr="002B0453">
        <w:rPr>
          <w:rFonts w:ascii="Century Gothic" w:hAnsi="Century Gothic" w:cs="Arial"/>
          <w:b/>
          <w:bCs/>
          <w:noProof/>
          <w:sz w:val="24"/>
          <w:szCs w:val="24"/>
          <w:u w:val="single"/>
        </w:rPr>
        <w:t>de 2026</w:t>
      </w:r>
      <w:r w:rsidRPr="00963B84">
        <w:rPr>
          <w:rFonts w:ascii="Century Gothic" w:hAnsi="Century Gothic" w:cs="Arial"/>
          <w:b/>
          <w:bCs/>
          <w:sz w:val="24"/>
          <w:szCs w:val="24"/>
          <w:u w:val="single"/>
        </w:rPr>
        <w:t>;</w:t>
      </w:r>
      <w:r w:rsidRPr="00963B84">
        <w:rPr>
          <w:rFonts w:ascii="Century Gothic" w:hAnsi="Century Gothic" w:cs="Arial"/>
          <w:bCs/>
          <w:sz w:val="24"/>
          <w:szCs w:val="24"/>
        </w:rPr>
        <w:t xml:space="preserve"> y de manera electrónica en el portal de internet </w:t>
      </w:r>
      <w:hyperlink r:id="rId9" w:history="1">
        <w:r w:rsidRPr="00963B84">
          <w:rPr>
            <w:rFonts w:ascii="Century Gothic" w:hAnsi="Century Gothic" w:cs="Arial"/>
            <w:bCs/>
            <w:sz w:val="24"/>
            <w:szCs w:val="24"/>
          </w:rPr>
          <w:t>comprasestatal.durango.gob.mx</w:t>
        </w:r>
      </w:hyperlink>
      <w:r w:rsidRPr="00963B84">
        <w:rPr>
          <w:rFonts w:ascii="Century Gothic" w:hAnsi="Century Gothic" w:cs="Arial"/>
          <w:bCs/>
          <w:sz w:val="24"/>
          <w:szCs w:val="24"/>
        </w:rPr>
        <w:t>, a partir de su fecha de publicación.</w:t>
      </w:r>
    </w:p>
    <w:p w14:paraId="5C5ACD3E" w14:textId="77777777" w:rsidR="00A548DC" w:rsidRPr="00807BD7" w:rsidRDefault="00A548DC" w:rsidP="00A548DC">
      <w:pPr>
        <w:widowControl w:val="0"/>
        <w:spacing w:after="0" w:line="240" w:lineRule="auto"/>
        <w:jc w:val="both"/>
        <w:rPr>
          <w:rFonts w:ascii="Century Gothic" w:hAnsi="Century Gothic" w:cs="Arial"/>
          <w:b/>
          <w:sz w:val="24"/>
          <w:szCs w:val="24"/>
        </w:rPr>
      </w:pPr>
    </w:p>
    <w:p w14:paraId="2280ADC6" w14:textId="56AE1B20" w:rsidR="00A548DC" w:rsidRDefault="00A548DC" w:rsidP="00A548DC">
      <w:pPr>
        <w:widowControl w:val="0"/>
        <w:spacing w:after="0" w:line="240" w:lineRule="auto"/>
        <w:jc w:val="both"/>
        <w:rPr>
          <w:rFonts w:ascii="Century Gothic" w:hAnsi="Century Gothic" w:cs="Arial"/>
          <w:sz w:val="24"/>
          <w:szCs w:val="24"/>
        </w:rPr>
      </w:pPr>
      <w:r w:rsidRPr="00807BD7">
        <w:rPr>
          <w:rFonts w:ascii="Century Gothic" w:hAnsi="Century Gothic" w:cs="Arial"/>
          <w:b/>
          <w:sz w:val="24"/>
          <w:szCs w:val="24"/>
        </w:rPr>
        <w:t xml:space="preserve">2.2. PREGUNTAS Y </w:t>
      </w:r>
      <w:r w:rsidRPr="00807BD7">
        <w:rPr>
          <w:rFonts w:ascii="Century Gothic" w:hAnsi="Century Gothic" w:cs="Arial"/>
          <w:b/>
          <w:sz w:val="24"/>
          <w:szCs w:val="24"/>
          <w:lang w:eastAsia="ar-SA"/>
        </w:rPr>
        <w:t>JUNTA DE ACLARACIONES.-</w:t>
      </w:r>
      <w:r w:rsidRPr="00807BD7">
        <w:rPr>
          <w:rFonts w:ascii="Century Gothic" w:hAnsi="Century Gothic" w:cs="Arial"/>
          <w:sz w:val="24"/>
          <w:szCs w:val="24"/>
          <w:lang w:eastAsia="ar-SA"/>
        </w:rPr>
        <w:t xml:space="preserve"> </w:t>
      </w:r>
      <w:r w:rsidRPr="00807BD7">
        <w:rPr>
          <w:rFonts w:ascii="Century Gothic" w:hAnsi="Century Gothic" w:cs="Arial"/>
          <w:sz w:val="24"/>
          <w:szCs w:val="24"/>
        </w:rPr>
        <w:t>Cualquier licitante que haya adquirido las bases del procedimiento de contratación, podrá solicitar aclaración a la Convocante, sobre las mismas, mediante comunicación escrita debidamente firmada por el representante legal</w:t>
      </w:r>
      <w:r>
        <w:rPr>
          <w:rFonts w:ascii="Century Gothic" w:hAnsi="Century Gothic" w:cs="Arial"/>
          <w:sz w:val="24"/>
          <w:szCs w:val="24"/>
        </w:rPr>
        <w:t xml:space="preserve"> en formato PDF y EDITABLE</w:t>
      </w:r>
      <w:r w:rsidRPr="00807BD7">
        <w:rPr>
          <w:rFonts w:ascii="Century Gothic" w:hAnsi="Century Gothic" w:cs="Arial"/>
          <w:sz w:val="24"/>
          <w:szCs w:val="24"/>
        </w:rPr>
        <w:t>, acompañada de los datos generales, carácter del firmante, correo electrónico, RFC, y domicilio para oír y recibir toda clase de notificaciones, y enviarlas al correo electrónico:</w:t>
      </w:r>
      <w:r>
        <w:rPr>
          <w:rFonts w:ascii="Century Gothic" w:hAnsi="Century Gothic" w:cs="Arial"/>
          <w:sz w:val="24"/>
          <w:szCs w:val="24"/>
        </w:rPr>
        <w:t xml:space="preserve"> </w:t>
      </w:r>
      <w:r w:rsidRPr="00596626">
        <w:rPr>
          <w:rFonts w:ascii="Century Gothic" w:hAnsi="Century Gothic" w:cs="Arial"/>
          <w:b/>
          <w:sz w:val="24"/>
          <w:szCs w:val="24"/>
          <w:u w:val="single"/>
        </w:rPr>
        <w:t>sebised@durango.gob.mx</w:t>
      </w:r>
      <w:r>
        <w:rPr>
          <w:rFonts w:ascii="Century Gothic" w:hAnsi="Century Gothic" w:cs="Arial"/>
          <w:b/>
          <w:sz w:val="24"/>
          <w:szCs w:val="24"/>
          <w:u w:val="single"/>
        </w:rPr>
        <w:t xml:space="preserve"> </w:t>
      </w:r>
      <w:r w:rsidRPr="00963B84">
        <w:rPr>
          <w:rFonts w:ascii="Century Gothic" w:hAnsi="Century Gothic" w:cs="Arial"/>
          <w:sz w:val="24"/>
          <w:szCs w:val="24"/>
        </w:rPr>
        <w:t>o entregarlas de manera personal en la Dirección Administración de la Secretaría de Bienestar Social del Estado de Durango; a más tardar el día</w:t>
      </w:r>
      <w:r>
        <w:rPr>
          <w:rFonts w:ascii="Century Gothic" w:hAnsi="Century Gothic" w:cs="Arial"/>
          <w:sz w:val="24"/>
          <w:szCs w:val="24"/>
        </w:rPr>
        <w:t xml:space="preserve"> </w:t>
      </w:r>
      <w:r w:rsidR="00DE0B3B">
        <w:rPr>
          <w:rFonts w:ascii="Century Gothic" w:hAnsi="Century Gothic" w:cs="Arial"/>
          <w:b/>
          <w:sz w:val="24"/>
          <w:szCs w:val="24"/>
          <w:u w:val="single"/>
        </w:rPr>
        <w:t xml:space="preserve">31 </w:t>
      </w:r>
      <w:r w:rsidRPr="00963B84">
        <w:rPr>
          <w:rFonts w:ascii="Century Gothic" w:hAnsi="Century Gothic" w:cs="Arial"/>
          <w:b/>
          <w:noProof/>
          <w:sz w:val="24"/>
          <w:szCs w:val="24"/>
          <w:u w:val="single"/>
        </w:rPr>
        <w:t xml:space="preserve">de </w:t>
      </w:r>
      <w:r>
        <w:rPr>
          <w:rFonts w:ascii="Century Gothic" w:hAnsi="Century Gothic" w:cs="Arial"/>
          <w:b/>
          <w:noProof/>
          <w:sz w:val="24"/>
          <w:szCs w:val="24"/>
          <w:u w:val="single"/>
        </w:rPr>
        <w:t>agosto</w:t>
      </w:r>
      <w:r w:rsidRPr="00963B84">
        <w:rPr>
          <w:rFonts w:ascii="Century Gothic" w:hAnsi="Century Gothic" w:cs="Arial"/>
          <w:b/>
          <w:noProof/>
          <w:sz w:val="24"/>
          <w:szCs w:val="24"/>
          <w:u w:val="single"/>
        </w:rPr>
        <w:t xml:space="preserve"> de 202</w:t>
      </w:r>
      <w:r>
        <w:rPr>
          <w:rFonts w:ascii="Century Gothic" w:hAnsi="Century Gothic" w:cs="Arial"/>
          <w:b/>
          <w:noProof/>
          <w:sz w:val="24"/>
          <w:szCs w:val="24"/>
          <w:u w:val="single"/>
        </w:rPr>
        <w:t>6</w:t>
      </w:r>
      <w:r w:rsidRPr="00963B84">
        <w:rPr>
          <w:rFonts w:ascii="Century Gothic" w:hAnsi="Century Gothic" w:cs="Arial"/>
          <w:sz w:val="24"/>
          <w:szCs w:val="24"/>
          <w:u w:val="single"/>
        </w:rPr>
        <w:t>,</w:t>
      </w:r>
      <w:r w:rsidRPr="00963B84">
        <w:rPr>
          <w:rFonts w:ascii="Century Gothic" w:hAnsi="Century Gothic" w:cs="Arial"/>
          <w:b/>
          <w:sz w:val="24"/>
          <w:szCs w:val="24"/>
          <w:u w:val="single"/>
        </w:rPr>
        <w:t xml:space="preserve"> hasta las 09:00 horas</w:t>
      </w:r>
      <w:r w:rsidRPr="00963B84">
        <w:rPr>
          <w:rFonts w:ascii="Century Gothic" w:hAnsi="Century Gothic" w:cs="Arial"/>
          <w:sz w:val="24"/>
          <w:szCs w:val="24"/>
        </w:rPr>
        <w:t>; de no ingresarse las preguntas en el tiempo y forma establecidos en las presentes bases, el licitante no podrá formular en forma verbal en el acto de Junta de Aclaraciones,</w:t>
      </w:r>
      <w:r w:rsidRPr="00807BD7">
        <w:rPr>
          <w:rFonts w:ascii="Century Gothic" w:hAnsi="Century Gothic" w:cs="Arial"/>
          <w:sz w:val="24"/>
          <w:szCs w:val="24"/>
        </w:rPr>
        <w:t xml:space="preserve"> ninguna pregunta, salvo que se derive de sus propias preguntas formuladas con antelación; las aclaraciones se detallarán en el acta que se levante al concluir la Junta de Aclaraciones. </w:t>
      </w:r>
    </w:p>
    <w:p w14:paraId="3D974E23" w14:textId="77777777" w:rsidR="00A548DC" w:rsidRDefault="00A548DC" w:rsidP="00A548DC">
      <w:pPr>
        <w:widowControl w:val="0"/>
        <w:spacing w:after="0" w:line="240" w:lineRule="auto"/>
        <w:jc w:val="both"/>
        <w:rPr>
          <w:rFonts w:ascii="Century Gothic" w:hAnsi="Century Gothic" w:cs="Arial"/>
          <w:sz w:val="24"/>
          <w:szCs w:val="24"/>
        </w:rPr>
      </w:pPr>
    </w:p>
    <w:p w14:paraId="5164BD8E" w14:textId="77777777" w:rsidR="00C91C78" w:rsidRDefault="00C91C78" w:rsidP="00A548DC">
      <w:pPr>
        <w:widowControl w:val="0"/>
        <w:spacing w:after="0" w:line="240" w:lineRule="auto"/>
        <w:jc w:val="both"/>
        <w:rPr>
          <w:rFonts w:ascii="Century Gothic" w:hAnsi="Century Gothic" w:cs="Arial"/>
          <w:sz w:val="24"/>
          <w:szCs w:val="24"/>
        </w:rPr>
      </w:pPr>
    </w:p>
    <w:p w14:paraId="709D59F2" w14:textId="77777777" w:rsidR="00A548DC" w:rsidRPr="00807BD7" w:rsidRDefault="00A548DC" w:rsidP="00A548DC">
      <w:pPr>
        <w:widowControl w:val="0"/>
        <w:spacing w:after="0" w:line="240" w:lineRule="auto"/>
        <w:jc w:val="both"/>
        <w:rPr>
          <w:rFonts w:ascii="Century Gothic" w:hAnsi="Century Gothic" w:cs="Arial"/>
          <w:sz w:val="24"/>
          <w:szCs w:val="24"/>
        </w:rPr>
      </w:pPr>
    </w:p>
    <w:p w14:paraId="3933802A" w14:textId="77777777" w:rsidR="0048202C" w:rsidRDefault="0048202C" w:rsidP="00A548DC">
      <w:pPr>
        <w:widowControl w:val="0"/>
        <w:spacing w:after="0" w:line="240" w:lineRule="auto"/>
        <w:jc w:val="both"/>
        <w:rPr>
          <w:rFonts w:ascii="Century Gothic" w:hAnsi="Century Gothic" w:cs="Arial"/>
          <w:sz w:val="24"/>
          <w:szCs w:val="24"/>
        </w:rPr>
      </w:pPr>
    </w:p>
    <w:p w14:paraId="5F9092D2" w14:textId="1DA0B459" w:rsidR="00A548DC" w:rsidRDefault="00A548DC" w:rsidP="00A548DC">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Las preguntas deberán ser planteadas en forma clara y forzosamente se deberán referenciar con las bases de la presente licitación o estar relacionadas al proceso </w:t>
      </w:r>
      <w:r w:rsidRPr="00807BD7">
        <w:rPr>
          <w:rFonts w:ascii="Century Gothic" w:hAnsi="Century Gothic" w:cs="Arial"/>
          <w:sz w:val="24"/>
          <w:szCs w:val="24"/>
        </w:rPr>
        <w:lastRenderedPageBreak/>
        <w:t>licitatorio; las preguntas repetitivas, ociosas o sin relación a la presente licitación, que realice el licitante dentro de sus aclaraciones, no serán atendidas ni aclaradas por la Convocante.</w:t>
      </w:r>
    </w:p>
    <w:p w14:paraId="485D7082" w14:textId="77777777" w:rsidR="00A548DC" w:rsidRPr="00807BD7" w:rsidRDefault="00A548DC" w:rsidP="00A548DC">
      <w:pPr>
        <w:widowControl w:val="0"/>
        <w:spacing w:after="0" w:line="240" w:lineRule="auto"/>
        <w:jc w:val="both"/>
        <w:rPr>
          <w:rFonts w:ascii="Century Gothic" w:hAnsi="Century Gothic" w:cs="Arial"/>
          <w:sz w:val="24"/>
          <w:szCs w:val="24"/>
        </w:rPr>
      </w:pPr>
    </w:p>
    <w:p w14:paraId="43B20C7C" w14:textId="77777777" w:rsidR="00A548DC" w:rsidRPr="00807BD7" w:rsidRDefault="00A548DC" w:rsidP="00A548DC">
      <w:pPr>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Los licitantes que no hayan formulado preguntas por escrito y que no se encuentren presentes en el acto de la Junta de Aclaraciones; quedarán obligados bajo su responsabilidad a conocer las aclaraciones, por lo que deberán acudir al domicilio de la Convocante, para solicitar copia del acta levantada, en la Dirección de </w:t>
      </w:r>
      <w:r>
        <w:rPr>
          <w:rFonts w:ascii="Century Gothic" w:hAnsi="Century Gothic" w:cs="Arial"/>
          <w:sz w:val="24"/>
          <w:szCs w:val="24"/>
        </w:rPr>
        <w:t xml:space="preserve">Administración, de la Secretaría de Bienestar Social </w:t>
      </w:r>
      <w:r w:rsidRPr="00807BD7">
        <w:rPr>
          <w:rFonts w:ascii="Century Gothic" w:hAnsi="Century Gothic" w:cs="Arial"/>
          <w:sz w:val="24"/>
          <w:szCs w:val="24"/>
        </w:rPr>
        <w:t>del Estado de Durango, ubicada en</w:t>
      </w:r>
      <w:r w:rsidRPr="008F5955">
        <w:rPr>
          <w:rFonts w:ascii="Century Gothic" w:hAnsi="Century Gothic" w:cs="Arial"/>
          <w:sz w:val="24"/>
          <w:szCs w:val="24"/>
        </w:rPr>
        <w:t xml:space="preserve"> </w:t>
      </w:r>
      <w:proofErr w:type="spellStart"/>
      <w:r w:rsidRPr="008F5955">
        <w:rPr>
          <w:rFonts w:ascii="Century Gothic" w:hAnsi="Century Gothic" w:cs="Arial"/>
          <w:sz w:val="24"/>
          <w:szCs w:val="24"/>
        </w:rPr>
        <w:t>Blvd</w:t>
      </w:r>
      <w:proofErr w:type="spellEnd"/>
      <w:r w:rsidRPr="008F5955">
        <w:rPr>
          <w:rFonts w:ascii="Century Gothic" w:hAnsi="Century Gothic" w:cs="Arial"/>
          <w:sz w:val="24"/>
          <w:szCs w:val="24"/>
        </w:rPr>
        <w:t>. Domingo Arrieta #200 esquina con Ismael Lares, Frac; Domingo Arrieta, De la ciuda</w:t>
      </w:r>
      <w:r>
        <w:rPr>
          <w:rFonts w:ascii="Century Gothic" w:hAnsi="Century Gothic" w:cs="Arial"/>
          <w:sz w:val="24"/>
          <w:szCs w:val="24"/>
        </w:rPr>
        <w:t xml:space="preserve">d de Durango, </w:t>
      </w:r>
      <w:proofErr w:type="spellStart"/>
      <w:r>
        <w:rPr>
          <w:rFonts w:ascii="Century Gothic" w:hAnsi="Century Gothic" w:cs="Arial"/>
          <w:sz w:val="24"/>
          <w:szCs w:val="24"/>
        </w:rPr>
        <w:t>Dgo</w:t>
      </w:r>
      <w:proofErr w:type="spellEnd"/>
      <w:r>
        <w:rPr>
          <w:rFonts w:ascii="Century Gothic" w:hAnsi="Century Gothic" w:cs="Arial"/>
          <w:sz w:val="24"/>
          <w:szCs w:val="24"/>
        </w:rPr>
        <w:t>. C.P. 34180</w:t>
      </w:r>
      <w:r w:rsidRPr="00963B84">
        <w:rPr>
          <w:rFonts w:ascii="Century Gothic" w:hAnsi="Century Gothic" w:cs="Arial"/>
          <w:sz w:val="24"/>
          <w:szCs w:val="24"/>
        </w:rPr>
        <w:t>.; con horario de 10:00 a 14:00 horas. Siendo obligatoria para estos su observancia dentro de sus propuestas</w:t>
      </w:r>
      <w:r w:rsidRPr="00807BD7">
        <w:rPr>
          <w:rFonts w:ascii="Century Gothic" w:hAnsi="Century Gothic" w:cs="Arial"/>
          <w:sz w:val="24"/>
          <w:szCs w:val="24"/>
        </w:rPr>
        <w:t xml:space="preserve">. </w:t>
      </w:r>
    </w:p>
    <w:p w14:paraId="2095C20C" w14:textId="77777777" w:rsidR="00A548DC" w:rsidRPr="00807BD7" w:rsidRDefault="00A548DC" w:rsidP="00A548DC">
      <w:pPr>
        <w:widowControl w:val="0"/>
        <w:spacing w:after="0" w:line="240" w:lineRule="auto"/>
        <w:jc w:val="both"/>
        <w:rPr>
          <w:rFonts w:ascii="Century Gothic" w:hAnsi="Century Gothic" w:cs="Arial"/>
          <w:sz w:val="24"/>
          <w:szCs w:val="24"/>
          <w:lang w:eastAsia="ar-SA"/>
        </w:rPr>
      </w:pPr>
    </w:p>
    <w:p w14:paraId="2C420766" w14:textId="264AF0D5" w:rsidR="00A548DC" w:rsidRPr="00807BD7" w:rsidRDefault="00A548DC" w:rsidP="00A548DC">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La junta de aclaraciones se llevará a cabo el día </w:t>
      </w:r>
      <w:r w:rsidR="00DE0B3B">
        <w:rPr>
          <w:rFonts w:ascii="Century Gothic" w:hAnsi="Century Gothic" w:cs="Arial"/>
          <w:b/>
          <w:noProof/>
          <w:sz w:val="24"/>
          <w:szCs w:val="24"/>
          <w:u w:val="single"/>
        </w:rPr>
        <w:t>01</w:t>
      </w:r>
      <w:r w:rsidRPr="00CD5DFE">
        <w:rPr>
          <w:rFonts w:ascii="Century Gothic" w:hAnsi="Century Gothic" w:cs="Arial"/>
          <w:b/>
          <w:noProof/>
          <w:sz w:val="24"/>
          <w:szCs w:val="24"/>
          <w:u w:val="single"/>
        </w:rPr>
        <w:t xml:space="preserve"> de </w:t>
      </w:r>
      <w:r w:rsidR="00DE0B3B">
        <w:rPr>
          <w:rFonts w:ascii="Century Gothic" w:hAnsi="Century Gothic" w:cs="Arial"/>
          <w:b/>
          <w:noProof/>
          <w:sz w:val="24"/>
          <w:szCs w:val="24"/>
          <w:u w:val="single"/>
        </w:rPr>
        <w:t>septiembre</w:t>
      </w:r>
      <w:r w:rsidRPr="00CD5DFE">
        <w:rPr>
          <w:rFonts w:ascii="Century Gothic" w:hAnsi="Century Gothic" w:cs="Arial"/>
          <w:b/>
          <w:noProof/>
          <w:sz w:val="24"/>
          <w:szCs w:val="24"/>
          <w:u w:val="single"/>
        </w:rPr>
        <w:t xml:space="preserve"> </w:t>
      </w:r>
      <w:r w:rsidRPr="00963B84">
        <w:rPr>
          <w:rFonts w:ascii="Century Gothic" w:hAnsi="Century Gothic" w:cs="Arial"/>
          <w:b/>
          <w:noProof/>
          <w:sz w:val="24"/>
          <w:szCs w:val="24"/>
          <w:u w:val="single"/>
        </w:rPr>
        <w:t>de 2026</w:t>
      </w:r>
      <w:r w:rsidRPr="00963B84">
        <w:rPr>
          <w:rFonts w:ascii="Century Gothic" w:hAnsi="Century Gothic" w:cs="Arial"/>
          <w:b/>
          <w:sz w:val="24"/>
          <w:szCs w:val="24"/>
          <w:u w:val="single"/>
        </w:rPr>
        <w:t xml:space="preserve"> a las </w:t>
      </w:r>
      <w:r w:rsidR="00DE0B3B">
        <w:rPr>
          <w:rFonts w:ascii="Century Gothic" w:hAnsi="Century Gothic" w:cs="Arial"/>
          <w:b/>
          <w:noProof/>
          <w:sz w:val="24"/>
          <w:szCs w:val="24"/>
          <w:u w:val="single"/>
        </w:rPr>
        <w:t>13</w:t>
      </w:r>
      <w:r w:rsidRPr="00963B84">
        <w:rPr>
          <w:rFonts w:ascii="Century Gothic" w:hAnsi="Century Gothic" w:cs="Arial"/>
          <w:b/>
          <w:noProof/>
          <w:sz w:val="24"/>
          <w:szCs w:val="24"/>
          <w:u w:val="single"/>
        </w:rPr>
        <w:t>:00</w:t>
      </w:r>
      <w:r w:rsidRPr="00963B84">
        <w:rPr>
          <w:rFonts w:ascii="Century Gothic" w:hAnsi="Century Gothic" w:cs="Arial"/>
          <w:b/>
          <w:sz w:val="24"/>
          <w:szCs w:val="24"/>
          <w:u w:val="single"/>
        </w:rPr>
        <w:t xml:space="preserve"> horas</w:t>
      </w:r>
      <w:r w:rsidRPr="00963B84">
        <w:rPr>
          <w:rFonts w:ascii="Century Gothic" w:hAnsi="Century Gothic" w:cs="Arial"/>
          <w:sz w:val="24"/>
          <w:szCs w:val="24"/>
        </w:rPr>
        <w:t>,</w:t>
      </w:r>
      <w:r>
        <w:rPr>
          <w:rFonts w:ascii="Century Gothic" w:hAnsi="Century Gothic" w:cs="Arial"/>
          <w:sz w:val="24"/>
          <w:szCs w:val="24"/>
        </w:rPr>
        <w:t xml:space="preserve"> en la Sala de </w:t>
      </w:r>
      <w:r w:rsidRPr="00807BD7">
        <w:rPr>
          <w:rFonts w:ascii="Century Gothic" w:hAnsi="Century Gothic" w:cs="Arial"/>
          <w:sz w:val="24"/>
          <w:szCs w:val="24"/>
        </w:rPr>
        <w:t>Juntas</w:t>
      </w:r>
      <w:r>
        <w:rPr>
          <w:rFonts w:ascii="Century Gothic" w:hAnsi="Century Gothic" w:cs="Arial"/>
          <w:sz w:val="24"/>
          <w:szCs w:val="24"/>
        </w:rPr>
        <w:t xml:space="preserve"> de la Secretaría de Bienestar Social del Estado de Durango</w:t>
      </w:r>
      <w:r w:rsidRPr="00807BD7">
        <w:rPr>
          <w:rFonts w:ascii="Century Gothic" w:hAnsi="Century Gothic" w:cs="Arial"/>
          <w:sz w:val="24"/>
          <w:szCs w:val="24"/>
        </w:rPr>
        <w:t xml:space="preserve">, ubicada en, </w:t>
      </w:r>
      <w:proofErr w:type="spellStart"/>
      <w:r w:rsidRPr="008F5955">
        <w:rPr>
          <w:rFonts w:ascii="Century Gothic" w:hAnsi="Century Gothic" w:cs="Arial"/>
          <w:sz w:val="24"/>
          <w:szCs w:val="24"/>
        </w:rPr>
        <w:t>Blvd</w:t>
      </w:r>
      <w:proofErr w:type="spellEnd"/>
      <w:r w:rsidRPr="008F5955">
        <w:rPr>
          <w:rFonts w:ascii="Century Gothic" w:hAnsi="Century Gothic" w:cs="Arial"/>
          <w:sz w:val="24"/>
          <w:szCs w:val="24"/>
        </w:rPr>
        <w:t xml:space="preserve">. Domingo Arrieta #200 esquina con Ismael Lares, Frac; Domingo Arrieta, De la ciudad de Durango, </w:t>
      </w:r>
      <w:proofErr w:type="spellStart"/>
      <w:r w:rsidRPr="008F5955">
        <w:rPr>
          <w:rFonts w:ascii="Century Gothic" w:hAnsi="Century Gothic" w:cs="Arial"/>
          <w:sz w:val="24"/>
          <w:szCs w:val="24"/>
        </w:rPr>
        <w:t>Dgo</w:t>
      </w:r>
      <w:proofErr w:type="spellEnd"/>
      <w:r w:rsidRPr="008F5955">
        <w:rPr>
          <w:rFonts w:ascii="Century Gothic" w:hAnsi="Century Gothic" w:cs="Arial"/>
          <w:sz w:val="24"/>
          <w:szCs w:val="24"/>
        </w:rPr>
        <w:t>. C.P. 34180.;</w:t>
      </w:r>
      <w:r w:rsidRPr="00807BD7">
        <w:rPr>
          <w:rFonts w:ascii="Century Gothic" w:hAnsi="Century Gothic" w:cs="Arial"/>
          <w:sz w:val="24"/>
          <w:szCs w:val="24"/>
        </w:rPr>
        <w:t xml:space="preserve"> siendo optativa la asistencia.</w:t>
      </w:r>
    </w:p>
    <w:p w14:paraId="7C22A101" w14:textId="77777777" w:rsidR="00A548DC" w:rsidRPr="00807BD7" w:rsidRDefault="00A548DC" w:rsidP="00A548DC">
      <w:pPr>
        <w:widowControl w:val="0"/>
        <w:spacing w:after="0" w:line="240" w:lineRule="auto"/>
        <w:jc w:val="both"/>
        <w:rPr>
          <w:rFonts w:ascii="Century Gothic" w:hAnsi="Century Gothic" w:cs="Arial"/>
          <w:sz w:val="24"/>
          <w:szCs w:val="24"/>
        </w:rPr>
      </w:pPr>
    </w:p>
    <w:p w14:paraId="5787921B" w14:textId="77777777" w:rsidR="00A548DC" w:rsidRPr="00807BD7" w:rsidRDefault="00A548DC" w:rsidP="00A548DC">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Al acto de Junta de Aclaraciones, deberá concurrir puntualmente, dentro de la hora previa, un representante por empresa licitante, legalmente acreditado, mismo que deberá de registrarse a la celebración del acto en cita, debiendo exhibir la documentación señalada en el punto </w:t>
      </w:r>
      <w:r w:rsidRPr="00807BD7">
        <w:rPr>
          <w:rFonts w:ascii="Century Gothic" w:hAnsi="Century Gothic" w:cs="Arial"/>
          <w:b/>
          <w:sz w:val="24"/>
          <w:szCs w:val="24"/>
        </w:rPr>
        <w:t>2.A</w:t>
      </w:r>
      <w:r w:rsidRPr="00807BD7">
        <w:rPr>
          <w:rFonts w:ascii="Century Gothic" w:hAnsi="Century Gothic" w:cs="Arial"/>
          <w:sz w:val="24"/>
          <w:szCs w:val="24"/>
        </w:rPr>
        <w:t xml:space="preserve"> de las presentes bases; sólo se dará acceso a una persona por licitante.</w:t>
      </w:r>
    </w:p>
    <w:p w14:paraId="06FD01A2" w14:textId="77777777" w:rsidR="00A548DC" w:rsidRPr="00807BD7" w:rsidRDefault="00A548DC" w:rsidP="00A548DC">
      <w:pPr>
        <w:widowControl w:val="0"/>
        <w:spacing w:after="0" w:line="240" w:lineRule="auto"/>
        <w:jc w:val="both"/>
        <w:rPr>
          <w:rFonts w:ascii="Century Gothic" w:hAnsi="Century Gothic" w:cs="Arial"/>
          <w:sz w:val="24"/>
          <w:szCs w:val="24"/>
        </w:rPr>
      </w:pPr>
    </w:p>
    <w:p w14:paraId="333465F0" w14:textId="77777777" w:rsidR="00A548DC" w:rsidRDefault="00A548DC" w:rsidP="00A548DC">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En caso de no acudir al acto de junta de aclaraciones será responsabilidad del licitante acudir a la ofici</w:t>
      </w:r>
      <w:r>
        <w:rPr>
          <w:rFonts w:ascii="Century Gothic" w:hAnsi="Century Gothic" w:cs="Arial"/>
          <w:sz w:val="24"/>
          <w:szCs w:val="24"/>
        </w:rPr>
        <w:t xml:space="preserve">na de la convocante ubicada en, </w:t>
      </w:r>
      <w:proofErr w:type="spellStart"/>
      <w:r w:rsidRPr="008F5955">
        <w:rPr>
          <w:rFonts w:ascii="Century Gothic" w:hAnsi="Century Gothic" w:cs="Arial"/>
          <w:sz w:val="24"/>
          <w:szCs w:val="24"/>
        </w:rPr>
        <w:t>Blvd</w:t>
      </w:r>
      <w:proofErr w:type="spellEnd"/>
      <w:r w:rsidRPr="008F5955">
        <w:rPr>
          <w:rFonts w:ascii="Century Gothic" w:hAnsi="Century Gothic" w:cs="Arial"/>
          <w:sz w:val="24"/>
          <w:szCs w:val="24"/>
        </w:rPr>
        <w:t xml:space="preserve">. Domingo Arrieta #200 esquina con Ismael Lares, Frac; Domingo Arrieta, De la ciudad de Durango, </w:t>
      </w:r>
      <w:proofErr w:type="spellStart"/>
      <w:r w:rsidRPr="008F5955">
        <w:rPr>
          <w:rFonts w:ascii="Century Gothic" w:hAnsi="Century Gothic" w:cs="Arial"/>
          <w:sz w:val="24"/>
          <w:szCs w:val="24"/>
        </w:rPr>
        <w:t>Dgo</w:t>
      </w:r>
      <w:proofErr w:type="spellEnd"/>
      <w:r w:rsidRPr="008F5955">
        <w:rPr>
          <w:rFonts w:ascii="Century Gothic" w:hAnsi="Century Gothic" w:cs="Arial"/>
          <w:sz w:val="24"/>
          <w:szCs w:val="24"/>
        </w:rPr>
        <w:t>. C.P. 34180</w:t>
      </w:r>
      <w:r>
        <w:rPr>
          <w:rFonts w:ascii="Century Gothic" w:hAnsi="Century Gothic" w:cs="Arial"/>
          <w:sz w:val="24"/>
          <w:szCs w:val="24"/>
        </w:rPr>
        <w:t xml:space="preserve">. </w:t>
      </w:r>
      <w:r w:rsidRPr="00807BD7">
        <w:rPr>
          <w:rFonts w:ascii="Century Gothic" w:hAnsi="Century Gothic" w:cs="Arial"/>
          <w:sz w:val="24"/>
          <w:szCs w:val="24"/>
        </w:rPr>
        <w:t>para solicitar una copia del acta de la junta y/o consultar el acta en la página de compras estatal, en cualquiera de los casos será obligatorio tomar en cuenta y realizar en sus propuestas los cambios y/o modificaciones que deriven del acta.</w:t>
      </w:r>
    </w:p>
    <w:p w14:paraId="7C3789F7" w14:textId="77777777" w:rsidR="00A548DC" w:rsidRPr="00807BD7" w:rsidRDefault="00A548DC" w:rsidP="00A548DC">
      <w:pPr>
        <w:widowControl w:val="0"/>
        <w:spacing w:after="0" w:line="240" w:lineRule="auto"/>
        <w:jc w:val="both"/>
        <w:rPr>
          <w:rFonts w:ascii="Century Gothic" w:hAnsi="Century Gothic" w:cs="Arial"/>
          <w:sz w:val="24"/>
          <w:szCs w:val="24"/>
        </w:rPr>
      </w:pPr>
    </w:p>
    <w:p w14:paraId="208CB293" w14:textId="0A43C164" w:rsidR="00A548DC" w:rsidRDefault="00A548DC" w:rsidP="00A548DC">
      <w:pPr>
        <w:widowControl w:val="0"/>
        <w:spacing w:after="0" w:line="240" w:lineRule="auto"/>
        <w:jc w:val="both"/>
        <w:rPr>
          <w:rFonts w:ascii="Century Gothic" w:hAnsi="Century Gothic" w:cs="Arial"/>
          <w:sz w:val="24"/>
          <w:szCs w:val="24"/>
        </w:rPr>
      </w:pPr>
      <w:r>
        <w:rPr>
          <w:rFonts w:ascii="Century Gothic" w:hAnsi="Century Gothic" w:cs="Arial"/>
          <w:b/>
          <w:sz w:val="24"/>
          <w:szCs w:val="24"/>
        </w:rPr>
        <w:t xml:space="preserve">2.3. PRESENTACIÓN DE MUESTRAS. - </w:t>
      </w:r>
      <w:r>
        <w:rPr>
          <w:rFonts w:ascii="Century Gothic" w:hAnsi="Century Gothic" w:cs="Arial"/>
          <w:sz w:val="24"/>
          <w:szCs w:val="24"/>
        </w:rPr>
        <w:t xml:space="preserve">Los licitantes interesados en participar, deberán presentar </w:t>
      </w:r>
      <w:r>
        <w:rPr>
          <w:rFonts w:ascii="Century Gothic" w:hAnsi="Century Gothic" w:cs="Arial"/>
          <w:b/>
          <w:sz w:val="24"/>
          <w:szCs w:val="24"/>
        </w:rPr>
        <w:t>UNA</w:t>
      </w:r>
      <w:r>
        <w:rPr>
          <w:rFonts w:ascii="Century Gothic" w:hAnsi="Century Gothic" w:cs="Arial"/>
          <w:sz w:val="24"/>
          <w:szCs w:val="24"/>
        </w:rPr>
        <w:t xml:space="preserve"> (1) muestra de acuerdo a la Unidad de medida que se describe en el </w:t>
      </w:r>
      <w:r>
        <w:rPr>
          <w:rFonts w:ascii="Century Gothic" w:hAnsi="Century Gothic" w:cs="Arial"/>
          <w:b/>
          <w:sz w:val="24"/>
          <w:szCs w:val="24"/>
        </w:rPr>
        <w:t xml:space="preserve">ANEXO 1, </w:t>
      </w:r>
      <w:r>
        <w:rPr>
          <w:rFonts w:ascii="Century Gothic" w:hAnsi="Century Gothic" w:cs="Arial"/>
          <w:sz w:val="24"/>
          <w:szCs w:val="24"/>
        </w:rPr>
        <w:t xml:space="preserve">el día </w:t>
      </w:r>
      <w:r w:rsidR="00DE0B3B" w:rsidRPr="00DE0B3B">
        <w:rPr>
          <w:rFonts w:ascii="Century Gothic" w:hAnsi="Century Gothic" w:cs="Arial"/>
          <w:b/>
          <w:sz w:val="24"/>
          <w:szCs w:val="24"/>
          <w:u w:val="single"/>
        </w:rPr>
        <w:t>02</w:t>
      </w:r>
      <w:r w:rsidR="00DE0B3B">
        <w:rPr>
          <w:rFonts w:ascii="Century Gothic" w:hAnsi="Century Gothic" w:cs="Arial"/>
          <w:b/>
          <w:sz w:val="24"/>
          <w:szCs w:val="24"/>
          <w:u w:val="single"/>
        </w:rPr>
        <w:t xml:space="preserve"> de septiembre</w:t>
      </w:r>
      <w:r>
        <w:rPr>
          <w:rFonts w:ascii="Century Gothic" w:hAnsi="Century Gothic" w:cs="Arial"/>
          <w:b/>
          <w:sz w:val="24"/>
          <w:szCs w:val="24"/>
          <w:u w:val="single"/>
        </w:rPr>
        <w:t xml:space="preserve"> de 2026, de las 13:00 hasta las 15:00 horas</w:t>
      </w:r>
      <w:r>
        <w:rPr>
          <w:rFonts w:ascii="Century Gothic" w:hAnsi="Century Gothic" w:cs="Arial"/>
          <w:sz w:val="24"/>
          <w:szCs w:val="24"/>
        </w:rPr>
        <w:t>, en las oficinas de la convocante ubicadas en</w:t>
      </w:r>
      <w:r>
        <w:t xml:space="preserve"> </w:t>
      </w:r>
      <w:r>
        <w:rPr>
          <w:rFonts w:ascii="Century Gothic" w:hAnsi="Century Gothic" w:cs="Arial"/>
          <w:sz w:val="24"/>
          <w:szCs w:val="24"/>
        </w:rPr>
        <w:t xml:space="preserve">Boulevard Domingo Arrieta # 200 Esq. con Gral. Ismael Lares Fracc. Domingo Arrieta 34180, Durango, </w:t>
      </w:r>
      <w:proofErr w:type="spellStart"/>
      <w:r>
        <w:rPr>
          <w:rFonts w:ascii="Century Gothic" w:hAnsi="Century Gothic" w:cs="Arial"/>
          <w:sz w:val="24"/>
          <w:szCs w:val="24"/>
        </w:rPr>
        <w:t>Dgo</w:t>
      </w:r>
      <w:proofErr w:type="spellEnd"/>
      <w:r>
        <w:rPr>
          <w:rFonts w:ascii="Century Gothic" w:hAnsi="Century Gothic" w:cs="Arial"/>
          <w:sz w:val="24"/>
          <w:szCs w:val="24"/>
        </w:rPr>
        <w:t xml:space="preserve">. </w:t>
      </w:r>
    </w:p>
    <w:p w14:paraId="50AB76C9" w14:textId="77777777" w:rsidR="00A548DC" w:rsidRDefault="00A548DC" w:rsidP="00A548DC">
      <w:pPr>
        <w:widowControl w:val="0"/>
        <w:spacing w:after="0" w:line="240" w:lineRule="auto"/>
        <w:jc w:val="both"/>
        <w:rPr>
          <w:rFonts w:ascii="Century Gothic" w:hAnsi="Century Gothic" w:cs="Arial"/>
          <w:sz w:val="24"/>
          <w:szCs w:val="24"/>
        </w:rPr>
      </w:pPr>
    </w:p>
    <w:p w14:paraId="5CF8DE80" w14:textId="77777777" w:rsidR="00A548DC" w:rsidRDefault="00A548DC" w:rsidP="00A548DC">
      <w:pPr>
        <w:widowControl w:val="0"/>
        <w:spacing w:after="0" w:line="240" w:lineRule="auto"/>
        <w:jc w:val="both"/>
        <w:rPr>
          <w:rFonts w:ascii="Century Gothic" w:hAnsi="Century Gothic" w:cs="Arial"/>
          <w:sz w:val="24"/>
          <w:szCs w:val="24"/>
        </w:rPr>
      </w:pPr>
      <w:r>
        <w:rPr>
          <w:rFonts w:ascii="Century Gothic" w:hAnsi="Century Gothic" w:cs="Arial"/>
          <w:sz w:val="24"/>
          <w:szCs w:val="24"/>
        </w:rPr>
        <w:t xml:space="preserve">Cabe mencionar que las muestras deberán estar identificadas cada una con el número de la partida correspondiente y deberán cumplir con las características </w:t>
      </w:r>
      <w:r>
        <w:rPr>
          <w:rFonts w:ascii="Century Gothic" w:hAnsi="Century Gothic" w:cs="Arial"/>
          <w:sz w:val="24"/>
          <w:szCs w:val="24"/>
        </w:rPr>
        <w:lastRenderedPageBreak/>
        <w:t xml:space="preserve">señaladas en el </w:t>
      </w:r>
      <w:r>
        <w:rPr>
          <w:rFonts w:ascii="Century Gothic" w:hAnsi="Century Gothic" w:cs="Arial"/>
          <w:b/>
          <w:sz w:val="24"/>
          <w:szCs w:val="24"/>
        </w:rPr>
        <w:t>ANEXO 1</w:t>
      </w:r>
      <w:r>
        <w:rPr>
          <w:rFonts w:ascii="Century Gothic" w:hAnsi="Century Gothic" w:cs="Arial"/>
          <w:sz w:val="24"/>
          <w:szCs w:val="24"/>
        </w:rPr>
        <w:t xml:space="preserve">. </w:t>
      </w:r>
    </w:p>
    <w:p w14:paraId="527CBA67" w14:textId="77777777" w:rsidR="00A548DC" w:rsidRDefault="00A548DC" w:rsidP="00A548DC">
      <w:pPr>
        <w:widowControl w:val="0"/>
        <w:spacing w:after="0" w:line="240" w:lineRule="auto"/>
        <w:jc w:val="both"/>
        <w:rPr>
          <w:rFonts w:ascii="Century Gothic" w:hAnsi="Century Gothic" w:cs="Arial"/>
          <w:b/>
          <w:sz w:val="24"/>
          <w:szCs w:val="24"/>
          <w:u w:val="single"/>
        </w:rPr>
      </w:pPr>
    </w:p>
    <w:p w14:paraId="1607DC75" w14:textId="77777777" w:rsidR="00A548DC" w:rsidRDefault="00A548DC" w:rsidP="00A548DC">
      <w:pPr>
        <w:widowControl w:val="0"/>
        <w:spacing w:after="0" w:line="240" w:lineRule="auto"/>
        <w:jc w:val="both"/>
        <w:rPr>
          <w:rFonts w:ascii="Century Gothic" w:hAnsi="Century Gothic" w:cs="Arial"/>
          <w:b/>
          <w:sz w:val="24"/>
          <w:szCs w:val="24"/>
          <w:u w:val="single"/>
        </w:rPr>
      </w:pPr>
      <w:r>
        <w:rPr>
          <w:rFonts w:ascii="Century Gothic" w:hAnsi="Century Gothic" w:cs="Arial"/>
          <w:b/>
          <w:sz w:val="24"/>
          <w:szCs w:val="24"/>
          <w:u w:val="single"/>
        </w:rPr>
        <w:t xml:space="preserve">La omisión de la presentación de muestras según características y especificaciones establecidas en el Anexo 1 (Técnico) de las presentes bases, será motivo de </w:t>
      </w:r>
      <w:proofErr w:type="spellStart"/>
      <w:r>
        <w:rPr>
          <w:rFonts w:ascii="Century Gothic" w:hAnsi="Century Gothic" w:cs="Arial"/>
          <w:b/>
          <w:sz w:val="24"/>
          <w:szCs w:val="24"/>
          <w:u w:val="single"/>
        </w:rPr>
        <w:t>desechamiento</w:t>
      </w:r>
      <w:proofErr w:type="spellEnd"/>
      <w:r>
        <w:rPr>
          <w:rFonts w:ascii="Century Gothic" w:hAnsi="Century Gothic" w:cs="Arial"/>
          <w:b/>
          <w:sz w:val="24"/>
          <w:szCs w:val="24"/>
          <w:u w:val="single"/>
        </w:rPr>
        <w:t xml:space="preserve"> para participar en la presente licitación.</w:t>
      </w:r>
    </w:p>
    <w:p w14:paraId="46A14294" w14:textId="77777777" w:rsidR="00A548DC" w:rsidRDefault="00A548DC" w:rsidP="00A548DC">
      <w:pPr>
        <w:widowControl w:val="0"/>
        <w:spacing w:after="0" w:line="240" w:lineRule="auto"/>
        <w:jc w:val="both"/>
        <w:rPr>
          <w:rFonts w:ascii="Century Gothic" w:hAnsi="Century Gothic" w:cs="Arial"/>
          <w:sz w:val="24"/>
          <w:szCs w:val="24"/>
        </w:rPr>
      </w:pPr>
    </w:p>
    <w:p w14:paraId="33840BF2" w14:textId="77777777" w:rsidR="00A548DC" w:rsidRDefault="00A548DC" w:rsidP="00A548DC">
      <w:pPr>
        <w:widowControl w:val="0"/>
        <w:spacing w:after="0" w:line="240" w:lineRule="auto"/>
        <w:jc w:val="both"/>
        <w:rPr>
          <w:rFonts w:ascii="Century Gothic" w:hAnsi="Century Gothic" w:cs="Arial"/>
          <w:sz w:val="24"/>
          <w:szCs w:val="24"/>
        </w:rPr>
      </w:pPr>
      <w:r>
        <w:rPr>
          <w:rFonts w:ascii="Century Gothic" w:hAnsi="Century Gothic" w:cs="Arial"/>
          <w:sz w:val="24"/>
          <w:szCs w:val="24"/>
        </w:rPr>
        <w:t>Los licitantes no adjudicados podrán transcurrido el plazo de quince días hábiles del fallo, retirar las muestras que haya entregado, posterior a este periodo tiene hasta un mes para recoger sus muestras, en caso de no acudir por ellas la Convocante no se hace responsable de su resguardo. El retiro se hará contra entrega del recibo original expedido sobre las muestras, con excepción de la empresa adjudicada, toda vez que estas serán retenidas por el período de vigencia del contrato, con el propósito de verificar que sus entregas se apeguen a las mismas, esta tiene hasta un mes posterior al término del contrato para recoger sus muestras, en caso de no acudir por ellas la Convocante no se hace responsable de su resguardo.</w:t>
      </w:r>
    </w:p>
    <w:p w14:paraId="6BCB1722" w14:textId="77777777" w:rsidR="00A548DC" w:rsidRDefault="00A548DC" w:rsidP="00A548DC">
      <w:pPr>
        <w:widowControl w:val="0"/>
        <w:spacing w:after="0" w:line="240" w:lineRule="auto"/>
        <w:jc w:val="both"/>
        <w:rPr>
          <w:rFonts w:ascii="Century Gothic" w:hAnsi="Century Gothic" w:cs="Arial"/>
          <w:sz w:val="24"/>
          <w:szCs w:val="24"/>
        </w:rPr>
      </w:pPr>
    </w:p>
    <w:p w14:paraId="6943537B" w14:textId="77777777" w:rsidR="00A548DC" w:rsidRDefault="00A548DC" w:rsidP="00A548DC">
      <w:pPr>
        <w:widowControl w:val="0"/>
        <w:spacing w:after="0" w:line="240" w:lineRule="auto"/>
        <w:jc w:val="both"/>
        <w:rPr>
          <w:rFonts w:ascii="Century Gothic" w:hAnsi="Century Gothic" w:cs="Arial"/>
          <w:sz w:val="24"/>
          <w:szCs w:val="24"/>
        </w:rPr>
      </w:pPr>
      <w:r>
        <w:rPr>
          <w:rFonts w:ascii="Century Gothic" w:hAnsi="Century Gothic" w:cs="Arial"/>
          <w:sz w:val="24"/>
          <w:szCs w:val="24"/>
        </w:rPr>
        <w:t>Se libera de responsabilidad alguna a la Convocante, de cualquier daño que pudiesen sufrir los bienes entregados, al momento de su manipulación en la revisión de muestras.</w:t>
      </w:r>
    </w:p>
    <w:p w14:paraId="56E697AF" w14:textId="77777777" w:rsidR="00A548DC" w:rsidRDefault="00A548DC" w:rsidP="00A548DC">
      <w:pPr>
        <w:widowControl w:val="0"/>
        <w:spacing w:after="0" w:line="240" w:lineRule="auto"/>
        <w:jc w:val="both"/>
        <w:rPr>
          <w:rFonts w:ascii="Century Gothic" w:hAnsi="Century Gothic" w:cs="Arial"/>
          <w:sz w:val="24"/>
          <w:szCs w:val="24"/>
        </w:rPr>
      </w:pPr>
    </w:p>
    <w:p w14:paraId="6755F408" w14:textId="77777777" w:rsidR="00A548DC" w:rsidRDefault="00A548DC" w:rsidP="00A548DC">
      <w:pPr>
        <w:widowControl w:val="0"/>
        <w:spacing w:after="0" w:line="240" w:lineRule="auto"/>
        <w:jc w:val="both"/>
        <w:rPr>
          <w:rFonts w:ascii="Century Gothic" w:hAnsi="Century Gothic" w:cs="Arial"/>
          <w:sz w:val="24"/>
          <w:szCs w:val="24"/>
        </w:rPr>
      </w:pPr>
      <w:r>
        <w:rPr>
          <w:rFonts w:ascii="Century Gothic" w:hAnsi="Century Gothic" w:cs="Arial"/>
          <w:sz w:val="24"/>
          <w:szCs w:val="24"/>
        </w:rPr>
        <w:t xml:space="preserve">La Convocante, al recibir las muestras por parte de los licitantes interesados en participar en el proceso, emitirá un acuse de recibo de las partidas en las que se presentó las muestras, misma que como parte de su propuesta técnica, el licitante deberá presentar dentro de los requisitos del </w:t>
      </w:r>
      <w:r>
        <w:rPr>
          <w:rFonts w:ascii="Century Gothic" w:hAnsi="Century Gothic" w:cs="Arial"/>
          <w:b/>
          <w:sz w:val="24"/>
          <w:szCs w:val="24"/>
        </w:rPr>
        <w:t>ANEXO 5</w:t>
      </w:r>
      <w:r>
        <w:rPr>
          <w:rFonts w:ascii="Century Gothic" w:hAnsi="Century Gothic" w:cs="Arial"/>
          <w:sz w:val="24"/>
          <w:szCs w:val="24"/>
        </w:rPr>
        <w:t xml:space="preserve">.  La no presentación de dicho acuse, será objeto para desechar la totalidad de la propuesta; en caso de que no presente el total de las muestras solicitadas en las bases, será objeto para que en la revisión cuantitativa o cualitativa se deseche la propuesta presentada. </w:t>
      </w:r>
    </w:p>
    <w:p w14:paraId="677FC07A" w14:textId="77777777" w:rsidR="00A548DC" w:rsidRDefault="00A548DC" w:rsidP="00A548DC">
      <w:pPr>
        <w:widowControl w:val="0"/>
        <w:spacing w:after="0" w:line="240" w:lineRule="auto"/>
        <w:jc w:val="both"/>
        <w:rPr>
          <w:rFonts w:ascii="Century Gothic" w:hAnsi="Century Gothic" w:cs="Arial"/>
          <w:sz w:val="24"/>
          <w:szCs w:val="24"/>
        </w:rPr>
      </w:pPr>
    </w:p>
    <w:p w14:paraId="2B0805E7" w14:textId="77777777" w:rsidR="00A548DC" w:rsidRDefault="00A548DC" w:rsidP="00A548DC">
      <w:pPr>
        <w:widowControl w:val="0"/>
        <w:spacing w:after="0" w:line="240" w:lineRule="auto"/>
        <w:jc w:val="both"/>
        <w:rPr>
          <w:rFonts w:ascii="Century Gothic" w:hAnsi="Century Gothic" w:cs="Arial"/>
          <w:sz w:val="24"/>
          <w:szCs w:val="24"/>
        </w:rPr>
      </w:pPr>
      <w:r>
        <w:rPr>
          <w:rFonts w:ascii="Century Gothic" w:hAnsi="Century Gothic" w:cs="Arial"/>
          <w:sz w:val="24"/>
          <w:szCs w:val="24"/>
        </w:rPr>
        <w:t xml:space="preserve">Las muestras serán analizadas por el Área Técnica requirente, a efecto de determinar que las mismas cumplen con los requerimientos especificados por la Convocante de acuerdo a lo estipulado en las bases de licitación y sus anexos. </w:t>
      </w:r>
      <w:r>
        <w:rPr>
          <w:rFonts w:ascii="Century Gothic" w:hAnsi="Century Gothic" w:cs="Arial"/>
          <w:b/>
          <w:sz w:val="24"/>
          <w:szCs w:val="24"/>
          <w:u w:val="single"/>
        </w:rPr>
        <w:t>Si las características de las muestras no cumplen con lo estipulado en el ANEXO 1 de las presentes bases, la propuesta del licitante será motivo de descalificación.</w:t>
      </w:r>
    </w:p>
    <w:p w14:paraId="0BD25ED4" w14:textId="77777777" w:rsidR="00A548DC" w:rsidRDefault="00A548DC" w:rsidP="00A548DC">
      <w:pPr>
        <w:spacing w:after="0" w:line="240" w:lineRule="auto"/>
        <w:jc w:val="both"/>
        <w:rPr>
          <w:rFonts w:ascii="Century Gothic" w:hAnsi="Century Gothic" w:cs="Arial"/>
          <w:b/>
          <w:sz w:val="24"/>
          <w:szCs w:val="24"/>
        </w:rPr>
      </w:pPr>
    </w:p>
    <w:p w14:paraId="79B4CA81" w14:textId="6F06C5B1" w:rsidR="00A548DC" w:rsidRDefault="00A548DC" w:rsidP="00A548DC">
      <w:pPr>
        <w:spacing w:after="0" w:line="240" w:lineRule="auto"/>
        <w:jc w:val="both"/>
        <w:rPr>
          <w:rFonts w:ascii="Century Gothic" w:hAnsi="Century Gothic" w:cs="Arial"/>
          <w:sz w:val="24"/>
          <w:szCs w:val="24"/>
        </w:rPr>
      </w:pPr>
      <w:r w:rsidRPr="00807BD7">
        <w:rPr>
          <w:rFonts w:ascii="Century Gothic" w:hAnsi="Century Gothic" w:cs="Arial"/>
          <w:b/>
          <w:sz w:val="24"/>
          <w:szCs w:val="24"/>
        </w:rPr>
        <w:t xml:space="preserve">3. </w:t>
      </w:r>
      <w:r w:rsidRPr="00807BD7">
        <w:rPr>
          <w:rFonts w:ascii="Century Gothic" w:hAnsi="Century Gothic" w:cs="Arial"/>
          <w:b/>
          <w:sz w:val="24"/>
          <w:szCs w:val="24"/>
          <w:lang w:eastAsia="ar-SA"/>
        </w:rPr>
        <w:t>PRESENTACIÓN Y APERTURA DE PROPOSICIONES. -</w:t>
      </w:r>
      <w:r w:rsidRPr="00807BD7">
        <w:rPr>
          <w:rFonts w:ascii="Century Gothic" w:hAnsi="Century Gothic" w:cs="Arial"/>
          <w:sz w:val="24"/>
          <w:szCs w:val="24"/>
          <w:lang w:eastAsia="ar-SA"/>
        </w:rPr>
        <w:t xml:space="preserve"> </w:t>
      </w:r>
      <w:r w:rsidRPr="00807BD7">
        <w:rPr>
          <w:rFonts w:ascii="Century Gothic" w:hAnsi="Century Gothic" w:cs="Arial"/>
          <w:sz w:val="24"/>
          <w:szCs w:val="24"/>
        </w:rPr>
        <w:t xml:space="preserve">Se llevará a cabo el día </w:t>
      </w:r>
      <w:r w:rsidR="00DE0B3B">
        <w:rPr>
          <w:rFonts w:ascii="Century Gothic" w:hAnsi="Century Gothic" w:cs="Arial"/>
          <w:b/>
          <w:noProof/>
          <w:sz w:val="24"/>
          <w:szCs w:val="24"/>
          <w:u w:val="single"/>
        </w:rPr>
        <w:t>09</w:t>
      </w:r>
      <w:r w:rsidRPr="00963B84">
        <w:rPr>
          <w:rFonts w:ascii="Century Gothic" w:hAnsi="Century Gothic" w:cs="Arial"/>
          <w:b/>
          <w:noProof/>
          <w:sz w:val="24"/>
          <w:szCs w:val="24"/>
          <w:u w:val="single"/>
        </w:rPr>
        <w:t xml:space="preserve"> de </w:t>
      </w:r>
      <w:r>
        <w:rPr>
          <w:rFonts w:ascii="Century Gothic" w:hAnsi="Century Gothic" w:cs="Arial"/>
          <w:b/>
          <w:noProof/>
          <w:sz w:val="24"/>
          <w:szCs w:val="24"/>
          <w:u w:val="single"/>
        </w:rPr>
        <w:t>septiembre</w:t>
      </w:r>
      <w:r w:rsidRPr="00963B84">
        <w:rPr>
          <w:rFonts w:ascii="Century Gothic" w:hAnsi="Century Gothic" w:cs="Arial"/>
          <w:b/>
          <w:noProof/>
          <w:sz w:val="24"/>
          <w:szCs w:val="24"/>
          <w:u w:val="single"/>
        </w:rPr>
        <w:t xml:space="preserve"> de 2026</w:t>
      </w:r>
      <w:r w:rsidRPr="00963B84">
        <w:rPr>
          <w:rFonts w:ascii="Century Gothic" w:hAnsi="Century Gothic" w:cs="Arial"/>
          <w:b/>
          <w:sz w:val="24"/>
          <w:szCs w:val="24"/>
          <w:u w:val="single"/>
        </w:rPr>
        <w:t xml:space="preserve">, a las </w:t>
      </w:r>
      <w:r w:rsidRPr="00963B84">
        <w:rPr>
          <w:rFonts w:ascii="Century Gothic" w:hAnsi="Century Gothic" w:cs="Arial"/>
          <w:b/>
          <w:noProof/>
          <w:sz w:val="24"/>
          <w:szCs w:val="24"/>
          <w:u w:val="single"/>
        </w:rPr>
        <w:t>1</w:t>
      </w:r>
      <w:r w:rsidR="00DE0B3B">
        <w:rPr>
          <w:rFonts w:ascii="Century Gothic" w:hAnsi="Century Gothic" w:cs="Arial"/>
          <w:b/>
          <w:noProof/>
          <w:sz w:val="24"/>
          <w:szCs w:val="24"/>
          <w:u w:val="single"/>
        </w:rPr>
        <w:t>3</w:t>
      </w:r>
      <w:r w:rsidRPr="00963B84">
        <w:rPr>
          <w:rFonts w:ascii="Century Gothic" w:hAnsi="Century Gothic" w:cs="Arial"/>
          <w:b/>
          <w:noProof/>
          <w:sz w:val="24"/>
          <w:szCs w:val="24"/>
          <w:u w:val="single"/>
        </w:rPr>
        <w:t>:00</w:t>
      </w:r>
      <w:r w:rsidRPr="00963B84">
        <w:rPr>
          <w:rFonts w:ascii="Century Gothic" w:hAnsi="Century Gothic" w:cs="Arial"/>
          <w:b/>
          <w:sz w:val="24"/>
          <w:szCs w:val="24"/>
          <w:u w:val="single"/>
        </w:rPr>
        <w:t xml:space="preserve"> horas</w:t>
      </w:r>
      <w:r w:rsidRPr="00807BD7">
        <w:rPr>
          <w:rFonts w:ascii="Century Gothic" w:hAnsi="Century Gothic" w:cs="Arial"/>
          <w:sz w:val="24"/>
          <w:szCs w:val="24"/>
        </w:rPr>
        <w:t xml:space="preserve">, </w:t>
      </w:r>
      <w:r>
        <w:rPr>
          <w:rFonts w:ascii="Century Gothic" w:hAnsi="Century Gothic" w:cs="Arial"/>
          <w:sz w:val="24"/>
          <w:szCs w:val="24"/>
        </w:rPr>
        <w:t xml:space="preserve">en </w:t>
      </w:r>
      <w:r w:rsidRPr="008F5955">
        <w:rPr>
          <w:rFonts w:ascii="Century Gothic" w:hAnsi="Century Gothic" w:cs="Arial"/>
          <w:sz w:val="24"/>
          <w:szCs w:val="24"/>
        </w:rPr>
        <w:t>la Sala de Juntas de la Secretar</w:t>
      </w:r>
      <w:r>
        <w:rPr>
          <w:rFonts w:ascii="Century Gothic" w:hAnsi="Century Gothic" w:cs="Arial"/>
          <w:sz w:val="24"/>
          <w:szCs w:val="24"/>
        </w:rPr>
        <w:t>í</w:t>
      </w:r>
      <w:r w:rsidRPr="008F5955">
        <w:rPr>
          <w:rFonts w:ascii="Century Gothic" w:hAnsi="Century Gothic" w:cs="Arial"/>
          <w:sz w:val="24"/>
          <w:szCs w:val="24"/>
        </w:rPr>
        <w:t xml:space="preserve">a de Bienestar Social del Estado de Durango, ubicada en, </w:t>
      </w:r>
      <w:proofErr w:type="spellStart"/>
      <w:r w:rsidRPr="008F5955">
        <w:rPr>
          <w:rFonts w:ascii="Century Gothic" w:hAnsi="Century Gothic" w:cs="Arial"/>
          <w:sz w:val="24"/>
          <w:szCs w:val="24"/>
        </w:rPr>
        <w:t>Blvd</w:t>
      </w:r>
      <w:proofErr w:type="spellEnd"/>
      <w:r w:rsidRPr="008F5955">
        <w:rPr>
          <w:rFonts w:ascii="Century Gothic" w:hAnsi="Century Gothic" w:cs="Arial"/>
          <w:sz w:val="24"/>
          <w:szCs w:val="24"/>
        </w:rPr>
        <w:t xml:space="preserve">. Domingo Arrieta #200 esquina con Ismael Lares, Frac; Domingo Arrieta, De la ciudad de Durango, </w:t>
      </w:r>
      <w:proofErr w:type="spellStart"/>
      <w:r w:rsidRPr="008F5955">
        <w:rPr>
          <w:rFonts w:ascii="Century Gothic" w:hAnsi="Century Gothic" w:cs="Arial"/>
          <w:sz w:val="24"/>
          <w:szCs w:val="24"/>
        </w:rPr>
        <w:t>Dgo</w:t>
      </w:r>
      <w:proofErr w:type="spellEnd"/>
      <w:r w:rsidRPr="008F5955">
        <w:rPr>
          <w:rFonts w:ascii="Century Gothic" w:hAnsi="Century Gothic" w:cs="Arial"/>
          <w:sz w:val="24"/>
          <w:szCs w:val="24"/>
        </w:rPr>
        <w:t>. C.P. 34180</w:t>
      </w:r>
      <w:r>
        <w:rPr>
          <w:rFonts w:ascii="Century Gothic" w:hAnsi="Century Gothic" w:cs="Arial"/>
          <w:sz w:val="24"/>
          <w:szCs w:val="24"/>
        </w:rPr>
        <w:t>.</w:t>
      </w:r>
    </w:p>
    <w:p w14:paraId="27C9A7C8" w14:textId="77777777" w:rsidR="00A548DC" w:rsidRPr="00807BD7" w:rsidRDefault="00A548DC" w:rsidP="00A548DC">
      <w:pPr>
        <w:spacing w:after="0" w:line="240" w:lineRule="auto"/>
        <w:jc w:val="both"/>
        <w:rPr>
          <w:rFonts w:ascii="Century Gothic" w:hAnsi="Century Gothic" w:cs="Arial"/>
          <w:sz w:val="24"/>
          <w:szCs w:val="24"/>
        </w:rPr>
      </w:pPr>
    </w:p>
    <w:p w14:paraId="7E36734D" w14:textId="77777777" w:rsidR="00A548DC" w:rsidRDefault="00A548DC" w:rsidP="00A548DC">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lastRenderedPageBreak/>
        <w:t xml:space="preserve">Al acto de Presentación y Apertura de Proposiciones, deberá concurrir puntualmente, un representante por licitante, legalmente acreditado, mismo que deberá de registrarse dentro de la hora previa a la celebración del acto en cita, debiendo exhibir la documentación señalada en el punto </w:t>
      </w:r>
      <w:r w:rsidRPr="00807BD7">
        <w:rPr>
          <w:rFonts w:ascii="Century Gothic" w:hAnsi="Century Gothic" w:cs="Arial"/>
          <w:b/>
          <w:sz w:val="24"/>
          <w:szCs w:val="24"/>
        </w:rPr>
        <w:t>2.B</w:t>
      </w:r>
      <w:r w:rsidRPr="00807BD7">
        <w:rPr>
          <w:rFonts w:ascii="Century Gothic" w:hAnsi="Century Gothic" w:cs="Arial"/>
          <w:sz w:val="24"/>
          <w:szCs w:val="24"/>
        </w:rPr>
        <w:t xml:space="preserve"> de las presentes bases; sólo se dará acceso a una persona por licitante.</w:t>
      </w:r>
    </w:p>
    <w:p w14:paraId="09F25467" w14:textId="77777777" w:rsidR="00A548DC" w:rsidRPr="00807BD7" w:rsidRDefault="00A548DC" w:rsidP="00A548DC">
      <w:pPr>
        <w:widowControl w:val="0"/>
        <w:spacing w:after="0" w:line="240" w:lineRule="auto"/>
        <w:jc w:val="both"/>
        <w:rPr>
          <w:rFonts w:ascii="Century Gothic" w:hAnsi="Century Gothic" w:cs="Arial"/>
          <w:sz w:val="24"/>
          <w:szCs w:val="24"/>
        </w:rPr>
      </w:pPr>
    </w:p>
    <w:p w14:paraId="309C979C" w14:textId="77777777" w:rsidR="00A548DC" w:rsidRDefault="00A548DC" w:rsidP="00A548DC">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Iniciado el acto de Presentación y Apertura de Proposiciones, en su primera etapa, de conformidad a lo establecido por el artículo 34 de la Ley de Adquisiciones, Arrendamientos y Servicios del Estado de Durango, se pasará lista de asistencia de los licitantes registrados, procediendo a entregar estos, conforme al orden en el que sean nombrados, un sobre cerrado, debidamente rotulado (nombre del licitante; nombre y número de la licitación) el cual deberá contener sus propuestas (técnica y económica y demás documentación), las cuales deberán estar a su vez, en un sobre cerrado, debidamente rotulado cada uno de ellos para su identificación (especificando en cada sobre cual corresponde a la propuesta técnica y cual a la propuesta económica); a quien presida el acto por la Convocante.  </w:t>
      </w:r>
    </w:p>
    <w:p w14:paraId="02710B40" w14:textId="77777777" w:rsidR="00A548DC" w:rsidRPr="00807BD7" w:rsidRDefault="00A548DC" w:rsidP="00A548DC">
      <w:pPr>
        <w:widowControl w:val="0"/>
        <w:spacing w:after="0" w:line="240" w:lineRule="auto"/>
        <w:jc w:val="both"/>
        <w:rPr>
          <w:rFonts w:ascii="Century Gothic" w:hAnsi="Century Gothic" w:cs="Arial"/>
          <w:sz w:val="24"/>
          <w:szCs w:val="24"/>
        </w:rPr>
      </w:pPr>
    </w:p>
    <w:p w14:paraId="45C945FB" w14:textId="77777777" w:rsidR="00A548DC" w:rsidRPr="00807BD7" w:rsidRDefault="00A548DC" w:rsidP="00A548DC">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Posterior a esto, quien presida el acto a nombre y representación de la Convocante, mostrará los sobres a los asistentes para comprobar que no han sido violados, a fin de iniciar la apertura de las mismas en el orden de la lista de asistencia, iniciando por el sobre técnico y posteriormente el económico de cada licitante, revisando en forma cuantitativa la propuesta técnica, sin entrar al análisis detallado de su contenido. </w:t>
      </w:r>
    </w:p>
    <w:p w14:paraId="558E7CB6" w14:textId="77777777" w:rsidR="00A548DC" w:rsidRPr="00807BD7" w:rsidRDefault="00A548DC" w:rsidP="00A548DC">
      <w:pPr>
        <w:widowControl w:val="0"/>
        <w:spacing w:after="0" w:line="240" w:lineRule="auto"/>
        <w:jc w:val="both"/>
        <w:rPr>
          <w:rFonts w:ascii="Century Gothic" w:hAnsi="Century Gothic" w:cs="Arial"/>
          <w:sz w:val="24"/>
          <w:szCs w:val="24"/>
        </w:rPr>
      </w:pPr>
    </w:p>
    <w:p w14:paraId="56532A62" w14:textId="77777777" w:rsidR="00A548DC" w:rsidRPr="00807BD7" w:rsidRDefault="00A548DC" w:rsidP="00A548DC">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Revisada la propuesta técnica y si ésta cumple con todos los requisitos solicitados en las presentes bases por la Convocante, esta señalará que aceptará su propuesta para su análisis detallado. </w:t>
      </w:r>
    </w:p>
    <w:p w14:paraId="4F8DCA64" w14:textId="77777777" w:rsidR="00A548DC" w:rsidRPr="00807BD7" w:rsidRDefault="00A548DC" w:rsidP="00A548DC">
      <w:pPr>
        <w:widowControl w:val="0"/>
        <w:spacing w:after="0" w:line="240" w:lineRule="auto"/>
        <w:jc w:val="both"/>
        <w:rPr>
          <w:rFonts w:ascii="Century Gothic" w:hAnsi="Century Gothic" w:cs="Arial"/>
          <w:sz w:val="24"/>
          <w:szCs w:val="24"/>
        </w:rPr>
      </w:pPr>
    </w:p>
    <w:p w14:paraId="0D9A4189" w14:textId="77777777" w:rsidR="00A548DC" w:rsidRPr="00807BD7" w:rsidRDefault="00A548DC" w:rsidP="00A548DC">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En una</w:t>
      </w:r>
      <w:r w:rsidRPr="00807BD7">
        <w:rPr>
          <w:rFonts w:ascii="Century Gothic" w:eastAsia="Calibri" w:hAnsi="Century Gothic" w:cs="Arial"/>
          <w:sz w:val="24"/>
          <w:szCs w:val="24"/>
        </w:rPr>
        <w:t xml:space="preserve"> segunda etapa del acto de Presentación y Apertura de Proposiciones, procederá a la apertura de los sobres que contienen la propuesta económica y que no hayan sido desechados en la primera etapa, y se dará lectura en voz alta a la propuesta económica, registrando </w:t>
      </w:r>
      <w:r w:rsidRPr="00807BD7">
        <w:rPr>
          <w:rFonts w:ascii="Century Gothic" w:hAnsi="Century Gothic" w:cs="Arial"/>
          <w:sz w:val="24"/>
          <w:szCs w:val="24"/>
        </w:rPr>
        <w:t xml:space="preserve">su monto ofertado; de observarse el incumplimiento de algún requisito solicitado en las bases para la propuesta económica, la Convocante podrá desechar su propuesta en su totalidad. </w:t>
      </w:r>
    </w:p>
    <w:p w14:paraId="71D0EB20" w14:textId="77777777" w:rsidR="00A548DC" w:rsidRPr="00807BD7" w:rsidRDefault="00A548DC" w:rsidP="00A548DC">
      <w:pPr>
        <w:widowControl w:val="0"/>
        <w:spacing w:after="0" w:line="240" w:lineRule="auto"/>
        <w:jc w:val="both"/>
        <w:rPr>
          <w:rFonts w:ascii="Century Gothic" w:hAnsi="Century Gothic" w:cs="Arial"/>
          <w:sz w:val="24"/>
          <w:szCs w:val="24"/>
        </w:rPr>
      </w:pPr>
    </w:p>
    <w:p w14:paraId="76D919F7" w14:textId="77777777" w:rsidR="00A548DC" w:rsidRPr="00807BD7" w:rsidRDefault="00A548DC" w:rsidP="00A548DC">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Dentro del presente acto, la Convocante podrá desechar las proposiciones técnicas y económicas que hubieren omitido alguno de los requisitos exigidos en las bases, señalando las causas que motivan el </w:t>
      </w:r>
      <w:proofErr w:type="spellStart"/>
      <w:r w:rsidRPr="00807BD7">
        <w:rPr>
          <w:rFonts w:ascii="Century Gothic" w:hAnsi="Century Gothic" w:cs="Arial"/>
          <w:sz w:val="24"/>
          <w:szCs w:val="24"/>
        </w:rPr>
        <w:t>desechamiento</w:t>
      </w:r>
      <w:proofErr w:type="spellEnd"/>
      <w:r w:rsidRPr="00807BD7">
        <w:rPr>
          <w:rFonts w:ascii="Century Gothic" w:hAnsi="Century Gothic" w:cs="Arial"/>
          <w:sz w:val="24"/>
          <w:szCs w:val="24"/>
        </w:rPr>
        <w:t>.</w:t>
      </w:r>
    </w:p>
    <w:p w14:paraId="01C615F1" w14:textId="77777777" w:rsidR="00A548DC" w:rsidRPr="00807BD7" w:rsidRDefault="00A548DC" w:rsidP="00A548DC">
      <w:pPr>
        <w:widowControl w:val="0"/>
        <w:spacing w:after="0" w:line="240" w:lineRule="auto"/>
        <w:jc w:val="both"/>
        <w:rPr>
          <w:rFonts w:ascii="Century Gothic" w:hAnsi="Century Gothic" w:cs="Arial"/>
          <w:sz w:val="24"/>
          <w:szCs w:val="24"/>
        </w:rPr>
      </w:pPr>
    </w:p>
    <w:p w14:paraId="27445FBF" w14:textId="77777777" w:rsidR="00A548DC" w:rsidRPr="00807BD7" w:rsidRDefault="00A548DC" w:rsidP="00A548DC">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Al concluir la apertura de todas las propuestas, el </w:t>
      </w:r>
      <w:r w:rsidRPr="00807BD7">
        <w:rPr>
          <w:rFonts w:ascii="Century Gothic" w:hAnsi="Century Gothic" w:cs="Arial"/>
          <w:b/>
          <w:sz w:val="24"/>
          <w:szCs w:val="24"/>
        </w:rPr>
        <w:t>ANEXO 1</w:t>
      </w:r>
      <w:r w:rsidRPr="00807BD7">
        <w:rPr>
          <w:rFonts w:ascii="Century Gothic" w:hAnsi="Century Gothic" w:cs="Arial"/>
          <w:sz w:val="24"/>
          <w:szCs w:val="24"/>
        </w:rPr>
        <w:t xml:space="preserve"> de la propuesta técnica, </w:t>
      </w:r>
      <w:r w:rsidRPr="00807BD7">
        <w:rPr>
          <w:rFonts w:ascii="Century Gothic" w:hAnsi="Century Gothic" w:cs="Arial"/>
          <w:sz w:val="24"/>
          <w:szCs w:val="24"/>
        </w:rPr>
        <w:lastRenderedPageBreak/>
        <w:t xml:space="preserve">y el </w:t>
      </w:r>
      <w:r w:rsidRPr="00807BD7">
        <w:rPr>
          <w:rFonts w:ascii="Century Gothic" w:hAnsi="Century Gothic" w:cs="Arial"/>
          <w:b/>
          <w:sz w:val="24"/>
          <w:szCs w:val="24"/>
        </w:rPr>
        <w:t>ANEXO 6</w:t>
      </w:r>
      <w:r w:rsidRPr="00807BD7">
        <w:rPr>
          <w:rFonts w:ascii="Century Gothic" w:hAnsi="Century Gothic" w:cs="Arial"/>
          <w:sz w:val="24"/>
          <w:szCs w:val="24"/>
        </w:rPr>
        <w:t xml:space="preserve"> de la propuesta económica, deberán ser rubricadas por los licitantes presentes en el acto, o bien, por un representante común nombrado por éstos.</w:t>
      </w:r>
    </w:p>
    <w:p w14:paraId="0519E7C7" w14:textId="77777777" w:rsidR="00A548DC" w:rsidRPr="00807BD7" w:rsidRDefault="00A548DC" w:rsidP="00A548DC">
      <w:pPr>
        <w:widowControl w:val="0"/>
        <w:spacing w:after="0" w:line="240" w:lineRule="auto"/>
        <w:jc w:val="both"/>
        <w:rPr>
          <w:rFonts w:ascii="Century Gothic" w:hAnsi="Century Gothic" w:cs="Arial"/>
          <w:sz w:val="24"/>
          <w:szCs w:val="24"/>
        </w:rPr>
      </w:pPr>
    </w:p>
    <w:p w14:paraId="4DDD690D" w14:textId="77777777" w:rsidR="00A548DC" w:rsidRPr="00807BD7" w:rsidRDefault="00A548DC" w:rsidP="00A548DC">
      <w:pPr>
        <w:spacing w:after="0" w:line="240" w:lineRule="auto"/>
        <w:jc w:val="both"/>
        <w:rPr>
          <w:rFonts w:ascii="Century Gothic" w:hAnsi="Century Gothic" w:cs="Arial"/>
          <w:sz w:val="24"/>
          <w:szCs w:val="24"/>
        </w:rPr>
      </w:pPr>
      <w:r w:rsidRPr="00807BD7">
        <w:rPr>
          <w:rFonts w:ascii="Century Gothic" w:hAnsi="Century Gothic" w:cs="Arial"/>
          <w:sz w:val="24"/>
          <w:szCs w:val="24"/>
        </w:rPr>
        <w:t>Concluido el acto de Presentación y Apertura de Proposiciones, se levantará acta circunstanciada en la que se hará constar las proposiciones y las observaciones que sean pertinentes, entregándose a cada uno de los licitantes y asistentes, copia del acta que será firmada por todos los que intervienen, obteniendo acuse. Es de señalar que la omisión de firmas por parte de alguno de los licitantes, no invalidará el contenido y efecto legal del acta.</w:t>
      </w:r>
    </w:p>
    <w:p w14:paraId="4213F48F" w14:textId="77777777" w:rsidR="00A548DC" w:rsidRPr="00807BD7" w:rsidRDefault="00A548DC" w:rsidP="00A548DC">
      <w:pPr>
        <w:spacing w:after="0" w:line="240" w:lineRule="auto"/>
        <w:jc w:val="both"/>
        <w:rPr>
          <w:rFonts w:ascii="Century Gothic" w:hAnsi="Century Gothic" w:cs="Arial"/>
          <w:sz w:val="24"/>
          <w:szCs w:val="24"/>
        </w:rPr>
      </w:pPr>
    </w:p>
    <w:p w14:paraId="1299EDD0" w14:textId="77777777" w:rsidR="00A548DC" w:rsidRPr="00807BD7" w:rsidRDefault="00A548DC" w:rsidP="00A548DC">
      <w:pPr>
        <w:spacing w:after="0" w:line="240" w:lineRule="auto"/>
        <w:jc w:val="both"/>
        <w:rPr>
          <w:rFonts w:ascii="Century Gothic" w:hAnsi="Century Gothic" w:cs="Arial"/>
          <w:sz w:val="24"/>
          <w:szCs w:val="24"/>
        </w:rPr>
      </w:pPr>
      <w:r w:rsidRPr="00807BD7">
        <w:rPr>
          <w:rFonts w:ascii="Century Gothic" w:hAnsi="Century Gothic" w:cs="Arial"/>
          <w:sz w:val="24"/>
          <w:szCs w:val="24"/>
        </w:rPr>
        <w:t>Quien presida dicho acto de la presente licitación, será la única autoridad facultada para desechar cualquier proposición que no sea presentada conforme a lo dispuesto por las presentes bases y sus anexos.</w:t>
      </w:r>
    </w:p>
    <w:p w14:paraId="36451290" w14:textId="77777777" w:rsidR="00A548DC" w:rsidRPr="00807BD7" w:rsidRDefault="00A548DC" w:rsidP="00A548DC">
      <w:pPr>
        <w:spacing w:after="0" w:line="240" w:lineRule="auto"/>
        <w:jc w:val="both"/>
        <w:rPr>
          <w:rFonts w:ascii="Century Gothic" w:hAnsi="Century Gothic" w:cs="Arial"/>
          <w:sz w:val="24"/>
          <w:szCs w:val="24"/>
        </w:rPr>
      </w:pPr>
    </w:p>
    <w:p w14:paraId="12E5FB87" w14:textId="77777777" w:rsidR="00A548DC" w:rsidRPr="00807BD7" w:rsidRDefault="00A548DC" w:rsidP="00A548DC">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Las proposiciones desechadas serán devueltas por la Convocante a los licitantes, transcurridos 15 (quince) días naturales, contados a partir del Fallo de la presente licitación, si no existiere inconformidad o procedimiento legal alguno derivado de esta.</w:t>
      </w:r>
    </w:p>
    <w:p w14:paraId="6CE732E7" w14:textId="77777777" w:rsidR="00D76ED4" w:rsidRPr="00807BD7" w:rsidRDefault="00D76ED4" w:rsidP="00D76ED4">
      <w:pPr>
        <w:widowControl w:val="0"/>
        <w:spacing w:after="0" w:line="240" w:lineRule="auto"/>
        <w:ind w:left="284"/>
        <w:jc w:val="both"/>
        <w:rPr>
          <w:rFonts w:ascii="Century Gothic" w:hAnsi="Century Gothic" w:cs="Arial"/>
          <w:b/>
          <w:sz w:val="24"/>
          <w:szCs w:val="24"/>
        </w:rPr>
      </w:pPr>
    </w:p>
    <w:p w14:paraId="7C98C0EC" w14:textId="77777777" w:rsidR="00D76ED4" w:rsidRPr="00807BD7" w:rsidRDefault="00D76ED4" w:rsidP="00D76ED4">
      <w:pPr>
        <w:widowControl w:val="0"/>
        <w:spacing w:after="0" w:line="240" w:lineRule="auto"/>
        <w:jc w:val="both"/>
        <w:rPr>
          <w:rFonts w:ascii="Century Gothic" w:hAnsi="Century Gothic" w:cs="Arial"/>
          <w:sz w:val="24"/>
          <w:szCs w:val="24"/>
        </w:rPr>
      </w:pPr>
      <w:r w:rsidRPr="00963B84">
        <w:rPr>
          <w:rFonts w:ascii="Century Gothic" w:hAnsi="Century Gothic" w:cs="Arial"/>
          <w:b/>
          <w:sz w:val="24"/>
          <w:szCs w:val="24"/>
          <w:lang w:eastAsia="ar-SA"/>
        </w:rPr>
        <w:t>3.1. DEL FALLO Y SU NOTIFICACIÓN.-</w:t>
      </w:r>
      <w:r w:rsidRPr="00963B84">
        <w:rPr>
          <w:rFonts w:ascii="Century Gothic" w:hAnsi="Century Gothic" w:cs="Arial"/>
          <w:sz w:val="24"/>
          <w:szCs w:val="24"/>
          <w:lang w:eastAsia="ar-SA"/>
        </w:rPr>
        <w:t xml:space="preserve"> </w:t>
      </w:r>
      <w:r w:rsidRPr="00963B84">
        <w:rPr>
          <w:rFonts w:ascii="Century Gothic" w:hAnsi="Century Gothic" w:cs="Arial"/>
          <w:sz w:val="24"/>
          <w:szCs w:val="24"/>
        </w:rPr>
        <w:t>El Fallo se hará por escrito por la Convocante, señalando de manera resumida en favor de quien se pronuncia, fijando la fecha para la celebración del contrato respectivo, con el apercibimiento para el ganador de que si no comparece a suscribir el contrato en el término estipulado por la Ley de Adquisiciones, Arrendamientos y Servicios del Estado de Durango, se adjudicará a la segunda mejor postura, (De conformidad a lo dispuesto por el Artículo 39 de la Ley de Adquisiciones, Arrendamientos y Servicios del Estado de Durango) perdiendo a favor de la Secretaría de Finanzas y de Administración del Gobierno del Estado de Durango, el importe de la garantía de sostenimiento de su propuesta.</w:t>
      </w:r>
      <w:r w:rsidRPr="00807BD7">
        <w:rPr>
          <w:rFonts w:ascii="Century Gothic" w:hAnsi="Century Gothic" w:cs="Arial"/>
          <w:sz w:val="24"/>
          <w:szCs w:val="24"/>
        </w:rPr>
        <w:t xml:space="preserve"> </w:t>
      </w:r>
    </w:p>
    <w:p w14:paraId="0B2E2B6D" w14:textId="77777777" w:rsidR="00D76ED4" w:rsidRPr="00807BD7" w:rsidRDefault="00D76ED4" w:rsidP="00D76ED4">
      <w:pPr>
        <w:widowControl w:val="0"/>
        <w:spacing w:after="0" w:line="240" w:lineRule="auto"/>
        <w:jc w:val="both"/>
        <w:rPr>
          <w:rFonts w:ascii="Century Gothic" w:hAnsi="Century Gothic" w:cs="Arial"/>
          <w:sz w:val="24"/>
          <w:szCs w:val="24"/>
        </w:rPr>
      </w:pPr>
    </w:p>
    <w:p w14:paraId="0544BAA9" w14:textId="77777777" w:rsidR="00D76ED4" w:rsidRDefault="00D76ED4" w:rsidP="00D76ED4">
      <w:pPr>
        <w:widowControl w:val="0"/>
        <w:spacing w:after="0" w:line="240" w:lineRule="auto"/>
        <w:jc w:val="both"/>
        <w:rPr>
          <w:rFonts w:ascii="Century Gothic" w:eastAsia="Calibri" w:hAnsi="Century Gothic" w:cs="Arial"/>
          <w:bCs/>
          <w:sz w:val="24"/>
          <w:szCs w:val="24"/>
        </w:rPr>
      </w:pPr>
      <w:r w:rsidRPr="00807BD7">
        <w:rPr>
          <w:rFonts w:ascii="Century Gothic" w:hAnsi="Century Gothic" w:cs="Arial"/>
          <w:sz w:val="24"/>
          <w:szCs w:val="24"/>
        </w:rPr>
        <w:t>La Convocante</w:t>
      </w:r>
      <w:r w:rsidRPr="00807BD7">
        <w:rPr>
          <w:rFonts w:ascii="Century Gothic" w:eastAsia="Calibri" w:hAnsi="Century Gothic" w:cs="Arial"/>
          <w:bCs/>
          <w:sz w:val="24"/>
          <w:szCs w:val="24"/>
        </w:rPr>
        <w:t xml:space="preserve"> en junta pública dará a conocer el Fallo de licitación y/o a través del portal compras estatal Durango a la que libremente podrán asistir los licitantes que hubieren participado en la etapa de Presentación y Apertura de Proposiciones. En sustitución de esta junta, la Convocante podrá optar en comunicar por escrito el Fallo de la licitación, a cada uno de los licitantes, debiendo enviar copia del Fallo a la Contraloría.</w:t>
      </w:r>
    </w:p>
    <w:p w14:paraId="20C8DD3C" w14:textId="77777777" w:rsidR="00C91C78" w:rsidRPr="00807BD7" w:rsidRDefault="00C91C78" w:rsidP="00D76ED4">
      <w:pPr>
        <w:widowControl w:val="0"/>
        <w:spacing w:after="0" w:line="240" w:lineRule="auto"/>
        <w:jc w:val="both"/>
        <w:rPr>
          <w:rFonts w:ascii="Century Gothic" w:eastAsia="Calibri" w:hAnsi="Century Gothic" w:cs="Arial"/>
          <w:bCs/>
          <w:sz w:val="24"/>
          <w:szCs w:val="24"/>
        </w:rPr>
      </w:pPr>
    </w:p>
    <w:p w14:paraId="38B99281" w14:textId="77777777" w:rsidR="00D76ED4" w:rsidRPr="00807BD7" w:rsidRDefault="00D76ED4" w:rsidP="00D76ED4">
      <w:pPr>
        <w:widowControl w:val="0"/>
        <w:spacing w:after="0" w:line="240" w:lineRule="auto"/>
        <w:jc w:val="both"/>
        <w:rPr>
          <w:rFonts w:ascii="Century Gothic" w:eastAsia="Calibri" w:hAnsi="Century Gothic" w:cs="Arial"/>
          <w:bCs/>
          <w:sz w:val="24"/>
          <w:szCs w:val="24"/>
        </w:rPr>
      </w:pPr>
    </w:p>
    <w:p w14:paraId="42361FAD" w14:textId="77777777" w:rsidR="00D76ED4" w:rsidRPr="00807BD7" w:rsidRDefault="00D76ED4" w:rsidP="00D76ED4">
      <w:pPr>
        <w:widowControl w:val="0"/>
        <w:spacing w:after="0" w:line="240" w:lineRule="auto"/>
        <w:jc w:val="both"/>
        <w:rPr>
          <w:rFonts w:ascii="Century Gothic" w:eastAsia="Calibri" w:hAnsi="Century Gothic" w:cs="Arial"/>
          <w:bCs/>
          <w:sz w:val="24"/>
          <w:szCs w:val="24"/>
        </w:rPr>
      </w:pPr>
      <w:r w:rsidRPr="00807BD7">
        <w:rPr>
          <w:rFonts w:ascii="Century Gothic" w:eastAsia="Calibri" w:hAnsi="Century Gothic" w:cs="Arial"/>
          <w:bCs/>
          <w:sz w:val="24"/>
          <w:szCs w:val="24"/>
        </w:rPr>
        <w:t xml:space="preserve">En el mismo acto de Fallo, o adjunta a la comunicación referida en el párrafo anterior, la Convocante proporcionará por escrito a los licitantes, la información acerca de las razones por las cuales, en su caso, su propuesta no fue elegida. </w:t>
      </w:r>
    </w:p>
    <w:p w14:paraId="316A0E42" w14:textId="77777777" w:rsidR="00D76ED4" w:rsidRPr="00807BD7" w:rsidRDefault="00D76ED4" w:rsidP="00D76ED4">
      <w:pPr>
        <w:widowControl w:val="0"/>
        <w:spacing w:after="0" w:line="240" w:lineRule="auto"/>
        <w:jc w:val="both"/>
        <w:rPr>
          <w:rFonts w:ascii="Century Gothic" w:eastAsia="Calibri" w:hAnsi="Century Gothic" w:cs="Arial"/>
          <w:bCs/>
          <w:sz w:val="24"/>
          <w:szCs w:val="24"/>
        </w:rPr>
      </w:pPr>
    </w:p>
    <w:p w14:paraId="4CB1CEB8" w14:textId="77777777" w:rsidR="00D76ED4" w:rsidRPr="00807BD7" w:rsidRDefault="00D76ED4" w:rsidP="00D76ED4">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La Convocante podrá diferir el Fallo de la licitación en los términos que establece el artículo 34, inciso b) fracción ll, párrafo segundo </w:t>
      </w:r>
      <w:r w:rsidRPr="00807BD7">
        <w:rPr>
          <w:rFonts w:ascii="Century Gothic" w:hAnsi="Century Gothic" w:cs="Arial"/>
          <w:sz w:val="24"/>
          <w:szCs w:val="24"/>
          <w:lang w:eastAsia="ar-SA"/>
        </w:rPr>
        <w:t>de la Ley de Adquisiciones, Arrendamientos y Servicios del Estado de Durango</w:t>
      </w:r>
      <w:r w:rsidRPr="00807BD7">
        <w:rPr>
          <w:rFonts w:ascii="Century Gothic" w:hAnsi="Century Gothic" w:cs="Arial"/>
          <w:sz w:val="24"/>
          <w:szCs w:val="24"/>
        </w:rPr>
        <w:t>; por una sola vez, siempre que el nuevo plazo fijado no exceda los 10 (diez) días naturales contados a partir del plazo establecido originalmente.</w:t>
      </w:r>
    </w:p>
    <w:p w14:paraId="5C545364" w14:textId="77777777" w:rsidR="00D76ED4" w:rsidRPr="00807BD7" w:rsidRDefault="00D76ED4" w:rsidP="00D76ED4">
      <w:pPr>
        <w:widowControl w:val="0"/>
        <w:spacing w:after="0" w:line="240" w:lineRule="auto"/>
        <w:jc w:val="both"/>
        <w:rPr>
          <w:rFonts w:ascii="Century Gothic" w:hAnsi="Century Gothic" w:cs="Arial"/>
          <w:sz w:val="24"/>
          <w:szCs w:val="24"/>
        </w:rPr>
      </w:pPr>
    </w:p>
    <w:p w14:paraId="2A100868" w14:textId="16BED69C" w:rsidR="00D76ED4" w:rsidRPr="00807BD7" w:rsidRDefault="00D76ED4" w:rsidP="00D76ED4">
      <w:pPr>
        <w:suppressAutoHyphens/>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La fecha de notificación del Fallo de la presente licitación, será el día </w:t>
      </w:r>
      <w:r w:rsidR="00DE0B3B" w:rsidRPr="00DE0B3B">
        <w:rPr>
          <w:rFonts w:ascii="Century Gothic" w:hAnsi="Century Gothic" w:cs="Arial"/>
          <w:b/>
          <w:sz w:val="24"/>
          <w:szCs w:val="24"/>
          <w:u w:val="single"/>
        </w:rPr>
        <w:t>1</w:t>
      </w:r>
      <w:r w:rsidR="00DE0B3B" w:rsidRPr="00DE0B3B">
        <w:rPr>
          <w:rFonts w:ascii="Century Gothic" w:hAnsi="Century Gothic" w:cs="Arial"/>
          <w:b/>
          <w:noProof/>
          <w:sz w:val="24"/>
          <w:szCs w:val="24"/>
          <w:u w:val="single"/>
        </w:rPr>
        <w:t>0</w:t>
      </w:r>
      <w:r w:rsidR="00165831">
        <w:rPr>
          <w:rFonts w:ascii="Century Gothic" w:hAnsi="Century Gothic" w:cs="Arial"/>
          <w:b/>
          <w:noProof/>
          <w:sz w:val="24"/>
          <w:szCs w:val="24"/>
          <w:u w:val="single"/>
        </w:rPr>
        <w:t xml:space="preserve"> de</w:t>
      </w:r>
      <w:r w:rsidR="00A548DC">
        <w:rPr>
          <w:rFonts w:ascii="Century Gothic" w:hAnsi="Century Gothic" w:cs="Arial"/>
          <w:b/>
          <w:noProof/>
          <w:sz w:val="24"/>
          <w:szCs w:val="24"/>
          <w:u w:val="single"/>
        </w:rPr>
        <w:t xml:space="preserve"> septiembre</w:t>
      </w:r>
      <w:r w:rsidRPr="00963B84">
        <w:rPr>
          <w:rFonts w:ascii="Century Gothic" w:hAnsi="Century Gothic" w:cs="Arial"/>
          <w:b/>
          <w:noProof/>
          <w:sz w:val="24"/>
          <w:szCs w:val="24"/>
          <w:u w:val="single"/>
        </w:rPr>
        <w:t xml:space="preserve"> de 2026</w:t>
      </w:r>
      <w:r w:rsidRPr="00963B84">
        <w:rPr>
          <w:rFonts w:ascii="Century Gothic" w:hAnsi="Century Gothic" w:cs="Arial"/>
          <w:b/>
          <w:sz w:val="24"/>
          <w:szCs w:val="24"/>
          <w:u w:val="single"/>
        </w:rPr>
        <w:t xml:space="preserve"> a las </w:t>
      </w:r>
      <w:r w:rsidRPr="00963B84">
        <w:rPr>
          <w:rFonts w:ascii="Century Gothic" w:hAnsi="Century Gothic" w:cs="Arial"/>
          <w:b/>
          <w:noProof/>
          <w:sz w:val="24"/>
          <w:szCs w:val="24"/>
          <w:u w:val="single"/>
        </w:rPr>
        <w:t>1</w:t>
      </w:r>
      <w:r w:rsidR="00DE0B3B">
        <w:rPr>
          <w:rFonts w:ascii="Century Gothic" w:hAnsi="Century Gothic" w:cs="Arial"/>
          <w:b/>
          <w:noProof/>
          <w:sz w:val="24"/>
          <w:szCs w:val="24"/>
          <w:u w:val="single"/>
        </w:rPr>
        <w:t>3</w:t>
      </w:r>
      <w:r w:rsidRPr="00963B84">
        <w:rPr>
          <w:rFonts w:ascii="Century Gothic" w:hAnsi="Century Gothic" w:cs="Arial"/>
          <w:b/>
          <w:noProof/>
          <w:sz w:val="24"/>
          <w:szCs w:val="24"/>
          <w:u w:val="single"/>
        </w:rPr>
        <w:t>:00</w:t>
      </w:r>
      <w:r w:rsidRPr="00963B84">
        <w:rPr>
          <w:rFonts w:ascii="Century Gothic" w:hAnsi="Century Gothic" w:cs="Arial"/>
          <w:b/>
          <w:sz w:val="24"/>
          <w:szCs w:val="24"/>
          <w:u w:val="single"/>
        </w:rPr>
        <w:t xml:space="preserve"> horas</w:t>
      </w:r>
      <w:r w:rsidRPr="00807BD7">
        <w:rPr>
          <w:rFonts w:ascii="Century Gothic" w:hAnsi="Century Gothic" w:cs="Arial"/>
          <w:sz w:val="24"/>
          <w:szCs w:val="24"/>
        </w:rPr>
        <w:t>, el cual se notificará a los licitantes a través de la celebración de la Junta respectiva, que se llevará a cabo en</w:t>
      </w:r>
      <w:r>
        <w:rPr>
          <w:rFonts w:ascii="Century Gothic" w:hAnsi="Century Gothic" w:cs="Arial"/>
          <w:sz w:val="24"/>
          <w:szCs w:val="24"/>
        </w:rPr>
        <w:t xml:space="preserve"> </w:t>
      </w:r>
      <w:r w:rsidRPr="00162970">
        <w:rPr>
          <w:rFonts w:ascii="Century Gothic" w:hAnsi="Century Gothic" w:cs="Arial"/>
          <w:sz w:val="24"/>
          <w:szCs w:val="24"/>
        </w:rPr>
        <w:t>la Sala de Juntas de la Secretar</w:t>
      </w:r>
      <w:r>
        <w:rPr>
          <w:rFonts w:ascii="Century Gothic" w:hAnsi="Century Gothic" w:cs="Arial"/>
          <w:sz w:val="24"/>
          <w:szCs w:val="24"/>
        </w:rPr>
        <w:t>í</w:t>
      </w:r>
      <w:r w:rsidRPr="00162970">
        <w:rPr>
          <w:rFonts w:ascii="Century Gothic" w:hAnsi="Century Gothic" w:cs="Arial"/>
          <w:sz w:val="24"/>
          <w:szCs w:val="24"/>
        </w:rPr>
        <w:t xml:space="preserve">a de Bienestar Social del Estado de Durango, ubicada en, </w:t>
      </w:r>
      <w:proofErr w:type="spellStart"/>
      <w:r w:rsidRPr="00162970">
        <w:rPr>
          <w:rFonts w:ascii="Century Gothic" w:hAnsi="Century Gothic" w:cs="Arial"/>
          <w:sz w:val="24"/>
          <w:szCs w:val="24"/>
        </w:rPr>
        <w:t>Blvd</w:t>
      </w:r>
      <w:proofErr w:type="spellEnd"/>
      <w:r w:rsidRPr="00162970">
        <w:rPr>
          <w:rFonts w:ascii="Century Gothic" w:hAnsi="Century Gothic" w:cs="Arial"/>
          <w:sz w:val="24"/>
          <w:szCs w:val="24"/>
        </w:rPr>
        <w:t xml:space="preserve">. Domingo Arrieta #200 esquina con Ismael Lares, Frac; Domingo Arrieta, De la ciudad de Durango, </w:t>
      </w:r>
      <w:proofErr w:type="spellStart"/>
      <w:r w:rsidRPr="00162970">
        <w:rPr>
          <w:rFonts w:ascii="Century Gothic" w:hAnsi="Century Gothic" w:cs="Arial"/>
          <w:sz w:val="24"/>
          <w:szCs w:val="24"/>
        </w:rPr>
        <w:t>Dgo</w:t>
      </w:r>
      <w:proofErr w:type="spellEnd"/>
      <w:r w:rsidRPr="00162970">
        <w:rPr>
          <w:rFonts w:ascii="Century Gothic" w:hAnsi="Century Gothic" w:cs="Arial"/>
          <w:sz w:val="24"/>
          <w:szCs w:val="24"/>
        </w:rPr>
        <w:t>. C.P. 34180</w:t>
      </w:r>
      <w:r>
        <w:rPr>
          <w:rFonts w:ascii="Century Gothic" w:hAnsi="Century Gothic" w:cs="Arial"/>
          <w:sz w:val="24"/>
          <w:szCs w:val="24"/>
        </w:rPr>
        <w:t>;</w:t>
      </w:r>
      <w:r w:rsidRPr="00807BD7">
        <w:rPr>
          <w:rFonts w:ascii="Century Gothic" w:hAnsi="Century Gothic" w:cs="Arial"/>
          <w:sz w:val="24"/>
          <w:szCs w:val="24"/>
        </w:rPr>
        <w:t xml:space="preserve"> así como vía correo electrónico o en el domicilio señalado por los licitantes para oír y recibir notificaciones. Siendo optativa la asistencia de los licitantes.</w:t>
      </w:r>
    </w:p>
    <w:p w14:paraId="441F58E5" w14:textId="77777777" w:rsidR="00D76ED4" w:rsidRPr="00807BD7" w:rsidRDefault="00D76ED4" w:rsidP="00D76ED4">
      <w:pPr>
        <w:suppressAutoHyphens/>
        <w:spacing w:after="0" w:line="240" w:lineRule="auto"/>
        <w:jc w:val="both"/>
        <w:rPr>
          <w:rFonts w:ascii="Century Gothic" w:hAnsi="Century Gothic" w:cs="Arial"/>
          <w:sz w:val="24"/>
          <w:szCs w:val="24"/>
          <w:lang w:eastAsia="ar-SA"/>
        </w:rPr>
      </w:pPr>
    </w:p>
    <w:p w14:paraId="01A21E3D" w14:textId="77777777" w:rsidR="00D76ED4" w:rsidRPr="00807BD7" w:rsidRDefault="00D76ED4" w:rsidP="00D76ED4">
      <w:pPr>
        <w:suppressAutoHyphens/>
        <w:spacing w:after="0" w:line="240" w:lineRule="auto"/>
        <w:jc w:val="both"/>
        <w:rPr>
          <w:rFonts w:ascii="Century Gothic" w:hAnsi="Century Gothic" w:cs="Arial"/>
          <w:sz w:val="24"/>
          <w:szCs w:val="24"/>
          <w:lang w:eastAsia="ar-SA"/>
        </w:rPr>
      </w:pPr>
      <w:r w:rsidRPr="00807BD7">
        <w:rPr>
          <w:rFonts w:ascii="Century Gothic" w:hAnsi="Century Gothic" w:cs="Arial"/>
          <w:b/>
          <w:sz w:val="24"/>
          <w:szCs w:val="24"/>
          <w:lang w:eastAsia="ar-SA"/>
        </w:rPr>
        <w:t>3.2. MODELO DE CONTRATO.-</w:t>
      </w:r>
      <w:r w:rsidRPr="00807BD7">
        <w:rPr>
          <w:rFonts w:ascii="Century Gothic" w:hAnsi="Century Gothic" w:cs="Arial"/>
          <w:sz w:val="24"/>
          <w:szCs w:val="24"/>
          <w:lang w:eastAsia="ar-SA"/>
        </w:rPr>
        <w:t xml:space="preserve"> Se adjunta como </w:t>
      </w:r>
      <w:r w:rsidRPr="00807BD7">
        <w:rPr>
          <w:rFonts w:ascii="Century Gothic" w:hAnsi="Century Gothic" w:cs="Arial"/>
          <w:b/>
          <w:sz w:val="24"/>
          <w:szCs w:val="24"/>
          <w:lang w:eastAsia="ar-SA"/>
        </w:rPr>
        <w:t>Anexo 2</w:t>
      </w:r>
      <w:r w:rsidRPr="00807BD7">
        <w:rPr>
          <w:rFonts w:ascii="Century Gothic" w:hAnsi="Century Gothic" w:cs="Arial"/>
          <w:sz w:val="24"/>
          <w:szCs w:val="24"/>
          <w:lang w:eastAsia="ar-SA"/>
        </w:rPr>
        <w:t>, el modelo del contrato que será empleado para formalizar los derechos y obligaciones que se deriven de la presente licitación, el cual contiene en lo aplicable, los términos y condiciones previstos en el Capítulo Cuarto de la Ley de Adquisiciones, Arrendamientos y Servicios del Estado de Durango y artículo 13 de su reglamento, mismos que serán obligatorios para el licitante que resulte adjudicado, en el entendido de que su contenido será adecuado, en lo conducente, con motivo de lo determinado en la Junta de Aclaraciones, y a lo que, de acuerdo con lo ofertado en la proposición del licitante, le haya sido adjudicado en el Fallo.</w:t>
      </w:r>
    </w:p>
    <w:p w14:paraId="436EC3DB" w14:textId="77777777" w:rsidR="00D76ED4" w:rsidRPr="00807BD7" w:rsidRDefault="00D76ED4" w:rsidP="00D76ED4">
      <w:pPr>
        <w:suppressAutoHyphens/>
        <w:spacing w:after="0" w:line="240" w:lineRule="auto"/>
        <w:jc w:val="both"/>
        <w:rPr>
          <w:rFonts w:ascii="Century Gothic" w:hAnsi="Century Gothic" w:cs="Arial"/>
          <w:sz w:val="24"/>
          <w:szCs w:val="24"/>
          <w:lang w:eastAsia="ar-SA"/>
        </w:rPr>
      </w:pPr>
    </w:p>
    <w:p w14:paraId="0B5C7D28" w14:textId="77777777" w:rsidR="00D76ED4" w:rsidRPr="00807BD7" w:rsidRDefault="00D76ED4" w:rsidP="00D76ED4">
      <w:pPr>
        <w:suppressAutoHyphens/>
        <w:spacing w:after="0" w:line="240" w:lineRule="auto"/>
        <w:jc w:val="both"/>
        <w:rPr>
          <w:rFonts w:ascii="Century Gothic" w:hAnsi="Century Gothic" w:cs="Arial"/>
          <w:sz w:val="24"/>
          <w:szCs w:val="24"/>
          <w:lang w:eastAsia="ar-SA"/>
        </w:rPr>
      </w:pPr>
      <w:r w:rsidRPr="00807BD7">
        <w:rPr>
          <w:rFonts w:ascii="Century Gothic" w:hAnsi="Century Gothic" w:cs="Arial"/>
          <w:sz w:val="24"/>
          <w:szCs w:val="24"/>
          <w:lang w:eastAsia="ar-SA"/>
        </w:rPr>
        <w:t>El documento anteriormente señalado podrá ser modificado por la Convocante hasta antes de la firma del mismo, y posterior a esta, en los términos que se señalan en los artículos 46 y 47 de la Ley de Adquisiciones, Arrendamientos, y Servicios del Estado de Durango.</w:t>
      </w:r>
    </w:p>
    <w:p w14:paraId="763A293E" w14:textId="77777777" w:rsidR="00D76ED4" w:rsidRPr="00807BD7" w:rsidRDefault="00D76ED4" w:rsidP="00D76ED4">
      <w:pPr>
        <w:widowControl w:val="0"/>
        <w:spacing w:after="0" w:line="240" w:lineRule="auto"/>
        <w:jc w:val="both"/>
        <w:rPr>
          <w:rFonts w:ascii="Century Gothic" w:hAnsi="Century Gothic" w:cs="Arial"/>
          <w:sz w:val="24"/>
          <w:szCs w:val="24"/>
        </w:rPr>
      </w:pPr>
    </w:p>
    <w:p w14:paraId="304D14D4" w14:textId="77777777" w:rsidR="00D76ED4" w:rsidRPr="00D63A92" w:rsidRDefault="00D76ED4" w:rsidP="00D76ED4">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Por </w:t>
      </w:r>
      <w:r w:rsidRPr="00054E5B">
        <w:rPr>
          <w:rFonts w:ascii="Century Gothic" w:hAnsi="Century Gothic" w:cs="Arial"/>
          <w:sz w:val="24"/>
          <w:szCs w:val="24"/>
        </w:rPr>
        <w:t xml:space="preserve">circunstancias económicas se podrá ajustar los bienes y/o servicios a adquirir; en tal caso la Convocante lo hará saber de manera oportuna y por escrito a los </w:t>
      </w:r>
      <w:r w:rsidRPr="00D63A92">
        <w:rPr>
          <w:rFonts w:ascii="Century Gothic" w:hAnsi="Century Gothic" w:cs="Arial"/>
          <w:sz w:val="24"/>
          <w:szCs w:val="24"/>
        </w:rPr>
        <w:t>licitantes.</w:t>
      </w:r>
    </w:p>
    <w:p w14:paraId="6B236926" w14:textId="77777777" w:rsidR="00807BD7" w:rsidRPr="00D63A92" w:rsidRDefault="00807BD7" w:rsidP="00807BD7">
      <w:pPr>
        <w:suppressAutoHyphens/>
        <w:spacing w:after="0" w:line="240" w:lineRule="auto"/>
        <w:jc w:val="both"/>
        <w:rPr>
          <w:rFonts w:ascii="Century Gothic" w:hAnsi="Century Gothic" w:cs="Arial"/>
          <w:sz w:val="24"/>
          <w:szCs w:val="24"/>
          <w:lang w:eastAsia="ar-SA"/>
        </w:rPr>
      </w:pPr>
    </w:p>
    <w:p w14:paraId="4885D762" w14:textId="196C9587" w:rsidR="00807BD7" w:rsidRPr="00807BD7" w:rsidRDefault="00807BD7" w:rsidP="00807BD7">
      <w:pPr>
        <w:widowControl w:val="0"/>
        <w:spacing w:after="0" w:line="240" w:lineRule="auto"/>
        <w:jc w:val="both"/>
        <w:rPr>
          <w:rFonts w:ascii="Century Gothic" w:hAnsi="Century Gothic" w:cs="Arial"/>
          <w:sz w:val="24"/>
          <w:szCs w:val="24"/>
        </w:rPr>
      </w:pPr>
      <w:r w:rsidRPr="00826ADA">
        <w:rPr>
          <w:rFonts w:ascii="Century Gothic" w:hAnsi="Century Gothic" w:cs="Arial"/>
          <w:b/>
          <w:sz w:val="24"/>
          <w:szCs w:val="24"/>
          <w:lang w:eastAsia="ar-SA"/>
        </w:rPr>
        <w:t xml:space="preserve">3.3. PERÍODO DE </w:t>
      </w:r>
      <w:r w:rsidR="00711551" w:rsidRPr="00826ADA">
        <w:rPr>
          <w:rFonts w:ascii="Century Gothic" w:hAnsi="Century Gothic" w:cs="Arial"/>
          <w:b/>
          <w:sz w:val="24"/>
          <w:szCs w:val="24"/>
          <w:lang w:eastAsia="ar-SA"/>
        </w:rPr>
        <w:t>CONTRATACIÓN. -</w:t>
      </w:r>
      <w:r w:rsidR="00D63A92" w:rsidRPr="00826ADA">
        <w:rPr>
          <w:rFonts w:ascii="Century Gothic" w:hAnsi="Century Gothic" w:cs="Arial"/>
          <w:sz w:val="24"/>
          <w:szCs w:val="24"/>
        </w:rPr>
        <w:t xml:space="preserve"> Será a partir de la firma del contrato y hasta </w:t>
      </w:r>
      <w:r w:rsidR="006008D8">
        <w:rPr>
          <w:rFonts w:ascii="Century Gothic" w:hAnsi="Century Gothic" w:cs="Arial"/>
          <w:sz w:val="24"/>
          <w:szCs w:val="24"/>
        </w:rPr>
        <w:t>un mes después de la misma</w:t>
      </w:r>
      <w:r w:rsidRPr="00826ADA">
        <w:rPr>
          <w:rFonts w:ascii="Century Gothic" w:hAnsi="Century Gothic" w:cs="Arial"/>
          <w:sz w:val="24"/>
          <w:szCs w:val="24"/>
        </w:rPr>
        <w:t>.</w:t>
      </w:r>
    </w:p>
    <w:p w14:paraId="51A498C0" w14:textId="77777777" w:rsidR="00807BD7" w:rsidRPr="00807BD7" w:rsidRDefault="00807BD7" w:rsidP="00807BD7">
      <w:pPr>
        <w:widowControl w:val="0"/>
        <w:spacing w:after="0" w:line="240" w:lineRule="auto"/>
        <w:jc w:val="both"/>
        <w:rPr>
          <w:rFonts w:ascii="Century Gothic" w:hAnsi="Century Gothic" w:cs="Arial"/>
          <w:sz w:val="24"/>
          <w:szCs w:val="24"/>
        </w:rPr>
      </w:pPr>
    </w:p>
    <w:p w14:paraId="3284E8E6" w14:textId="77777777" w:rsidR="00807BD7" w:rsidRPr="00807BD7" w:rsidRDefault="00807BD7" w:rsidP="00807BD7">
      <w:pPr>
        <w:suppressAutoHyphens/>
        <w:spacing w:after="0" w:line="240" w:lineRule="auto"/>
        <w:jc w:val="both"/>
        <w:rPr>
          <w:rFonts w:ascii="Century Gothic" w:hAnsi="Century Gothic" w:cs="Arial"/>
          <w:sz w:val="24"/>
          <w:szCs w:val="24"/>
          <w:lang w:eastAsia="ar-SA"/>
        </w:rPr>
      </w:pPr>
      <w:r w:rsidRPr="00807BD7">
        <w:rPr>
          <w:rFonts w:ascii="Century Gothic" w:hAnsi="Century Gothic" w:cs="Arial"/>
          <w:b/>
          <w:sz w:val="24"/>
          <w:szCs w:val="24"/>
          <w:lang w:eastAsia="ar-SA"/>
        </w:rPr>
        <w:t>3.4. FIRMA DEL CONTRATO (SUSCRIPCIÓN DEL CONTRATO).-</w:t>
      </w:r>
      <w:r w:rsidRPr="00807BD7">
        <w:rPr>
          <w:rFonts w:ascii="Century Gothic" w:hAnsi="Century Gothic" w:cs="Arial"/>
          <w:sz w:val="24"/>
          <w:szCs w:val="24"/>
          <w:lang w:eastAsia="ar-SA"/>
        </w:rPr>
        <w:t xml:space="preserve"> </w:t>
      </w:r>
      <w:r w:rsidRPr="00807BD7">
        <w:rPr>
          <w:rFonts w:ascii="Century Gothic" w:hAnsi="Century Gothic" w:cs="Arial"/>
          <w:sz w:val="24"/>
          <w:szCs w:val="24"/>
        </w:rPr>
        <w:t>La formalización del contrato será en los términos del artículo 38 de la Ley</w:t>
      </w:r>
      <w:r w:rsidRPr="00807BD7">
        <w:rPr>
          <w:rFonts w:ascii="Century Gothic" w:hAnsi="Century Gothic" w:cs="Arial"/>
          <w:sz w:val="24"/>
          <w:szCs w:val="24"/>
          <w:lang w:eastAsia="ar-SA"/>
        </w:rPr>
        <w:t xml:space="preserve"> de Adquisiciones, Arrendamientos, y Servicios del Estado de Durango</w:t>
      </w:r>
      <w:r w:rsidRPr="00807BD7">
        <w:rPr>
          <w:rFonts w:ascii="Century Gothic" w:hAnsi="Century Gothic" w:cs="Arial"/>
          <w:sz w:val="24"/>
          <w:szCs w:val="24"/>
        </w:rPr>
        <w:t xml:space="preserve">, firmado dentro de los 10 (diez) </w:t>
      </w:r>
      <w:r w:rsidRPr="00807BD7">
        <w:rPr>
          <w:rFonts w:ascii="Century Gothic" w:hAnsi="Century Gothic" w:cs="Arial"/>
          <w:sz w:val="24"/>
          <w:szCs w:val="24"/>
        </w:rPr>
        <w:lastRenderedPageBreak/>
        <w:t xml:space="preserve">días naturales contados a partir de la fecha de notificación del Fallo; el licitante que resulte adjudicado en la presente licitación deberá comparecer ante la Convocante, para suscribir el contrato correspondiente, de no comparecer en el plazo indicado se revocará la adjudicación y se hará efectiva a favor de la </w:t>
      </w:r>
      <w:r w:rsidRPr="006F44A7">
        <w:rPr>
          <w:rFonts w:ascii="Century Gothic" w:hAnsi="Century Gothic" w:cs="Arial"/>
          <w:sz w:val="24"/>
          <w:szCs w:val="24"/>
        </w:rPr>
        <w:t>Secretaría de Finanzas y de Administración del Gobierno del Estado de Durango</w:t>
      </w:r>
      <w:r w:rsidRPr="00807BD7">
        <w:rPr>
          <w:rFonts w:ascii="Century Gothic" w:hAnsi="Century Gothic" w:cs="Arial"/>
          <w:sz w:val="24"/>
          <w:szCs w:val="24"/>
        </w:rPr>
        <w:t>, la garantía de sostenimiento de la propuesta, pudiendo la dependencia o entidad adjudicar el contrato al participante que haya presentado la segunda proposición solvente más baja, de conformidad con lo establecido en el artículo 39 de la Ley</w:t>
      </w:r>
      <w:r w:rsidRPr="00807BD7">
        <w:rPr>
          <w:rFonts w:ascii="Century Gothic" w:hAnsi="Century Gothic" w:cs="Arial"/>
          <w:sz w:val="24"/>
          <w:szCs w:val="24"/>
          <w:lang w:eastAsia="ar-SA"/>
        </w:rPr>
        <w:t xml:space="preserve"> de Adquisiciones, Arrendamientos, y Servicios del Estado de Durango.</w:t>
      </w:r>
    </w:p>
    <w:p w14:paraId="2FE78FA8" w14:textId="77777777" w:rsidR="00807BD7" w:rsidRPr="00807BD7" w:rsidRDefault="00807BD7" w:rsidP="00807BD7">
      <w:pPr>
        <w:suppressAutoHyphens/>
        <w:spacing w:after="0" w:line="240" w:lineRule="auto"/>
        <w:jc w:val="both"/>
        <w:rPr>
          <w:rFonts w:ascii="Century Gothic" w:hAnsi="Century Gothic" w:cs="Arial"/>
          <w:sz w:val="24"/>
          <w:szCs w:val="24"/>
        </w:rPr>
      </w:pPr>
    </w:p>
    <w:p w14:paraId="617EDA2D" w14:textId="59D4528B" w:rsidR="00807BD7" w:rsidRPr="00807BD7" w:rsidRDefault="00807BD7" w:rsidP="00807BD7">
      <w:pPr>
        <w:spacing w:after="0" w:line="240" w:lineRule="auto"/>
        <w:jc w:val="both"/>
        <w:rPr>
          <w:rFonts w:ascii="Century Gothic" w:hAnsi="Century Gothic" w:cs="Arial"/>
          <w:sz w:val="24"/>
          <w:szCs w:val="24"/>
        </w:rPr>
      </w:pPr>
      <w:r w:rsidRPr="006F44A7">
        <w:rPr>
          <w:rFonts w:ascii="Century Gothic" w:hAnsi="Century Gothic" w:cs="Arial"/>
          <w:sz w:val="24"/>
          <w:szCs w:val="24"/>
        </w:rPr>
        <w:t xml:space="preserve">El contrato </w:t>
      </w:r>
      <w:r w:rsidR="00DD76E3">
        <w:rPr>
          <w:rFonts w:ascii="Century Gothic" w:hAnsi="Century Gothic" w:cs="Arial"/>
          <w:sz w:val="24"/>
          <w:szCs w:val="24"/>
        </w:rPr>
        <w:t xml:space="preserve">o </w:t>
      </w:r>
      <w:r w:rsidRPr="006F44A7">
        <w:rPr>
          <w:rFonts w:ascii="Century Gothic" w:hAnsi="Century Gothic" w:cs="Arial"/>
          <w:sz w:val="24"/>
          <w:szCs w:val="24"/>
        </w:rPr>
        <w:t xml:space="preserve">será </w:t>
      </w:r>
      <w:r w:rsidR="00045A84" w:rsidRPr="006F44A7">
        <w:rPr>
          <w:rFonts w:ascii="Century Gothic" w:hAnsi="Century Gothic" w:cs="Arial"/>
          <w:sz w:val="24"/>
          <w:szCs w:val="24"/>
        </w:rPr>
        <w:t>firmado el</w:t>
      </w:r>
      <w:r w:rsidRPr="006F44A7">
        <w:rPr>
          <w:rFonts w:ascii="Century Gothic" w:hAnsi="Century Gothic" w:cs="Arial"/>
          <w:sz w:val="24"/>
          <w:szCs w:val="24"/>
        </w:rPr>
        <w:t xml:space="preserve"> día</w:t>
      </w:r>
      <w:r w:rsidRPr="006F44A7">
        <w:rPr>
          <w:rFonts w:ascii="Century Gothic" w:hAnsi="Century Gothic" w:cs="Arial"/>
          <w:b/>
          <w:sz w:val="24"/>
          <w:szCs w:val="24"/>
        </w:rPr>
        <w:t xml:space="preserve"> </w:t>
      </w:r>
      <w:r w:rsidR="00DE0B3B">
        <w:rPr>
          <w:rFonts w:ascii="Century Gothic" w:hAnsi="Century Gothic" w:cs="Arial"/>
          <w:b/>
          <w:sz w:val="24"/>
          <w:szCs w:val="24"/>
          <w:u w:val="single"/>
        </w:rPr>
        <w:t>11</w:t>
      </w:r>
      <w:r w:rsidR="00A548DC" w:rsidRPr="00A548DC">
        <w:rPr>
          <w:rFonts w:ascii="Century Gothic" w:hAnsi="Century Gothic" w:cs="Arial"/>
          <w:b/>
          <w:noProof/>
          <w:sz w:val="24"/>
          <w:szCs w:val="24"/>
          <w:u w:val="single"/>
        </w:rPr>
        <w:t xml:space="preserve"> de septiembre</w:t>
      </w:r>
      <w:r w:rsidR="00A548DC" w:rsidRPr="006F44A7">
        <w:rPr>
          <w:rFonts w:ascii="Century Gothic" w:hAnsi="Century Gothic" w:cs="Arial"/>
          <w:b/>
          <w:noProof/>
          <w:sz w:val="24"/>
          <w:szCs w:val="24"/>
          <w:u w:val="single"/>
        </w:rPr>
        <w:t xml:space="preserve"> </w:t>
      </w:r>
      <w:r w:rsidR="00EE2C76" w:rsidRPr="006F44A7">
        <w:rPr>
          <w:rFonts w:ascii="Century Gothic" w:hAnsi="Century Gothic" w:cs="Arial"/>
          <w:b/>
          <w:noProof/>
          <w:sz w:val="24"/>
          <w:szCs w:val="24"/>
          <w:u w:val="single"/>
        </w:rPr>
        <w:t>de 2026</w:t>
      </w:r>
      <w:r w:rsidRPr="006F44A7">
        <w:rPr>
          <w:rFonts w:ascii="Century Gothic" w:hAnsi="Century Gothic" w:cs="Arial"/>
          <w:b/>
          <w:sz w:val="24"/>
          <w:szCs w:val="24"/>
          <w:u w:val="single"/>
        </w:rPr>
        <w:t xml:space="preserve"> a las </w:t>
      </w:r>
      <w:r w:rsidR="00EE2C76" w:rsidRPr="006F44A7">
        <w:rPr>
          <w:rFonts w:ascii="Century Gothic" w:hAnsi="Century Gothic" w:cs="Arial"/>
          <w:b/>
          <w:noProof/>
          <w:sz w:val="24"/>
          <w:szCs w:val="24"/>
          <w:u w:val="single"/>
        </w:rPr>
        <w:t>1</w:t>
      </w:r>
      <w:r w:rsidR="00DE0B3B">
        <w:rPr>
          <w:rFonts w:ascii="Century Gothic" w:hAnsi="Century Gothic" w:cs="Arial"/>
          <w:b/>
          <w:noProof/>
          <w:sz w:val="24"/>
          <w:szCs w:val="24"/>
          <w:u w:val="single"/>
        </w:rPr>
        <w:t>3</w:t>
      </w:r>
      <w:r w:rsidRPr="006F44A7">
        <w:rPr>
          <w:rFonts w:ascii="Century Gothic" w:hAnsi="Century Gothic" w:cs="Arial"/>
          <w:b/>
          <w:noProof/>
          <w:sz w:val="24"/>
          <w:szCs w:val="24"/>
          <w:u w:val="single"/>
        </w:rPr>
        <w:t>:00</w:t>
      </w:r>
      <w:r w:rsidRPr="006F44A7">
        <w:rPr>
          <w:rFonts w:ascii="Century Gothic" w:hAnsi="Century Gothic" w:cs="Arial"/>
          <w:b/>
          <w:sz w:val="24"/>
          <w:szCs w:val="24"/>
          <w:u w:val="single"/>
        </w:rPr>
        <w:t xml:space="preserve"> horas</w:t>
      </w:r>
      <w:r w:rsidRPr="00807BD7">
        <w:rPr>
          <w:rFonts w:ascii="Century Gothic" w:hAnsi="Century Gothic" w:cs="Arial"/>
          <w:sz w:val="24"/>
          <w:szCs w:val="24"/>
        </w:rPr>
        <w:t xml:space="preserve">, </w:t>
      </w:r>
      <w:r w:rsidR="00162970">
        <w:rPr>
          <w:rFonts w:ascii="Century Gothic" w:hAnsi="Century Gothic" w:cs="Arial"/>
          <w:sz w:val="24"/>
          <w:szCs w:val="24"/>
        </w:rPr>
        <w:t>en las oficinas de la Secretar</w:t>
      </w:r>
      <w:r w:rsidR="00D82833">
        <w:rPr>
          <w:rFonts w:ascii="Century Gothic" w:hAnsi="Century Gothic" w:cs="Arial"/>
          <w:sz w:val="24"/>
          <w:szCs w:val="24"/>
        </w:rPr>
        <w:t>í</w:t>
      </w:r>
      <w:r w:rsidR="00162970">
        <w:rPr>
          <w:rFonts w:ascii="Century Gothic" w:hAnsi="Century Gothic" w:cs="Arial"/>
          <w:sz w:val="24"/>
          <w:szCs w:val="24"/>
        </w:rPr>
        <w:t>a de Bienestar Social del Estado de Durango,</w:t>
      </w:r>
      <w:r w:rsidR="00162970" w:rsidRPr="00162970">
        <w:t xml:space="preserve"> </w:t>
      </w:r>
      <w:r w:rsidR="00162970" w:rsidRPr="00162970">
        <w:rPr>
          <w:rFonts w:ascii="Century Gothic" w:hAnsi="Century Gothic" w:cs="Arial"/>
          <w:sz w:val="24"/>
          <w:szCs w:val="24"/>
        </w:rPr>
        <w:t>la Sala de Juntas de la Secretar</w:t>
      </w:r>
      <w:r w:rsidR="00155AEE">
        <w:rPr>
          <w:rFonts w:ascii="Century Gothic" w:hAnsi="Century Gothic" w:cs="Arial"/>
          <w:sz w:val="24"/>
          <w:szCs w:val="24"/>
        </w:rPr>
        <w:t>í</w:t>
      </w:r>
      <w:r w:rsidR="00162970" w:rsidRPr="00162970">
        <w:rPr>
          <w:rFonts w:ascii="Century Gothic" w:hAnsi="Century Gothic" w:cs="Arial"/>
          <w:sz w:val="24"/>
          <w:szCs w:val="24"/>
        </w:rPr>
        <w:t xml:space="preserve">a de Bienestar Social del Estado de Durango, ubicada en, </w:t>
      </w:r>
      <w:proofErr w:type="spellStart"/>
      <w:r w:rsidR="00162970" w:rsidRPr="00162970">
        <w:rPr>
          <w:rFonts w:ascii="Century Gothic" w:hAnsi="Century Gothic" w:cs="Arial"/>
          <w:sz w:val="24"/>
          <w:szCs w:val="24"/>
        </w:rPr>
        <w:t>Blvd</w:t>
      </w:r>
      <w:proofErr w:type="spellEnd"/>
      <w:r w:rsidR="00162970" w:rsidRPr="00162970">
        <w:rPr>
          <w:rFonts w:ascii="Century Gothic" w:hAnsi="Century Gothic" w:cs="Arial"/>
          <w:sz w:val="24"/>
          <w:szCs w:val="24"/>
        </w:rPr>
        <w:t xml:space="preserve">. Domingo Arrieta #200 esquina con Ismael Lares, Frac; Domingo Arrieta, De la ciudad de Durango, </w:t>
      </w:r>
      <w:proofErr w:type="spellStart"/>
      <w:r w:rsidR="00162970" w:rsidRPr="00162970">
        <w:rPr>
          <w:rFonts w:ascii="Century Gothic" w:hAnsi="Century Gothic" w:cs="Arial"/>
          <w:sz w:val="24"/>
          <w:szCs w:val="24"/>
        </w:rPr>
        <w:t>Dgo</w:t>
      </w:r>
      <w:proofErr w:type="spellEnd"/>
      <w:r w:rsidR="00162970" w:rsidRPr="00162970">
        <w:rPr>
          <w:rFonts w:ascii="Century Gothic" w:hAnsi="Century Gothic" w:cs="Arial"/>
          <w:sz w:val="24"/>
          <w:szCs w:val="24"/>
        </w:rPr>
        <w:t>. C.P. 34180</w:t>
      </w:r>
      <w:r w:rsidRPr="00807BD7">
        <w:rPr>
          <w:rFonts w:ascii="Century Gothic" w:hAnsi="Century Gothic" w:cs="Arial"/>
          <w:sz w:val="24"/>
          <w:szCs w:val="24"/>
        </w:rPr>
        <w:t>; por el Representante Legal de la participante ganadora de la licitación.</w:t>
      </w:r>
    </w:p>
    <w:p w14:paraId="5A84C863" w14:textId="77777777" w:rsidR="00807BD7" w:rsidRPr="00807BD7" w:rsidRDefault="00807BD7" w:rsidP="00807BD7">
      <w:pPr>
        <w:spacing w:after="0" w:line="240" w:lineRule="auto"/>
        <w:jc w:val="both"/>
        <w:rPr>
          <w:rFonts w:ascii="Century Gothic" w:hAnsi="Century Gothic" w:cs="Arial"/>
          <w:sz w:val="24"/>
          <w:szCs w:val="24"/>
        </w:rPr>
      </w:pPr>
    </w:p>
    <w:p w14:paraId="33086837" w14:textId="71CF20B8" w:rsidR="00807BD7" w:rsidRPr="00807BD7" w:rsidRDefault="00807BD7" w:rsidP="00807BD7">
      <w:pPr>
        <w:spacing w:after="0" w:line="240" w:lineRule="auto"/>
        <w:jc w:val="both"/>
        <w:rPr>
          <w:rFonts w:ascii="Century Gothic" w:hAnsi="Century Gothic" w:cs="Arial"/>
          <w:sz w:val="24"/>
          <w:szCs w:val="24"/>
        </w:rPr>
      </w:pPr>
      <w:r w:rsidRPr="00807BD7">
        <w:rPr>
          <w:rFonts w:ascii="Century Gothic" w:hAnsi="Century Gothic" w:cs="Arial"/>
          <w:b/>
          <w:sz w:val="24"/>
          <w:szCs w:val="24"/>
        </w:rPr>
        <w:t>3.5</w:t>
      </w:r>
      <w:r w:rsidRPr="00807BD7">
        <w:rPr>
          <w:rFonts w:ascii="Century Gothic" w:hAnsi="Century Gothic" w:cs="Arial"/>
          <w:b/>
          <w:sz w:val="24"/>
          <w:szCs w:val="24"/>
          <w:lang w:val="es-ES_tradnl" w:eastAsia="ar-SA"/>
        </w:rPr>
        <w:t>.</w:t>
      </w:r>
      <w:r w:rsidRPr="00807BD7">
        <w:rPr>
          <w:rFonts w:ascii="Century Gothic" w:hAnsi="Century Gothic" w:cs="Arial"/>
          <w:b/>
          <w:sz w:val="24"/>
          <w:szCs w:val="24"/>
        </w:rPr>
        <w:t xml:space="preserve"> CRITERIOS DE ADJUDICACIÓN DEL </w:t>
      </w:r>
      <w:r w:rsidR="00440ADA" w:rsidRPr="00807BD7">
        <w:rPr>
          <w:rFonts w:ascii="Century Gothic" w:hAnsi="Century Gothic" w:cs="Arial"/>
          <w:b/>
          <w:sz w:val="24"/>
          <w:szCs w:val="24"/>
        </w:rPr>
        <w:t>CONTRATO</w:t>
      </w:r>
      <w:r w:rsidR="00440ADA" w:rsidRPr="00807BD7">
        <w:rPr>
          <w:rFonts w:ascii="Century Gothic" w:hAnsi="Century Gothic" w:cs="Arial"/>
          <w:b/>
          <w:sz w:val="24"/>
          <w:szCs w:val="24"/>
          <w:lang w:val="es-ES_tradnl" w:eastAsia="ar-SA"/>
        </w:rPr>
        <w:t>. -</w:t>
      </w:r>
      <w:r w:rsidRPr="00807BD7">
        <w:rPr>
          <w:rFonts w:ascii="Century Gothic" w:hAnsi="Century Gothic" w:cs="Arial"/>
          <w:sz w:val="24"/>
          <w:szCs w:val="24"/>
        </w:rPr>
        <w:t xml:space="preserve"> La forma de evaluación de la proposición económica y técnica para la adjudicación y fallo, se hará en los términos del artículo 35 de la Ley de Adquisiciones, Arrendamientos y Servicios del Estado de Durango; y aplicando el criterio establecido en el punto </w:t>
      </w:r>
      <w:r w:rsidRPr="00807BD7">
        <w:rPr>
          <w:rFonts w:ascii="Century Gothic" w:hAnsi="Century Gothic" w:cs="Arial"/>
          <w:b/>
          <w:sz w:val="24"/>
          <w:szCs w:val="24"/>
        </w:rPr>
        <w:t>7.1</w:t>
      </w:r>
      <w:r w:rsidRPr="00807BD7">
        <w:rPr>
          <w:rFonts w:ascii="Century Gothic" w:hAnsi="Century Gothic" w:cs="Arial"/>
          <w:sz w:val="24"/>
          <w:szCs w:val="24"/>
        </w:rPr>
        <w:t xml:space="preserve"> de las presentes bases, denominado </w:t>
      </w:r>
      <w:r w:rsidRPr="00807BD7">
        <w:rPr>
          <w:rFonts w:ascii="Century Gothic" w:hAnsi="Century Gothic" w:cs="Arial"/>
          <w:b/>
          <w:sz w:val="24"/>
          <w:szCs w:val="24"/>
        </w:rPr>
        <w:t>“EVALUACIÓN Y DICTAMEN”.</w:t>
      </w:r>
      <w:r w:rsidRPr="00807BD7">
        <w:rPr>
          <w:rFonts w:ascii="Century Gothic" w:hAnsi="Century Gothic" w:cs="Arial"/>
          <w:sz w:val="24"/>
          <w:szCs w:val="24"/>
        </w:rPr>
        <w:t xml:space="preserve"> </w:t>
      </w:r>
    </w:p>
    <w:p w14:paraId="6492CF2F" w14:textId="77777777" w:rsidR="00807BD7" w:rsidRPr="00807BD7" w:rsidRDefault="00807BD7" w:rsidP="00807BD7">
      <w:pPr>
        <w:spacing w:after="0" w:line="240" w:lineRule="auto"/>
        <w:jc w:val="both"/>
        <w:rPr>
          <w:rFonts w:ascii="Century Gothic" w:hAnsi="Century Gothic" w:cs="Arial"/>
          <w:sz w:val="24"/>
          <w:szCs w:val="24"/>
        </w:rPr>
      </w:pPr>
    </w:p>
    <w:p w14:paraId="6F2329AB" w14:textId="69D1E04D" w:rsidR="00807BD7" w:rsidRPr="00807BD7" w:rsidRDefault="00807BD7" w:rsidP="00807BD7">
      <w:pPr>
        <w:spacing w:after="0" w:line="240" w:lineRule="auto"/>
        <w:jc w:val="both"/>
        <w:rPr>
          <w:rFonts w:ascii="Century Gothic" w:hAnsi="Century Gothic" w:cs="Arial"/>
          <w:sz w:val="24"/>
          <w:szCs w:val="24"/>
        </w:rPr>
      </w:pPr>
      <w:r w:rsidRPr="00807BD7">
        <w:rPr>
          <w:rFonts w:ascii="Century Gothic" w:hAnsi="Century Gothic" w:cs="Arial"/>
          <w:sz w:val="24"/>
          <w:szCs w:val="24"/>
        </w:rPr>
        <w:t>Si una proposición conjunta resulta adjudicada, el contrato deberá ser firmado por todas las personas licitantes en la proposición o por sus representantes legales, quienes, en lo individual, deberán acreditar su respectiva personalidad, a quienes se considerará, para efectos del procedimiento y del contrato, como responsables principales por igual.</w:t>
      </w:r>
    </w:p>
    <w:p w14:paraId="33027F08" w14:textId="77777777" w:rsidR="00807BD7" w:rsidRPr="00807BD7" w:rsidRDefault="00807BD7" w:rsidP="00807BD7">
      <w:pPr>
        <w:spacing w:after="0" w:line="240" w:lineRule="auto"/>
        <w:jc w:val="both"/>
        <w:rPr>
          <w:rFonts w:ascii="Century Gothic" w:hAnsi="Century Gothic" w:cs="Arial"/>
          <w:sz w:val="24"/>
          <w:szCs w:val="24"/>
        </w:rPr>
      </w:pPr>
    </w:p>
    <w:p w14:paraId="01D01DC4" w14:textId="77777777" w:rsidR="00807BD7" w:rsidRPr="00807BD7" w:rsidRDefault="00807BD7" w:rsidP="00807BD7">
      <w:pPr>
        <w:spacing w:after="0" w:line="240" w:lineRule="auto"/>
        <w:jc w:val="both"/>
        <w:rPr>
          <w:rFonts w:ascii="Century Gothic" w:hAnsi="Century Gothic" w:cs="Arial"/>
          <w:sz w:val="24"/>
          <w:szCs w:val="24"/>
        </w:rPr>
      </w:pPr>
      <w:r w:rsidRPr="00807BD7">
        <w:rPr>
          <w:rFonts w:ascii="Century Gothic" w:hAnsi="Century Gothic" w:cs="Arial"/>
          <w:sz w:val="24"/>
          <w:szCs w:val="24"/>
        </w:rPr>
        <w:t>En el supuesto de que se cree una nueva sociedad que se constituya por las personas que integran la agrupación que formuló la proposición conjunta, antes de la fecha fijada para la firma del contrato, deberá comunicarse mediante escrito a la Convocante por dichas personas o por su apoderado legal, al momento de darse a conocer el Fallo, o a más tardar en las 24 (veinticuatro) horas siguientes.</w:t>
      </w:r>
    </w:p>
    <w:p w14:paraId="2812A319" w14:textId="77777777" w:rsidR="00807BD7" w:rsidRPr="00807BD7" w:rsidRDefault="00807BD7" w:rsidP="00807BD7">
      <w:pPr>
        <w:spacing w:after="0" w:line="240" w:lineRule="auto"/>
        <w:jc w:val="both"/>
        <w:rPr>
          <w:rFonts w:ascii="Century Gothic" w:hAnsi="Century Gothic" w:cs="Arial"/>
          <w:b/>
          <w:sz w:val="24"/>
          <w:szCs w:val="24"/>
        </w:rPr>
      </w:pPr>
    </w:p>
    <w:p w14:paraId="6E07C714" w14:textId="77777777" w:rsidR="00807BD7" w:rsidRPr="00807BD7" w:rsidRDefault="00807BD7" w:rsidP="00807BD7">
      <w:pPr>
        <w:suppressAutoHyphens/>
        <w:spacing w:after="0" w:line="240" w:lineRule="auto"/>
        <w:jc w:val="both"/>
        <w:rPr>
          <w:rFonts w:ascii="Century Gothic" w:hAnsi="Century Gothic" w:cs="Arial"/>
          <w:sz w:val="24"/>
          <w:szCs w:val="24"/>
          <w:lang w:eastAsia="ar-SA"/>
        </w:rPr>
      </w:pPr>
      <w:r w:rsidRPr="00807BD7">
        <w:rPr>
          <w:rFonts w:ascii="Century Gothic" w:hAnsi="Century Gothic" w:cs="Arial"/>
          <w:b/>
          <w:sz w:val="24"/>
          <w:szCs w:val="24"/>
        </w:rPr>
        <w:t>4.</w:t>
      </w:r>
      <w:r w:rsidRPr="00807BD7">
        <w:rPr>
          <w:rFonts w:ascii="Century Gothic" w:hAnsi="Century Gothic" w:cs="Arial"/>
          <w:sz w:val="24"/>
          <w:szCs w:val="24"/>
        </w:rPr>
        <w:t xml:space="preserve"> </w:t>
      </w:r>
      <w:r w:rsidRPr="00807BD7">
        <w:rPr>
          <w:rFonts w:ascii="Century Gothic" w:hAnsi="Century Gothic" w:cs="Arial"/>
          <w:b/>
          <w:sz w:val="24"/>
          <w:szCs w:val="24"/>
        </w:rPr>
        <w:t>CAUSAL DE DESCALIFICACIÓN. -</w:t>
      </w:r>
      <w:r w:rsidRPr="00807BD7">
        <w:rPr>
          <w:rFonts w:ascii="Century Gothic" w:hAnsi="Century Gothic" w:cs="Arial"/>
          <w:sz w:val="24"/>
          <w:szCs w:val="24"/>
        </w:rPr>
        <w:t xml:space="preserve"> </w:t>
      </w:r>
      <w:r w:rsidRPr="00807BD7">
        <w:rPr>
          <w:rFonts w:ascii="Century Gothic" w:hAnsi="Century Gothic" w:cs="Arial"/>
          <w:sz w:val="24"/>
          <w:szCs w:val="24"/>
          <w:lang w:eastAsia="ar-SA"/>
        </w:rPr>
        <w:t>Sera causal de descalificación:</w:t>
      </w:r>
    </w:p>
    <w:p w14:paraId="3B6D48AC" w14:textId="77777777" w:rsidR="00807BD7" w:rsidRPr="00807BD7" w:rsidRDefault="00807BD7" w:rsidP="00807BD7">
      <w:pPr>
        <w:suppressAutoHyphens/>
        <w:spacing w:after="0" w:line="240" w:lineRule="auto"/>
        <w:jc w:val="both"/>
        <w:rPr>
          <w:rFonts w:ascii="Century Gothic" w:hAnsi="Century Gothic" w:cs="Arial"/>
          <w:sz w:val="24"/>
          <w:szCs w:val="24"/>
          <w:lang w:eastAsia="ar-SA"/>
        </w:rPr>
      </w:pPr>
      <w:r w:rsidRPr="00807BD7">
        <w:rPr>
          <w:rFonts w:ascii="Century Gothic" w:hAnsi="Century Gothic" w:cs="Arial"/>
          <w:sz w:val="24"/>
          <w:szCs w:val="24"/>
          <w:lang w:eastAsia="ar-SA"/>
        </w:rPr>
        <w:t>I. El incumplimiento de alguno de los requisitos establecidos en las presentes bases de la licitación.</w:t>
      </w:r>
    </w:p>
    <w:p w14:paraId="6A89B271" w14:textId="77777777" w:rsidR="00807BD7" w:rsidRPr="00807BD7" w:rsidRDefault="00807BD7" w:rsidP="00807BD7">
      <w:pPr>
        <w:suppressAutoHyphens/>
        <w:spacing w:after="0" w:line="240" w:lineRule="auto"/>
        <w:jc w:val="both"/>
        <w:rPr>
          <w:rFonts w:ascii="Century Gothic" w:hAnsi="Century Gothic" w:cs="Arial"/>
          <w:sz w:val="24"/>
          <w:szCs w:val="24"/>
          <w:lang w:eastAsia="ar-SA"/>
        </w:rPr>
      </w:pPr>
      <w:r w:rsidRPr="00807BD7">
        <w:rPr>
          <w:rFonts w:ascii="Century Gothic" w:hAnsi="Century Gothic" w:cs="Arial"/>
          <w:sz w:val="24"/>
          <w:szCs w:val="24"/>
          <w:lang w:eastAsia="ar-SA"/>
        </w:rPr>
        <w:t>II. La comprobación de que algún licitante ha acordado con otro u otros elevar los precios de los bienes y/o servicios.</w:t>
      </w:r>
    </w:p>
    <w:p w14:paraId="4884510B" w14:textId="5CAE140E" w:rsidR="006C1693" w:rsidRDefault="00807BD7" w:rsidP="00807BD7">
      <w:pPr>
        <w:suppressAutoHyphens/>
        <w:spacing w:after="0" w:line="240" w:lineRule="auto"/>
        <w:jc w:val="both"/>
        <w:rPr>
          <w:rFonts w:ascii="Century Gothic" w:hAnsi="Century Gothic" w:cs="Arial"/>
          <w:sz w:val="24"/>
          <w:szCs w:val="24"/>
          <w:lang w:eastAsia="ar-SA"/>
        </w:rPr>
      </w:pPr>
      <w:r w:rsidRPr="00807BD7">
        <w:rPr>
          <w:rFonts w:ascii="Century Gothic" w:hAnsi="Century Gothic" w:cs="Arial"/>
          <w:sz w:val="24"/>
          <w:szCs w:val="24"/>
          <w:lang w:eastAsia="ar-SA"/>
        </w:rPr>
        <w:lastRenderedPageBreak/>
        <w:t>III. La comprobación del incumplimiento de las especificaciones solicitadas en las muestras de acuerdo al Anexo1. (En caso de aplicar).</w:t>
      </w:r>
    </w:p>
    <w:p w14:paraId="7075659E" w14:textId="77777777" w:rsidR="006C1693" w:rsidRPr="00807BD7" w:rsidRDefault="006C1693" w:rsidP="00807BD7">
      <w:pPr>
        <w:suppressAutoHyphens/>
        <w:spacing w:after="0" w:line="240" w:lineRule="auto"/>
        <w:jc w:val="both"/>
        <w:rPr>
          <w:rFonts w:ascii="Century Gothic" w:hAnsi="Century Gothic" w:cs="Arial"/>
          <w:sz w:val="24"/>
          <w:szCs w:val="24"/>
          <w:lang w:eastAsia="ar-SA"/>
        </w:rPr>
      </w:pPr>
    </w:p>
    <w:p w14:paraId="018454F9" w14:textId="77777777" w:rsidR="00807BD7" w:rsidRPr="00807BD7" w:rsidRDefault="00807BD7" w:rsidP="00807BD7">
      <w:pPr>
        <w:suppressAutoHyphens/>
        <w:spacing w:after="0" w:line="240" w:lineRule="auto"/>
        <w:jc w:val="both"/>
        <w:rPr>
          <w:rFonts w:ascii="Century Gothic" w:hAnsi="Century Gothic" w:cs="Arial"/>
          <w:sz w:val="24"/>
          <w:szCs w:val="24"/>
          <w:lang w:eastAsia="ar-SA"/>
        </w:rPr>
      </w:pPr>
    </w:p>
    <w:p w14:paraId="4CBC8203" w14:textId="149167C2" w:rsidR="00807BD7" w:rsidRPr="00807BD7" w:rsidRDefault="00807BD7" w:rsidP="00807BD7">
      <w:pPr>
        <w:suppressAutoHyphens/>
        <w:spacing w:after="0" w:line="240" w:lineRule="auto"/>
        <w:jc w:val="both"/>
        <w:rPr>
          <w:rFonts w:ascii="Century Gothic" w:hAnsi="Century Gothic" w:cs="Arial"/>
          <w:sz w:val="24"/>
          <w:szCs w:val="24"/>
          <w:lang w:eastAsia="ar-SA"/>
        </w:rPr>
      </w:pPr>
      <w:r w:rsidRPr="00807BD7">
        <w:rPr>
          <w:rFonts w:ascii="Century Gothic" w:hAnsi="Century Gothic" w:cs="Arial"/>
          <w:b/>
          <w:sz w:val="24"/>
          <w:szCs w:val="24"/>
          <w:lang w:eastAsia="ar-SA"/>
        </w:rPr>
        <w:t xml:space="preserve">5. </w:t>
      </w:r>
      <w:r w:rsidRPr="00807BD7">
        <w:rPr>
          <w:rFonts w:ascii="Century Gothic" w:hAnsi="Century Gothic" w:cs="Arial"/>
          <w:b/>
          <w:bCs/>
          <w:sz w:val="24"/>
          <w:szCs w:val="24"/>
          <w:lang w:eastAsia="ar-SA"/>
        </w:rPr>
        <w:t xml:space="preserve">IDIOMA EN QUE PODRÁN PRESENTARSE LAS PROPOSICIONES, LOS ANEXOS TÉCNICOS Y, EN SU CASO, LOS FOLLETOS QUE SE </w:t>
      </w:r>
      <w:r w:rsidR="0009484D" w:rsidRPr="00807BD7">
        <w:rPr>
          <w:rFonts w:ascii="Century Gothic" w:hAnsi="Century Gothic" w:cs="Arial"/>
          <w:b/>
          <w:bCs/>
          <w:sz w:val="24"/>
          <w:szCs w:val="24"/>
          <w:lang w:eastAsia="ar-SA"/>
        </w:rPr>
        <w:t>ACOMPAÑEN. -</w:t>
      </w:r>
      <w:r w:rsidRPr="00807BD7">
        <w:rPr>
          <w:rFonts w:ascii="Century Gothic" w:hAnsi="Century Gothic" w:cs="Arial"/>
          <w:bCs/>
          <w:sz w:val="24"/>
          <w:szCs w:val="24"/>
          <w:lang w:eastAsia="ar-SA"/>
        </w:rPr>
        <w:t xml:space="preserve"> </w:t>
      </w:r>
      <w:r w:rsidRPr="00807BD7">
        <w:rPr>
          <w:rFonts w:ascii="Century Gothic" w:hAnsi="Century Gothic" w:cs="Arial"/>
          <w:sz w:val="24"/>
          <w:szCs w:val="24"/>
          <w:lang w:eastAsia="ar-SA"/>
        </w:rPr>
        <w:t xml:space="preserve">Las proposiciones deberán ser elaboradas por el licitante en idioma español, los productos y/o soluciones se </w:t>
      </w:r>
      <w:r w:rsidR="0009484D" w:rsidRPr="00807BD7">
        <w:rPr>
          <w:rFonts w:ascii="Century Gothic" w:hAnsi="Century Gothic" w:cs="Arial"/>
          <w:sz w:val="24"/>
          <w:szCs w:val="24"/>
          <w:lang w:eastAsia="ar-SA"/>
        </w:rPr>
        <w:t>aceptarán</w:t>
      </w:r>
      <w:r w:rsidRPr="00807BD7">
        <w:rPr>
          <w:rFonts w:ascii="Century Gothic" w:hAnsi="Century Gothic" w:cs="Arial"/>
          <w:sz w:val="24"/>
          <w:szCs w:val="24"/>
          <w:lang w:eastAsia="ar-SA"/>
        </w:rPr>
        <w:t xml:space="preserve"> en idioma inglés, adicionalmente deberán presentar una traducción simple y entregadas de manera presencial en el acto de Presentación y Apertura de Proposiciones, en los términos requeridos en las presentes bases.</w:t>
      </w:r>
    </w:p>
    <w:p w14:paraId="76D497B6" w14:textId="77777777" w:rsidR="00807BD7" w:rsidRPr="00807BD7" w:rsidRDefault="00807BD7" w:rsidP="00807BD7">
      <w:pPr>
        <w:suppressAutoHyphens/>
        <w:spacing w:after="0" w:line="240" w:lineRule="auto"/>
        <w:jc w:val="both"/>
        <w:rPr>
          <w:rFonts w:ascii="Century Gothic" w:hAnsi="Century Gothic" w:cs="Arial"/>
          <w:bCs/>
          <w:sz w:val="24"/>
          <w:szCs w:val="24"/>
          <w:lang w:eastAsia="ar-SA"/>
        </w:rPr>
      </w:pPr>
    </w:p>
    <w:p w14:paraId="54CD18A0" w14:textId="7BAF7E5A" w:rsidR="00807BD7" w:rsidRPr="00807BD7" w:rsidRDefault="00807BD7" w:rsidP="00807BD7">
      <w:pPr>
        <w:suppressAutoHyphens/>
        <w:spacing w:after="0" w:line="240" w:lineRule="auto"/>
        <w:jc w:val="both"/>
        <w:rPr>
          <w:rFonts w:ascii="Century Gothic" w:hAnsi="Century Gothic" w:cs="Arial"/>
          <w:sz w:val="24"/>
          <w:szCs w:val="24"/>
          <w:lang w:eastAsia="ar-SA"/>
        </w:rPr>
      </w:pPr>
      <w:r w:rsidRPr="00807BD7">
        <w:rPr>
          <w:rFonts w:ascii="Century Gothic" w:hAnsi="Century Gothic" w:cs="Arial"/>
          <w:b/>
          <w:bCs/>
          <w:sz w:val="24"/>
          <w:szCs w:val="24"/>
          <w:lang w:eastAsia="ar-SA"/>
        </w:rPr>
        <w:t>6.</w:t>
      </w:r>
      <w:r w:rsidRPr="00807BD7">
        <w:rPr>
          <w:rFonts w:ascii="Century Gothic" w:hAnsi="Century Gothic" w:cs="Arial"/>
          <w:bCs/>
          <w:sz w:val="24"/>
          <w:szCs w:val="24"/>
          <w:lang w:eastAsia="ar-SA"/>
        </w:rPr>
        <w:t xml:space="preserve"> </w:t>
      </w:r>
      <w:r w:rsidRPr="00807BD7">
        <w:rPr>
          <w:rFonts w:ascii="Century Gothic" w:hAnsi="Century Gothic" w:cs="Arial"/>
          <w:b/>
          <w:bCs/>
          <w:sz w:val="24"/>
          <w:szCs w:val="24"/>
          <w:lang w:eastAsia="ar-SA"/>
        </w:rPr>
        <w:t xml:space="preserve">NEGOCIACIÓN DE </w:t>
      </w:r>
      <w:r w:rsidR="0009484D" w:rsidRPr="00807BD7">
        <w:rPr>
          <w:rFonts w:ascii="Century Gothic" w:hAnsi="Century Gothic" w:cs="Arial"/>
          <w:b/>
          <w:bCs/>
          <w:sz w:val="24"/>
          <w:szCs w:val="24"/>
          <w:lang w:eastAsia="ar-SA"/>
        </w:rPr>
        <w:t>CONDICIONES. -</w:t>
      </w:r>
      <w:r w:rsidRPr="00807BD7">
        <w:rPr>
          <w:rFonts w:ascii="Century Gothic" w:hAnsi="Century Gothic" w:cs="Arial"/>
          <w:b/>
          <w:bCs/>
          <w:sz w:val="24"/>
          <w:szCs w:val="24"/>
          <w:lang w:eastAsia="ar-SA"/>
        </w:rPr>
        <w:t xml:space="preserve"> </w:t>
      </w:r>
      <w:r w:rsidRPr="00807BD7">
        <w:rPr>
          <w:rFonts w:ascii="Century Gothic" w:hAnsi="Century Gothic" w:cs="Arial"/>
          <w:sz w:val="24"/>
          <w:szCs w:val="24"/>
          <w:lang w:eastAsia="ar-SA"/>
        </w:rPr>
        <w:t xml:space="preserve">Las condiciones contenidas en las presentes bases, en las proposiciones presentadas por los licitantes y el contrato que </w:t>
      </w:r>
      <w:r w:rsidR="001138F9" w:rsidRPr="00807BD7">
        <w:rPr>
          <w:rFonts w:ascii="Century Gothic" w:hAnsi="Century Gothic" w:cs="Arial"/>
          <w:sz w:val="24"/>
          <w:szCs w:val="24"/>
          <w:lang w:eastAsia="ar-SA"/>
        </w:rPr>
        <w:t>derivé</w:t>
      </w:r>
      <w:r w:rsidRPr="00807BD7">
        <w:rPr>
          <w:rFonts w:ascii="Century Gothic" w:hAnsi="Century Gothic" w:cs="Arial"/>
          <w:sz w:val="24"/>
          <w:szCs w:val="24"/>
          <w:lang w:eastAsia="ar-SA"/>
        </w:rPr>
        <w:t xml:space="preserve"> del presente procedimiento, no podrán ser negociadas, en términos del artículo 28, fracción VI, de la Ley de Adquisiciones, Arrendamientos y Servicios del Estado de Durango.</w:t>
      </w:r>
    </w:p>
    <w:p w14:paraId="5B36A789" w14:textId="77777777" w:rsidR="00807BD7" w:rsidRPr="00807BD7" w:rsidRDefault="00807BD7" w:rsidP="00807BD7">
      <w:pPr>
        <w:suppressAutoHyphens/>
        <w:spacing w:after="0" w:line="240" w:lineRule="auto"/>
        <w:jc w:val="both"/>
        <w:rPr>
          <w:rFonts w:ascii="Century Gothic" w:hAnsi="Century Gothic" w:cs="Arial"/>
          <w:b/>
          <w:sz w:val="24"/>
          <w:szCs w:val="24"/>
          <w:lang w:eastAsia="ar-SA"/>
        </w:rPr>
      </w:pPr>
    </w:p>
    <w:p w14:paraId="5AC624CF" w14:textId="6576B3C9" w:rsidR="00807BD7" w:rsidRPr="00807BD7" w:rsidRDefault="00807BD7" w:rsidP="00807BD7">
      <w:pPr>
        <w:spacing w:after="0" w:line="240" w:lineRule="auto"/>
        <w:jc w:val="both"/>
        <w:rPr>
          <w:rFonts w:ascii="Century Gothic" w:hAnsi="Century Gothic" w:cs="Arial"/>
          <w:sz w:val="24"/>
          <w:szCs w:val="24"/>
        </w:rPr>
      </w:pPr>
      <w:r w:rsidRPr="00807BD7">
        <w:rPr>
          <w:rFonts w:ascii="Century Gothic" w:hAnsi="Century Gothic" w:cs="Arial"/>
          <w:b/>
          <w:sz w:val="24"/>
          <w:szCs w:val="24"/>
        </w:rPr>
        <w:t xml:space="preserve">7. CRITERIOS PARA LA EVALUACIÓN DE LAS PROPOSICIONES Y ADJUDICACIÓN DE LOS </w:t>
      </w:r>
      <w:r w:rsidR="0009484D" w:rsidRPr="00807BD7">
        <w:rPr>
          <w:rFonts w:ascii="Century Gothic" w:hAnsi="Century Gothic" w:cs="Arial"/>
          <w:b/>
          <w:sz w:val="24"/>
          <w:szCs w:val="24"/>
        </w:rPr>
        <w:t>CONTRATOS. -</w:t>
      </w:r>
      <w:r w:rsidRPr="00807BD7">
        <w:rPr>
          <w:rFonts w:ascii="Century Gothic" w:hAnsi="Century Gothic" w:cs="Arial"/>
          <w:sz w:val="24"/>
          <w:szCs w:val="24"/>
        </w:rPr>
        <w:t xml:space="preserve"> Los criterios que se aplicarán para evaluar las proposiciones, se basarán en la información presentada por los licitantes, con fundamento en el artículo 35 de la Ley de Adquisiciones, Arrendamientos y Servicios del Estado de Durango.</w:t>
      </w:r>
    </w:p>
    <w:p w14:paraId="7E7F0491" w14:textId="77777777" w:rsidR="00807BD7" w:rsidRPr="00807BD7" w:rsidRDefault="00807BD7" w:rsidP="00807BD7">
      <w:pPr>
        <w:spacing w:after="0" w:line="240" w:lineRule="auto"/>
        <w:jc w:val="both"/>
        <w:rPr>
          <w:rFonts w:ascii="Century Gothic" w:hAnsi="Century Gothic" w:cs="Arial"/>
          <w:sz w:val="24"/>
          <w:szCs w:val="24"/>
        </w:rPr>
      </w:pPr>
    </w:p>
    <w:p w14:paraId="69DF3A0A" w14:textId="248B7E79" w:rsidR="00807BD7" w:rsidRPr="00807BD7" w:rsidRDefault="00807BD7" w:rsidP="00807BD7">
      <w:pPr>
        <w:spacing w:after="0" w:line="240" w:lineRule="auto"/>
        <w:jc w:val="both"/>
        <w:rPr>
          <w:rFonts w:ascii="Century Gothic" w:hAnsi="Century Gothic" w:cs="Arial"/>
          <w:sz w:val="24"/>
          <w:szCs w:val="24"/>
        </w:rPr>
      </w:pPr>
      <w:r w:rsidRPr="00807BD7">
        <w:rPr>
          <w:rFonts w:ascii="Century Gothic" w:hAnsi="Century Gothic" w:cs="Arial"/>
          <w:b/>
          <w:sz w:val="24"/>
          <w:szCs w:val="24"/>
        </w:rPr>
        <w:t xml:space="preserve">7.1. EVALUACIÓN Y </w:t>
      </w:r>
      <w:r w:rsidR="0009484D" w:rsidRPr="00807BD7">
        <w:rPr>
          <w:rFonts w:ascii="Century Gothic" w:hAnsi="Century Gothic" w:cs="Arial"/>
          <w:b/>
          <w:sz w:val="24"/>
          <w:szCs w:val="24"/>
        </w:rPr>
        <w:t>DICTAMEN. -</w:t>
      </w:r>
      <w:r w:rsidRPr="00807BD7">
        <w:rPr>
          <w:rFonts w:ascii="Century Gothic" w:hAnsi="Century Gothic" w:cs="Arial"/>
          <w:sz w:val="24"/>
          <w:szCs w:val="24"/>
        </w:rPr>
        <w:t xml:space="preserve"> La Convocante, en la evaluación </w:t>
      </w:r>
      <w:r w:rsidRPr="00807BD7">
        <w:rPr>
          <w:rFonts w:ascii="Century Gothic" w:hAnsi="Century Gothic" w:cs="Arial"/>
          <w:bCs/>
          <w:sz w:val="24"/>
          <w:szCs w:val="24"/>
        </w:rPr>
        <w:t>de las proposiciones</w:t>
      </w:r>
      <w:r w:rsidRPr="00807BD7">
        <w:rPr>
          <w:rFonts w:ascii="Century Gothic" w:hAnsi="Century Gothic" w:cs="Arial"/>
          <w:sz w:val="24"/>
          <w:szCs w:val="24"/>
        </w:rPr>
        <w:t xml:space="preserve"> técnicas y económicas de </w:t>
      </w:r>
      <w:r w:rsidR="001138F9" w:rsidRPr="00807BD7">
        <w:rPr>
          <w:rFonts w:ascii="Century Gothic" w:hAnsi="Century Gothic" w:cs="Arial"/>
          <w:sz w:val="24"/>
          <w:szCs w:val="24"/>
        </w:rPr>
        <w:t>las licitantes aceptadas</w:t>
      </w:r>
      <w:r w:rsidRPr="00807BD7">
        <w:rPr>
          <w:rFonts w:ascii="Century Gothic" w:hAnsi="Century Gothic" w:cs="Arial"/>
          <w:sz w:val="24"/>
          <w:szCs w:val="24"/>
        </w:rPr>
        <w:t xml:space="preserve"> para su revisión detallada</w:t>
      </w:r>
      <w:r w:rsidRPr="00807BD7">
        <w:rPr>
          <w:rFonts w:ascii="Century Gothic" w:hAnsi="Century Gothic" w:cs="Arial"/>
          <w:bCs/>
          <w:sz w:val="24"/>
          <w:szCs w:val="24"/>
        </w:rPr>
        <w:t>, verificará que las mismas incluyan la información, documentos y requisitos solicitados en las presentes bases,</w:t>
      </w:r>
      <w:r w:rsidRPr="00807BD7">
        <w:rPr>
          <w:rFonts w:ascii="Century Gothic" w:hAnsi="Century Gothic" w:cs="Arial"/>
          <w:sz w:val="24"/>
          <w:szCs w:val="24"/>
        </w:rPr>
        <w:t xml:space="preserve"> y cada uno de sus anexos.</w:t>
      </w:r>
    </w:p>
    <w:p w14:paraId="33C28C24" w14:textId="77777777" w:rsidR="00807BD7" w:rsidRPr="00807BD7" w:rsidRDefault="00807BD7" w:rsidP="00807BD7">
      <w:pPr>
        <w:spacing w:after="0" w:line="240" w:lineRule="auto"/>
        <w:jc w:val="both"/>
        <w:rPr>
          <w:rFonts w:ascii="Century Gothic" w:hAnsi="Century Gothic" w:cs="Arial"/>
          <w:sz w:val="24"/>
          <w:szCs w:val="24"/>
        </w:rPr>
      </w:pPr>
    </w:p>
    <w:p w14:paraId="49871A3E" w14:textId="77777777" w:rsidR="00807BD7" w:rsidRPr="00807BD7" w:rsidRDefault="00807BD7" w:rsidP="00807BD7">
      <w:pPr>
        <w:spacing w:after="0" w:line="240" w:lineRule="auto"/>
        <w:jc w:val="both"/>
        <w:rPr>
          <w:rFonts w:ascii="Century Gothic" w:hAnsi="Century Gothic" w:cs="Arial"/>
          <w:bCs/>
          <w:iCs/>
          <w:sz w:val="24"/>
          <w:szCs w:val="24"/>
        </w:rPr>
      </w:pPr>
      <w:r w:rsidRPr="00807BD7">
        <w:rPr>
          <w:rFonts w:ascii="Century Gothic" w:hAnsi="Century Gothic" w:cs="Arial"/>
          <w:sz w:val="24"/>
          <w:szCs w:val="24"/>
        </w:rPr>
        <w:t xml:space="preserve">La Convocante, una vez llevada a cabo la evaluación, elaborará el dictamen correspondiente por escrito, en el que hará constar las propuestas admitidas y las desechadas, así mismo expresará cuál de los participantes reúne las mejores condiciones disponibles, en cuanto a calidad, rendimiento, precio, financiamiento, oportunidad, tiempo de entrega de bienes y/o prestación de servicios, garantías y demás condiciones favorables para el Estado, indicando también, las razones y causas por las que en su caso se descalifique a alguno de los licitantes, en general sujetándose a lo establecido por el artículo 35 de la </w:t>
      </w:r>
      <w:r w:rsidRPr="00807BD7">
        <w:rPr>
          <w:rFonts w:ascii="Century Gothic" w:hAnsi="Century Gothic" w:cs="Arial"/>
          <w:bCs/>
          <w:iCs/>
          <w:sz w:val="24"/>
          <w:szCs w:val="24"/>
        </w:rPr>
        <w:t xml:space="preserve">Ley de Adquisiciones, Arrendamientos y Servicios del Estado de Durango, y su Reglamento, en lo aplicable. </w:t>
      </w:r>
    </w:p>
    <w:p w14:paraId="5F069C35" w14:textId="77777777" w:rsidR="00807BD7" w:rsidRPr="00807BD7" w:rsidRDefault="00807BD7" w:rsidP="00807BD7">
      <w:pPr>
        <w:spacing w:after="0" w:line="240" w:lineRule="auto"/>
        <w:ind w:left="284"/>
        <w:jc w:val="both"/>
        <w:rPr>
          <w:rFonts w:ascii="Century Gothic" w:hAnsi="Century Gothic" w:cs="Arial"/>
          <w:bCs/>
          <w:iCs/>
          <w:sz w:val="24"/>
          <w:szCs w:val="24"/>
        </w:rPr>
      </w:pPr>
    </w:p>
    <w:p w14:paraId="1BA3755F" w14:textId="77777777" w:rsidR="00807BD7" w:rsidRPr="00807BD7" w:rsidRDefault="00807BD7" w:rsidP="00807BD7">
      <w:pPr>
        <w:spacing w:after="0" w:line="240" w:lineRule="auto"/>
        <w:jc w:val="both"/>
        <w:rPr>
          <w:rFonts w:ascii="Century Gothic" w:hAnsi="Century Gothic" w:cs="Arial"/>
          <w:sz w:val="24"/>
          <w:szCs w:val="24"/>
        </w:rPr>
      </w:pPr>
      <w:r w:rsidRPr="00807BD7">
        <w:rPr>
          <w:rFonts w:ascii="Century Gothic" w:hAnsi="Century Gothic" w:cs="Arial"/>
          <w:sz w:val="24"/>
          <w:szCs w:val="24"/>
        </w:rPr>
        <w:lastRenderedPageBreak/>
        <w:t>La Convocante adjudicará al licitante que, de entre los licitantes participantes, reúna las condiciones legales, técnicas y económicas requeridas por esta, y garantice satisfactoriamente el cumplimiento de las obligaciones respectivas.</w:t>
      </w:r>
    </w:p>
    <w:p w14:paraId="68DA885D" w14:textId="77777777" w:rsidR="00807BD7" w:rsidRPr="00807BD7" w:rsidRDefault="00807BD7" w:rsidP="00807BD7">
      <w:pPr>
        <w:spacing w:after="0" w:line="240" w:lineRule="auto"/>
        <w:jc w:val="both"/>
        <w:rPr>
          <w:rFonts w:ascii="Century Gothic" w:hAnsi="Century Gothic" w:cs="Arial"/>
          <w:sz w:val="24"/>
          <w:szCs w:val="24"/>
        </w:rPr>
      </w:pPr>
    </w:p>
    <w:p w14:paraId="22AE433C" w14:textId="77777777" w:rsidR="00807BD7" w:rsidRPr="00807BD7" w:rsidRDefault="00807BD7" w:rsidP="00807BD7">
      <w:pPr>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Se tomará en cuenta para el Fallo y la adjudicación, la solidez, experiencia, sostenimiento, tiempo en el mercado y capacidad técnica de la empresa ofertante de los bienes y/o servicios objeto de la presente licitación. </w:t>
      </w:r>
    </w:p>
    <w:p w14:paraId="12561A69" w14:textId="77777777" w:rsidR="00807BD7" w:rsidRPr="00807BD7" w:rsidRDefault="00807BD7" w:rsidP="00807BD7">
      <w:pPr>
        <w:spacing w:after="0" w:line="240" w:lineRule="auto"/>
        <w:jc w:val="both"/>
        <w:rPr>
          <w:rFonts w:ascii="Century Gothic" w:hAnsi="Century Gothic" w:cs="Arial"/>
          <w:sz w:val="24"/>
          <w:szCs w:val="24"/>
        </w:rPr>
      </w:pPr>
    </w:p>
    <w:p w14:paraId="0C3FD7CF" w14:textId="77777777" w:rsidR="00807BD7" w:rsidRPr="00807BD7" w:rsidRDefault="00807BD7" w:rsidP="00807BD7">
      <w:pPr>
        <w:spacing w:after="0" w:line="240" w:lineRule="auto"/>
        <w:jc w:val="both"/>
        <w:rPr>
          <w:rFonts w:ascii="Century Gothic" w:hAnsi="Century Gothic" w:cs="Arial"/>
          <w:bCs/>
          <w:iCs/>
          <w:sz w:val="24"/>
          <w:szCs w:val="24"/>
        </w:rPr>
      </w:pPr>
      <w:r w:rsidRPr="00807BD7">
        <w:rPr>
          <w:rFonts w:ascii="Century Gothic" w:hAnsi="Century Gothic" w:cs="Arial"/>
          <w:bCs/>
          <w:iCs/>
          <w:sz w:val="24"/>
          <w:szCs w:val="24"/>
        </w:rPr>
        <w:t>Si resultare que dos o más proposiciones son solventes y equivalentes en cuanto a los beneficios que ofrecen al Estado y, por lo tanto, satisfacen la totalidad de los requerimientos de la Convocante, el contrato se adjudicará a quien presente la proposición cuyo precio sea el más bajo.</w:t>
      </w:r>
    </w:p>
    <w:p w14:paraId="0846D361" w14:textId="77777777" w:rsidR="00807BD7" w:rsidRPr="00807BD7" w:rsidRDefault="00807BD7" w:rsidP="00807BD7">
      <w:pPr>
        <w:spacing w:after="0" w:line="240" w:lineRule="auto"/>
        <w:jc w:val="both"/>
        <w:rPr>
          <w:rFonts w:ascii="Century Gothic" w:hAnsi="Century Gothic" w:cs="Arial"/>
          <w:bCs/>
          <w:iCs/>
          <w:sz w:val="24"/>
          <w:szCs w:val="24"/>
        </w:rPr>
      </w:pPr>
    </w:p>
    <w:p w14:paraId="2027E60A" w14:textId="77777777" w:rsidR="00807BD7" w:rsidRPr="00807BD7" w:rsidRDefault="00807BD7" w:rsidP="00807BD7">
      <w:pPr>
        <w:spacing w:after="0" w:line="240" w:lineRule="auto"/>
        <w:jc w:val="both"/>
        <w:rPr>
          <w:rFonts w:ascii="Century Gothic" w:hAnsi="Century Gothic" w:cs="Arial"/>
          <w:sz w:val="24"/>
          <w:szCs w:val="24"/>
        </w:rPr>
      </w:pPr>
      <w:r w:rsidRPr="00807BD7">
        <w:rPr>
          <w:rFonts w:ascii="Century Gothic" w:hAnsi="Century Gothic" w:cs="Arial"/>
          <w:sz w:val="24"/>
          <w:szCs w:val="24"/>
        </w:rPr>
        <w:t>La Convocante se reserva el derecho de verificar la veracidad de la información y de la documentación presentada por el licitante en sus proposiciones técnica y económica, por cualquier medio, así como diversas dependencias públicas e instituciones privadas que cuenten con información oficial o de registro general o del ramo, así como directamente en las oficinas del licitante respecto a la documentación e información proporcionada; de ser necesario para evaluar a las mismas.</w:t>
      </w:r>
    </w:p>
    <w:p w14:paraId="35B0D125" w14:textId="77777777" w:rsidR="00807BD7" w:rsidRPr="00807BD7" w:rsidRDefault="00807BD7" w:rsidP="00807BD7">
      <w:pPr>
        <w:spacing w:after="0" w:line="240" w:lineRule="auto"/>
        <w:jc w:val="both"/>
        <w:rPr>
          <w:rFonts w:ascii="Century Gothic" w:hAnsi="Century Gothic" w:cs="Arial"/>
          <w:sz w:val="24"/>
          <w:szCs w:val="24"/>
        </w:rPr>
      </w:pPr>
    </w:p>
    <w:p w14:paraId="5B54452B" w14:textId="77777777" w:rsidR="00807BD7" w:rsidRPr="00807BD7" w:rsidRDefault="00807BD7" w:rsidP="00807BD7">
      <w:pPr>
        <w:spacing w:after="0" w:line="240" w:lineRule="auto"/>
        <w:jc w:val="both"/>
        <w:rPr>
          <w:rFonts w:ascii="Century Gothic" w:hAnsi="Century Gothic" w:cs="Arial"/>
          <w:sz w:val="24"/>
          <w:szCs w:val="24"/>
        </w:rPr>
      </w:pPr>
      <w:r w:rsidRPr="00807BD7">
        <w:rPr>
          <w:rFonts w:ascii="Century Gothic" w:hAnsi="Century Gothic" w:cs="Arial"/>
          <w:sz w:val="24"/>
          <w:szCs w:val="24"/>
        </w:rPr>
        <w:t>Para la elaboración y emisión del Dictamen, la Convocante, se apoyará en personal especializado, de ser necesario, podrá solicitar la opinión técnica de una Dependencia o Institución Gubernamental, que tenga experiencia en el análisis de los bienes y/o servicios objeto de la presente licitación.</w:t>
      </w:r>
    </w:p>
    <w:p w14:paraId="4AEE5C76" w14:textId="77777777" w:rsidR="00807BD7" w:rsidRPr="00807BD7" w:rsidRDefault="00807BD7" w:rsidP="00807BD7">
      <w:pPr>
        <w:spacing w:after="0" w:line="240" w:lineRule="auto"/>
        <w:jc w:val="both"/>
        <w:rPr>
          <w:rFonts w:ascii="Century Gothic" w:hAnsi="Century Gothic" w:cs="Arial"/>
          <w:b/>
          <w:sz w:val="24"/>
          <w:szCs w:val="24"/>
          <w:lang w:eastAsia="ar-SA"/>
        </w:rPr>
      </w:pPr>
    </w:p>
    <w:p w14:paraId="355DEC8A" w14:textId="0122C0A6" w:rsidR="00807BD7" w:rsidRPr="00807BD7" w:rsidRDefault="00807BD7" w:rsidP="00807BD7">
      <w:pPr>
        <w:spacing w:after="0" w:line="240" w:lineRule="auto"/>
        <w:jc w:val="both"/>
        <w:rPr>
          <w:rFonts w:ascii="Century Gothic" w:hAnsi="Century Gothic" w:cs="Arial"/>
          <w:b/>
          <w:bCs/>
          <w:sz w:val="24"/>
          <w:szCs w:val="24"/>
          <w:lang w:eastAsia="ar-SA"/>
        </w:rPr>
      </w:pPr>
      <w:r w:rsidRPr="00BF5AC4">
        <w:rPr>
          <w:rFonts w:ascii="Century Gothic" w:hAnsi="Century Gothic" w:cs="Arial"/>
          <w:b/>
          <w:sz w:val="24"/>
          <w:szCs w:val="24"/>
          <w:lang w:eastAsia="ar-SA"/>
        </w:rPr>
        <w:t xml:space="preserve">8. BIENES Y/O SERVICIOS A </w:t>
      </w:r>
      <w:r w:rsidR="0009484D" w:rsidRPr="00BF5AC4">
        <w:rPr>
          <w:rFonts w:ascii="Century Gothic" w:hAnsi="Century Gothic" w:cs="Arial"/>
          <w:b/>
          <w:sz w:val="24"/>
          <w:szCs w:val="24"/>
          <w:lang w:eastAsia="ar-SA"/>
        </w:rPr>
        <w:t>LICITAR. -</w:t>
      </w:r>
      <w:r w:rsidRPr="00BF5AC4">
        <w:rPr>
          <w:rFonts w:ascii="Century Gothic" w:hAnsi="Century Gothic" w:cs="Arial"/>
          <w:b/>
          <w:sz w:val="24"/>
          <w:szCs w:val="24"/>
          <w:lang w:eastAsia="ar-SA"/>
        </w:rPr>
        <w:t xml:space="preserve"> </w:t>
      </w:r>
      <w:r w:rsidRPr="00BF5AC4">
        <w:rPr>
          <w:rFonts w:ascii="Century Gothic" w:eastAsia="Century Gothic" w:hAnsi="Century Gothic" w:cs="Century Gothic"/>
          <w:sz w:val="24"/>
          <w:szCs w:val="24"/>
        </w:rPr>
        <w:t xml:space="preserve">El objeto de la presente </w:t>
      </w:r>
      <w:r w:rsidR="0058151D">
        <w:rPr>
          <w:rFonts w:ascii="Century Gothic" w:hAnsi="Century Gothic" w:cs="Arial"/>
          <w:sz w:val="24"/>
          <w:szCs w:val="24"/>
        </w:rPr>
        <w:t xml:space="preserve">licitación es la </w:t>
      </w:r>
      <w:r w:rsidR="006008D8" w:rsidRPr="00BF2063">
        <w:rPr>
          <w:rFonts w:ascii="Century Gothic" w:hAnsi="Century Gothic" w:cs="Arial"/>
          <w:b/>
          <w:noProof/>
          <w:sz w:val="24"/>
          <w:szCs w:val="24"/>
          <w:lang w:eastAsia="ar-SA"/>
        </w:rPr>
        <w:t>"ADQUISICIÓN DE ESTÍMULOS EN ESPECIE ALIMENTARIOS"</w:t>
      </w:r>
      <w:r w:rsidR="00A4401D">
        <w:rPr>
          <w:rFonts w:ascii="Century Gothic" w:hAnsi="Century Gothic" w:cs="Arial"/>
          <w:b/>
          <w:noProof/>
          <w:sz w:val="24"/>
          <w:szCs w:val="24"/>
        </w:rPr>
        <w:t xml:space="preserve"> </w:t>
      </w:r>
      <w:r w:rsidR="0058151D" w:rsidRPr="00BF5AC4">
        <w:rPr>
          <w:rFonts w:ascii="Century Gothic" w:eastAsia="Century Gothic" w:hAnsi="Century Gothic" w:cs="Century Gothic"/>
          <w:sz w:val="24"/>
          <w:szCs w:val="24"/>
        </w:rPr>
        <w:t>de</w:t>
      </w:r>
      <w:r w:rsidRPr="00BF5AC4">
        <w:rPr>
          <w:rFonts w:ascii="Century Gothic" w:eastAsia="Century Gothic" w:hAnsi="Century Gothic" w:cs="Century Gothic"/>
          <w:sz w:val="24"/>
          <w:szCs w:val="24"/>
        </w:rPr>
        <w:t xml:space="preserve"> conformidad con las especificaciones indicadas en el </w:t>
      </w:r>
      <w:r w:rsidRPr="00BF5AC4">
        <w:rPr>
          <w:rFonts w:ascii="Century Gothic" w:eastAsia="Century Gothic" w:hAnsi="Century Gothic" w:cs="Century Gothic"/>
          <w:b/>
          <w:sz w:val="24"/>
          <w:szCs w:val="24"/>
        </w:rPr>
        <w:t>ANEXO 1</w:t>
      </w:r>
      <w:r w:rsidRPr="00BF5AC4">
        <w:rPr>
          <w:rFonts w:ascii="Century Gothic" w:eastAsia="Century Gothic" w:hAnsi="Century Gothic" w:cs="Century Gothic"/>
          <w:sz w:val="24"/>
          <w:szCs w:val="24"/>
        </w:rPr>
        <w:t xml:space="preserve"> de las presentes</w:t>
      </w:r>
      <w:r w:rsidRPr="00807BD7">
        <w:rPr>
          <w:rFonts w:ascii="Century Gothic" w:eastAsia="Century Gothic" w:hAnsi="Century Gothic" w:cs="Century Gothic"/>
          <w:sz w:val="24"/>
          <w:szCs w:val="24"/>
        </w:rPr>
        <w:t xml:space="preserve"> bases.</w:t>
      </w:r>
    </w:p>
    <w:p w14:paraId="6F484385" w14:textId="77777777" w:rsidR="00807BD7" w:rsidRPr="00807BD7" w:rsidRDefault="00807BD7" w:rsidP="00807BD7">
      <w:pPr>
        <w:spacing w:after="0" w:line="240" w:lineRule="auto"/>
        <w:jc w:val="both"/>
        <w:rPr>
          <w:rFonts w:ascii="Century Gothic" w:hAnsi="Century Gothic" w:cs="Arial"/>
          <w:color w:val="000000" w:themeColor="text1"/>
          <w:sz w:val="24"/>
          <w:szCs w:val="24"/>
        </w:rPr>
      </w:pPr>
    </w:p>
    <w:p w14:paraId="425339E8" w14:textId="4E7EF788" w:rsidR="00807BD7" w:rsidRPr="00807BD7" w:rsidRDefault="00807BD7" w:rsidP="00807BD7">
      <w:pPr>
        <w:tabs>
          <w:tab w:val="left" w:pos="426"/>
        </w:tabs>
        <w:spacing w:after="0" w:line="240" w:lineRule="auto"/>
        <w:jc w:val="both"/>
        <w:rPr>
          <w:rFonts w:ascii="Century Gothic" w:hAnsi="Century Gothic" w:cs="Arial"/>
          <w:sz w:val="24"/>
          <w:szCs w:val="24"/>
          <w:lang w:eastAsia="ar-SA"/>
        </w:rPr>
      </w:pPr>
      <w:r w:rsidRPr="00807BD7">
        <w:rPr>
          <w:rFonts w:ascii="Century Gothic" w:hAnsi="Century Gothic" w:cs="Arial"/>
          <w:b/>
          <w:sz w:val="24"/>
          <w:szCs w:val="24"/>
        </w:rPr>
        <w:t xml:space="preserve">9. </w:t>
      </w:r>
      <w:r w:rsidRPr="00807BD7">
        <w:rPr>
          <w:rFonts w:ascii="Century Gothic" w:hAnsi="Century Gothic" w:cs="Arial"/>
          <w:b/>
          <w:bCs/>
          <w:sz w:val="24"/>
          <w:szCs w:val="24"/>
          <w:lang w:eastAsia="ar-SA"/>
        </w:rPr>
        <w:t xml:space="preserve">PLAZO, LUGAR Y CONDICIONES DE ENTREGA DE LOS BIENES Y/O </w:t>
      </w:r>
      <w:r w:rsidR="0009484D" w:rsidRPr="00807BD7">
        <w:rPr>
          <w:rFonts w:ascii="Century Gothic" w:hAnsi="Century Gothic" w:cs="Arial"/>
          <w:b/>
          <w:bCs/>
          <w:sz w:val="24"/>
          <w:szCs w:val="24"/>
          <w:lang w:eastAsia="ar-SA"/>
        </w:rPr>
        <w:t>SERVICIOS</w:t>
      </w:r>
      <w:r w:rsidR="0009484D" w:rsidRPr="00807BD7">
        <w:rPr>
          <w:rFonts w:ascii="Century Gothic" w:hAnsi="Century Gothic" w:cs="Arial"/>
          <w:b/>
          <w:sz w:val="24"/>
          <w:szCs w:val="24"/>
          <w:lang w:eastAsia="ar-SA"/>
        </w:rPr>
        <w:t>. -</w:t>
      </w:r>
      <w:r w:rsidRPr="00807BD7">
        <w:rPr>
          <w:rFonts w:ascii="Century Gothic" w:hAnsi="Century Gothic" w:cs="Arial"/>
          <w:bCs/>
          <w:sz w:val="24"/>
          <w:szCs w:val="24"/>
          <w:lang w:eastAsia="ar-SA"/>
        </w:rPr>
        <w:t xml:space="preserve"> El plazo, lugar y condiciones de</w:t>
      </w:r>
      <w:r w:rsidRPr="00807BD7">
        <w:rPr>
          <w:rFonts w:ascii="Century Gothic" w:hAnsi="Century Gothic" w:cs="Arial"/>
          <w:sz w:val="24"/>
          <w:szCs w:val="24"/>
          <w:lang w:eastAsia="ar-SA"/>
        </w:rPr>
        <w:t xml:space="preserve"> entrega de los bienes y/o prestación de servicios se realizarán conforme a lo estipulado en el </w:t>
      </w:r>
      <w:r w:rsidRPr="00807BD7">
        <w:rPr>
          <w:rFonts w:ascii="Century Gothic" w:hAnsi="Century Gothic" w:cs="Arial"/>
          <w:b/>
          <w:sz w:val="24"/>
          <w:szCs w:val="24"/>
          <w:lang w:eastAsia="ar-SA"/>
        </w:rPr>
        <w:t>ANEXO 9</w:t>
      </w:r>
      <w:r w:rsidRPr="00807BD7">
        <w:rPr>
          <w:rFonts w:ascii="Century Gothic" w:hAnsi="Century Gothic" w:cs="Arial"/>
          <w:sz w:val="24"/>
          <w:szCs w:val="24"/>
          <w:lang w:eastAsia="ar-SA"/>
        </w:rPr>
        <w:t xml:space="preserve"> de las presentes bases. </w:t>
      </w:r>
    </w:p>
    <w:p w14:paraId="0DE1450A" w14:textId="77777777" w:rsidR="00807BD7" w:rsidRPr="00807BD7" w:rsidRDefault="00807BD7" w:rsidP="00807BD7">
      <w:pPr>
        <w:tabs>
          <w:tab w:val="left" w:pos="426"/>
        </w:tabs>
        <w:spacing w:after="0" w:line="240" w:lineRule="auto"/>
        <w:jc w:val="both"/>
        <w:rPr>
          <w:rFonts w:ascii="Century Gothic" w:hAnsi="Century Gothic" w:cs="Arial"/>
          <w:sz w:val="24"/>
          <w:szCs w:val="24"/>
          <w:lang w:eastAsia="ar-SA"/>
        </w:rPr>
      </w:pPr>
    </w:p>
    <w:p w14:paraId="16223640" w14:textId="77777777" w:rsidR="00807BD7" w:rsidRPr="00807BD7" w:rsidRDefault="00807BD7" w:rsidP="00807BD7">
      <w:pPr>
        <w:tabs>
          <w:tab w:val="left" w:pos="426"/>
        </w:tabs>
        <w:spacing w:after="0" w:line="240" w:lineRule="auto"/>
        <w:jc w:val="both"/>
        <w:rPr>
          <w:rFonts w:ascii="Century Gothic" w:hAnsi="Century Gothic" w:cs="Arial"/>
          <w:bCs/>
          <w:sz w:val="24"/>
          <w:szCs w:val="24"/>
        </w:rPr>
      </w:pPr>
      <w:r w:rsidRPr="00807BD7">
        <w:rPr>
          <w:rFonts w:ascii="Century Gothic" w:hAnsi="Century Gothic" w:cs="Arial"/>
          <w:sz w:val="24"/>
          <w:szCs w:val="24"/>
        </w:rPr>
        <w:t xml:space="preserve">La Convocante </w:t>
      </w:r>
      <w:r w:rsidRPr="00807BD7">
        <w:rPr>
          <w:rFonts w:ascii="Century Gothic" w:hAnsi="Century Gothic" w:cs="Arial"/>
          <w:bCs/>
          <w:sz w:val="24"/>
          <w:szCs w:val="24"/>
        </w:rPr>
        <w:t>no otorgará prórroga</w:t>
      </w:r>
      <w:r w:rsidRPr="00807BD7">
        <w:rPr>
          <w:rFonts w:ascii="Century Gothic" w:hAnsi="Century Gothic" w:cs="Arial"/>
          <w:sz w:val="24"/>
          <w:szCs w:val="24"/>
        </w:rPr>
        <w:t xml:space="preserve"> alguna, en caso de retraso en la entrega; en las causas que sean imputables al proveedor adjudicado, se</w:t>
      </w:r>
      <w:r w:rsidRPr="00807BD7">
        <w:rPr>
          <w:rFonts w:ascii="Century Gothic" w:hAnsi="Century Gothic" w:cs="Arial"/>
          <w:bCs/>
          <w:sz w:val="24"/>
          <w:szCs w:val="24"/>
        </w:rPr>
        <w:t xml:space="preserve"> aplicarán las penas convencionales estipuladas en la </w:t>
      </w:r>
      <w:r w:rsidRPr="00807BD7">
        <w:rPr>
          <w:rFonts w:ascii="Century Gothic" w:hAnsi="Century Gothic" w:cs="Arial"/>
          <w:sz w:val="24"/>
          <w:szCs w:val="24"/>
        </w:rPr>
        <w:t>Ley</w:t>
      </w:r>
      <w:r w:rsidRPr="00807BD7">
        <w:rPr>
          <w:rFonts w:ascii="Century Gothic" w:hAnsi="Century Gothic" w:cs="Arial"/>
          <w:sz w:val="24"/>
          <w:szCs w:val="24"/>
          <w:lang w:eastAsia="ar-SA"/>
        </w:rPr>
        <w:t xml:space="preserve"> de Adquisiciones, Arrendamientos, y Servicios del Estado de Durango, y</w:t>
      </w:r>
      <w:r w:rsidRPr="00807BD7">
        <w:rPr>
          <w:rFonts w:ascii="Century Gothic" w:hAnsi="Century Gothic" w:cs="Arial"/>
          <w:bCs/>
          <w:sz w:val="24"/>
          <w:szCs w:val="24"/>
        </w:rPr>
        <w:t xml:space="preserve"> su Reglamento.</w:t>
      </w:r>
    </w:p>
    <w:p w14:paraId="3987EFC5" w14:textId="77777777" w:rsidR="00807BD7" w:rsidRPr="00807BD7" w:rsidRDefault="00807BD7" w:rsidP="00807BD7">
      <w:pPr>
        <w:tabs>
          <w:tab w:val="left" w:pos="426"/>
        </w:tabs>
        <w:spacing w:after="0" w:line="240" w:lineRule="auto"/>
        <w:jc w:val="both"/>
        <w:rPr>
          <w:rFonts w:ascii="Century Gothic" w:hAnsi="Century Gothic" w:cs="Arial"/>
          <w:bCs/>
          <w:sz w:val="24"/>
          <w:szCs w:val="24"/>
        </w:rPr>
      </w:pPr>
    </w:p>
    <w:p w14:paraId="011EAFFC" w14:textId="1E76B7AF" w:rsidR="00B25736" w:rsidRDefault="00807BD7" w:rsidP="00807BD7">
      <w:pPr>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El tipo de transportación será por cuenta y riesgo del licitante seleccionado, así como los gastos de seguros, transporte y maniobras, responsabilizándose de que </w:t>
      </w:r>
      <w:r w:rsidRPr="00807BD7">
        <w:rPr>
          <w:rFonts w:ascii="Century Gothic" w:hAnsi="Century Gothic" w:cs="Arial"/>
          <w:sz w:val="24"/>
          <w:szCs w:val="24"/>
        </w:rPr>
        <w:lastRenderedPageBreak/>
        <w:t>los bienes y/o servicios objeto de esta licitación se entreguen conforme a las condiciones solicitadas por la Convocante en el lugar y el tiempo señalados (en caso de aplicar).</w:t>
      </w:r>
    </w:p>
    <w:p w14:paraId="60A56922" w14:textId="77777777" w:rsidR="00700D19" w:rsidRDefault="00700D19" w:rsidP="00807BD7">
      <w:pPr>
        <w:spacing w:after="0" w:line="240" w:lineRule="auto"/>
        <w:jc w:val="both"/>
        <w:rPr>
          <w:rFonts w:ascii="Century Gothic" w:hAnsi="Century Gothic" w:cs="Arial"/>
          <w:sz w:val="24"/>
          <w:szCs w:val="24"/>
        </w:rPr>
      </w:pPr>
    </w:p>
    <w:p w14:paraId="14334FD0" w14:textId="2119C755" w:rsidR="0016179F" w:rsidRPr="0016179F" w:rsidRDefault="00807BD7" w:rsidP="0016179F">
      <w:pPr>
        <w:spacing w:after="0" w:line="240" w:lineRule="auto"/>
        <w:jc w:val="both"/>
        <w:rPr>
          <w:rFonts w:ascii="Century Gothic" w:hAnsi="Century Gothic" w:cs="Arial"/>
          <w:sz w:val="24"/>
          <w:szCs w:val="24"/>
        </w:rPr>
      </w:pPr>
      <w:r w:rsidRPr="00B075C3">
        <w:rPr>
          <w:rFonts w:ascii="Century Gothic" w:hAnsi="Century Gothic" w:cs="Arial"/>
          <w:b/>
          <w:sz w:val="24"/>
          <w:szCs w:val="24"/>
        </w:rPr>
        <w:t xml:space="preserve">10. FORMA DE </w:t>
      </w:r>
      <w:r w:rsidR="0009484D" w:rsidRPr="00B075C3">
        <w:rPr>
          <w:rFonts w:ascii="Century Gothic" w:hAnsi="Century Gothic" w:cs="Arial"/>
          <w:b/>
          <w:sz w:val="24"/>
          <w:szCs w:val="24"/>
        </w:rPr>
        <w:t>PAGO. -</w:t>
      </w:r>
      <w:r w:rsidRPr="00B075C3">
        <w:rPr>
          <w:rFonts w:ascii="Century Gothic" w:hAnsi="Century Gothic" w:cs="Arial"/>
          <w:sz w:val="24"/>
          <w:szCs w:val="24"/>
        </w:rPr>
        <w:t xml:space="preserve"> Del contrato que se derive de la presente licitación, la facturac</w:t>
      </w:r>
      <w:r w:rsidR="001C3D50" w:rsidRPr="00B075C3">
        <w:rPr>
          <w:rFonts w:ascii="Century Gothic" w:hAnsi="Century Gothic" w:cs="Arial"/>
          <w:sz w:val="24"/>
          <w:szCs w:val="24"/>
        </w:rPr>
        <w:t>ión se hará</w:t>
      </w:r>
      <w:r w:rsidR="002357F5" w:rsidRPr="00B075C3">
        <w:rPr>
          <w:rFonts w:ascii="Century Gothic" w:hAnsi="Century Gothic" w:cs="Arial"/>
          <w:sz w:val="24"/>
          <w:szCs w:val="24"/>
        </w:rPr>
        <w:t>,</w:t>
      </w:r>
      <w:r w:rsidR="001C3D50" w:rsidRPr="00B075C3">
        <w:rPr>
          <w:rFonts w:ascii="Century Gothic" w:hAnsi="Century Gothic" w:cs="Arial"/>
          <w:sz w:val="24"/>
          <w:szCs w:val="24"/>
        </w:rPr>
        <w:t xml:space="preserve"> en moneda</w:t>
      </w:r>
      <w:r w:rsidR="001C3D50">
        <w:rPr>
          <w:rFonts w:ascii="Century Gothic" w:hAnsi="Century Gothic" w:cs="Arial"/>
          <w:sz w:val="24"/>
          <w:szCs w:val="24"/>
        </w:rPr>
        <w:t xml:space="preserve"> nacional</w:t>
      </w:r>
      <w:r w:rsidRPr="0016179F">
        <w:rPr>
          <w:rFonts w:ascii="Century Gothic" w:hAnsi="Century Gothic" w:cs="Arial"/>
          <w:sz w:val="24"/>
          <w:szCs w:val="24"/>
        </w:rPr>
        <w:t>, a contra entrega de los bienes y/o servicios adquiridos y a entera satisfacción de la Convocante.</w:t>
      </w:r>
      <w:r w:rsidR="00365F75" w:rsidRPr="0016179F">
        <w:rPr>
          <w:rFonts w:ascii="Century Gothic" w:hAnsi="Century Gothic" w:cs="Arial"/>
          <w:sz w:val="24"/>
          <w:szCs w:val="24"/>
        </w:rPr>
        <w:t xml:space="preserve"> </w:t>
      </w:r>
      <w:r w:rsidRPr="0016179F">
        <w:rPr>
          <w:rFonts w:ascii="Century Gothic" w:hAnsi="Century Gothic" w:cs="Arial"/>
          <w:sz w:val="24"/>
          <w:szCs w:val="24"/>
        </w:rPr>
        <w:t>El pago se realizará en parcialidades o diferido (PPD).</w:t>
      </w:r>
      <w:r w:rsidR="0016179F" w:rsidRPr="0016179F">
        <w:rPr>
          <w:rFonts w:ascii="Century Gothic" w:hAnsi="Century Gothic" w:cs="Arial"/>
          <w:sz w:val="24"/>
          <w:szCs w:val="24"/>
        </w:rPr>
        <w:t xml:space="preserve"> </w:t>
      </w:r>
    </w:p>
    <w:p w14:paraId="1A3B393D" w14:textId="77777777" w:rsidR="00807BD7" w:rsidRPr="00807BD7" w:rsidRDefault="00807BD7" w:rsidP="00807BD7">
      <w:pPr>
        <w:tabs>
          <w:tab w:val="left" w:pos="-284"/>
          <w:tab w:val="left" w:pos="1985"/>
          <w:tab w:val="left" w:pos="9498"/>
        </w:tabs>
        <w:suppressAutoHyphens/>
        <w:overflowPunct w:val="0"/>
        <w:autoSpaceDE w:val="0"/>
        <w:spacing w:after="0" w:line="240" w:lineRule="auto"/>
        <w:jc w:val="both"/>
        <w:textAlignment w:val="baseline"/>
        <w:rPr>
          <w:rFonts w:ascii="Century Gothic" w:hAnsi="Century Gothic" w:cs="Arial"/>
          <w:bCs/>
          <w:sz w:val="24"/>
          <w:szCs w:val="24"/>
          <w:lang w:val="es-ES_tradnl" w:eastAsia="ar-SA"/>
        </w:rPr>
      </w:pPr>
    </w:p>
    <w:p w14:paraId="6D0F9267" w14:textId="46BEED87" w:rsidR="00807BD7" w:rsidRPr="00807BD7" w:rsidRDefault="00807BD7" w:rsidP="00807BD7">
      <w:pPr>
        <w:tabs>
          <w:tab w:val="left" w:pos="426"/>
        </w:tabs>
        <w:spacing w:after="0" w:line="240" w:lineRule="auto"/>
        <w:jc w:val="both"/>
        <w:rPr>
          <w:rFonts w:ascii="Century Gothic" w:eastAsia="Century Gothic" w:hAnsi="Century Gothic" w:cs="Century Gothic"/>
          <w:sz w:val="24"/>
          <w:szCs w:val="24"/>
        </w:rPr>
      </w:pPr>
      <w:r w:rsidRPr="00807BD7">
        <w:rPr>
          <w:rFonts w:ascii="Century Gothic" w:eastAsia="Century Gothic" w:hAnsi="Century Gothic" w:cs="Century Gothic"/>
          <w:sz w:val="24"/>
          <w:szCs w:val="24"/>
        </w:rPr>
        <w:t xml:space="preserve">El monto de la adquisición de bienes y/o servicios, se pagará contra entrega de los bienes y/o prestación de servicios, acorde a lo estipulado en el </w:t>
      </w:r>
      <w:r w:rsidRPr="00807BD7">
        <w:rPr>
          <w:rFonts w:ascii="Century Gothic" w:eastAsia="Century Gothic" w:hAnsi="Century Gothic" w:cs="Century Gothic"/>
          <w:b/>
          <w:sz w:val="24"/>
          <w:szCs w:val="24"/>
        </w:rPr>
        <w:t>ANEXO 9</w:t>
      </w:r>
      <w:r w:rsidRPr="00807BD7">
        <w:rPr>
          <w:rFonts w:ascii="Century Gothic" w:eastAsia="Century Gothic" w:hAnsi="Century Gothic" w:cs="Century Gothic"/>
          <w:sz w:val="24"/>
          <w:szCs w:val="24"/>
        </w:rPr>
        <w:t xml:space="preserve"> </w:t>
      </w:r>
      <w:r w:rsidR="00DD76E3" w:rsidRPr="00DD76E3">
        <w:rPr>
          <w:rFonts w:ascii="Century Gothic" w:eastAsia="Century Gothic" w:hAnsi="Century Gothic" w:cs="Century Gothic"/>
          <w:b/>
          <w:sz w:val="24"/>
          <w:szCs w:val="24"/>
        </w:rPr>
        <w:t xml:space="preserve">correspondiente </w:t>
      </w:r>
      <w:r w:rsidR="00A16F16">
        <w:rPr>
          <w:rFonts w:ascii="Century Gothic" w:eastAsia="Century Gothic" w:hAnsi="Century Gothic" w:cs="Century Gothic"/>
          <w:b/>
          <w:sz w:val="24"/>
          <w:szCs w:val="24"/>
        </w:rPr>
        <w:t>a la partida</w:t>
      </w:r>
      <w:r w:rsidR="00DD76E3" w:rsidRPr="00DD76E3">
        <w:rPr>
          <w:rFonts w:ascii="Century Gothic" w:eastAsia="Century Gothic" w:hAnsi="Century Gothic" w:cs="Century Gothic"/>
          <w:b/>
          <w:sz w:val="24"/>
          <w:szCs w:val="24"/>
        </w:rPr>
        <w:t xml:space="preserve"> por ofertar</w:t>
      </w:r>
      <w:r w:rsidR="00DD76E3">
        <w:rPr>
          <w:rFonts w:ascii="Century Gothic" w:eastAsia="Century Gothic" w:hAnsi="Century Gothic" w:cs="Century Gothic"/>
          <w:sz w:val="24"/>
          <w:szCs w:val="24"/>
        </w:rPr>
        <w:t xml:space="preserve">, </w:t>
      </w:r>
      <w:r w:rsidRPr="00807BD7">
        <w:rPr>
          <w:rFonts w:ascii="Century Gothic" w:eastAsia="Century Gothic" w:hAnsi="Century Gothic" w:cs="Century Gothic"/>
          <w:sz w:val="24"/>
          <w:szCs w:val="24"/>
        </w:rPr>
        <w:t>de las presentes bases, se llevará a cabo en los términos y plazos que señala el artículo 45 de la Ley de Adquisiciones, Arrendamientos y Servicios del Estado de Durango; conforme a los requisitos contables, administrativos y fiscales de las leyes aplicables.</w:t>
      </w:r>
    </w:p>
    <w:p w14:paraId="097070EF" w14:textId="77777777" w:rsidR="00807BD7" w:rsidRPr="00807BD7" w:rsidRDefault="00807BD7" w:rsidP="00807BD7">
      <w:pPr>
        <w:tabs>
          <w:tab w:val="left" w:pos="3300"/>
        </w:tabs>
        <w:spacing w:after="0" w:line="240" w:lineRule="auto"/>
        <w:jc w:val="both"/>
        <w:rPr>
          <w:rFonts w:ascii="Century Gothic" w:eastAsia="Century Gothic" w:hAnsi="Century Gothic" w:cs="Century Gothic"/>
          <w:sz w:val="24"/>
          <w:szCs w:val="24"/>
        </w:rPr>
      </w:pPr>
    </w:p>
    <w:p w14:paraId="0C1F1FF6" w14:textId="77777777" w:rsidR="00B075C3" w:rsidRDefault="00807BD7" w:rsidP="00807BD7">
      <w:pPr>
        <w:tabs>
          <w:tab w:val="left" w:pos="3300"/>
        </w:tabs>
        <w:spacing w:after="0" w:line="240" w:lineRule="auto"/>
        <w:jc w:val="both"/>
        <w:rPr>
          <w:rFonts w:ascii="Century Gothic" w:hAnsi="Century Gothic" w:cs="Arial"/>
          <w:b/>
          <w:noProof/>
          <w:sz w:val="24"/>
          <w:szCs w:val="24"/>
        </w:rPr>
      </w:pPr>
      <w:r w:rsidRPr="00807BD7">
        <w:rPr>
          <w:rFonts w:ascii="Century Gothic" w:eastAsia="Century Gothic" w:hAnsi="Century Gothic" w:cs="Century Gothic"/>
          <w:sz w:val="24"/>
          <w:szCs w:val="24"/>
        </w:rPr>
        <w:t xml:space="preserve">El licitante adjudicado presentará su factura, previa revisión de concordancia de los bienes adquiridos y cuantificados ante la </w:t>
      </w:r>
      <w:r w:rsidR="00B075C3">
        <w:rPr>
          <w:rFonts w:ascii="Century Gothic" w:hAnsi="Century Gothic" w:cs="Arial"/>
          <w:b/>
          <w:noProof/>
          <w:sz w:val="24"/>
          <w:szCs w:val="24"/>
        </w:rPr>
        <w:t>Secretaría de Bienestar del Gobierno del Estado de Durango</w:t>
      </w:r>
      <w:r w:rsidR="001C3D50">
        <w:rPr>
          <w:rFonts w:ascii="Century Gothic" w:hAnsi="Century Gothic" w:cs="Arial"/>
          <w:b/>
          <w:noProof/>
          <w:sz w:val="24"/>
          <w:szCs w:val="24"/>
        </w:rPr>
        <w:t>.</w:t>
      </w:r>
    </w:p>
    <w:p w14:paraId="29AA5245" w14:textId="5FE26A91" w:rsidR="00807BD7" w:rsidRPr="0066286B" w:rsidRDefault="0066286B" w:rsidP="00807BD7">
      <w:pPr>
        <w:tabs>
          <w:tab w:val="left" w:pos="3300"/>
        </w:tabs>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ab/>
      </w:r>
    </w:p>
    <w:p w14:paraId="0622E614" w14:textId="0286E78E" w:rsidR="00807BD7" w:rsidRDefault="00807BD7" w:rsidP="00807BD7">
      <w:pPr>
        <w:spacing w:after="0" w:line="240" w:lineRule="auto"/>
        <w:jc w:val="both"/>
        <w:rPr>
          <w:rFonts w:ascii="Century Gothic" w:hAnsi="Century Gothic"/>
          <w:sz w:val="24"/>
          <w:szCs w:val="24"/>
        </w:rPr>
      </w:pPr>
      <w:r w:rsidRPr="00807BD7">
        <w:rPr>
          <w:rFonts w:ascii="Century Gothic" w:hAnsi="Century Gothic"/>
          <w:sz w:val="24"/>
          <w:szCs w:val="24"/>
        </w:rPr>
        <w:t xml:space="preserve">Por medio de las presentes bases se hace de su conocimiento que al participante que resulte adjudicado en el presente procedimiento de licitación, </w:t>
      </w:r>
      <w:r w:rsidR="00365F75">
        <w:rPr>
          <w:rFonts w:ascii="Century Gothic" w:hAnsi="Century Gothic"/>
          <w:sz w:val="24"/>
          <w:szCs w:val="24"/>
        </w:rPr>
        <w:t>deberá realizar el pago</w:t>
      </w:r>
      <w:r w:rsidRPr="00807BD7">
        <w:rPr>
          <w:rFonts w:ascii="Century Gothic" w:eastAsia="Calibri" w:hAnsi="Century Gothic" w:cs="Times New Roman"/>
          <w:sz w:val="24"/>
          <w:szCs w:val="24"/>
        </w:rPr>
        <w:t xml:space="preserve"> del cinco al millar (0.5%) del monto del importe líquido, sin incluir el impuesto al valor agregado del contrato adjudicado, </w:t>
      </w:r>
      <w:r w:rsidRPr="00807BD7">
        <w:rPr>
          <w:rFonts w:ascii="Century Gothic" w:hAnsi="Century Gothic"/>
          <w:sz w:val="24"/>
          <w:szCs w:val="24"/>
        </w:rPr>
        <w:t xml:space="preserve">de conformidad a lo dispuesto en la ley de adquisiciones, arrendamientos y servicios del estado de Durango en su artículo 41 </w:t>
      </w:r>
      <w:proofErr w:type="spellStart"/>
      <w:r w:rsidRPr="00807BD7">
        <w:rPr>
          <w:rFonts w:ascii="Century Gothic" w:hAnsi="Century Gothic"/>
          <w:sz w:val="24"/>
          <w:szCs w:val="24"/>
        </w:rPr>
        <w:t>Qu</w:t>
      </w:r>
      <w:r w:rsidR="00A3367E">
        <w:rPr>
          <w:rFonts w:ascii="Century Gothic" w:hAnsi="Century Gothic"/>
          <w:sz w:val="24"/>
          <w:szCs w:val="24"/>
        </w:rPr>
        <w:t>át</w:t>
      </w:r>
      <w:r w:rsidRPr="00807BD7">
        <w:rPr>
          <w:rFonts w:ascii="Century Gothic" w:hAnsi="Century Gothic"/>
          <w:sz w:val="24"/>
          <w:szCs w:val="24"/>
        </w:rPr>
        <w:t>er</w:t>
      </w:r>
      <w:proofErr w:type="spellEnd"/>
      <w:r w:rsidRPr="00807BD7">
        <w:rPr>
          <w:rFonts w:ascii="Century Gothic" w:hAnsi="Century Gothic"/>
          <w:sz w:val="24"/>
          <w:szCs w:val="24"/>
        </w:rPr>
        <w:t xml:space="preserve"> en correlación con los lineamientos publicados en el periódico oficial del gobierno del estado de Durango no. 103BIS de fecha 24 de diciembre de 2023.</w:t>
      </w:r>
    </w:p>
    <w:p w14:paraId="03E14BE9" w14:textId="77777777" w:rsidR="00807BD7" w:rsidRPr="00807BD7" w:rsidRDefault="00807BD7" w:rsidP="00807BD7">
      <w:pPr>
        <w:spacing w:after="0" w:line="240" w:lineRule="auto"/>
        <w:jc w:val="both"/>
        <w:rPr>
          <w:rFonts w:ascii="Century Gothic" w:hAnsi="Century Gothic" w:cs="Arial"/>
          <w:bCs/>
          <w:sz w:val="24"/>
          <w:szCs w:val="24"/>
          <w:lang w:val="es-ES_tradnl" w:eastAsia="ar-SA"/>
        </w:rPr>
      </w:pPr>
    </w:p>
    <w:p w14:paraId="7529D76C" w14:textId="77777777" w:rsidR="00807BD7" w:rsidRPr="00807BD7" w:rsidRDefault="00807BD7" w:rsidP="00807BD7">
      <w:pPr>
        <w:spacing w:after="0" w:line="240" w:lineRule="auto"/>
        <w:jc w:val="both"/>
        <w:rPr>
          <w:rFonts w:ascii="Century Gothic" w:hAnsi="Century Gothic"/>
          <w:i/>
          <w:sz w:val="24"/>
          <w:szCs w:val="24"/>
        </w:rPr>
      </w:pPr>
      <w:r w:rsidRPr="00807BD7">
        <w:rPr>
          <w:rFonts w:ascii="Century Gothic" w:hAnsi="Century Gothic"/>
          <w:b/>
          <w:i/>
          <w:sz w:val="24"/>
          <w:szCs w:val="24"/>
        </w:rPr>
        <w:t xml:space="preserve">“ARTÍCULO 41 </w:t>
      </w:r>
      <w:proofErr w:type="spellStart"/>
      <w:r w:rsidRPr="00807BD7">
        <w:rPr>
          <w:rFonts w:ascii="Century Gothic" w:hAnsi="Century Gothic"/>
          <w:b/>
          <w:i/>
          <w:sz w:val="24"/>
          <w:szCs w:val="24"/>
        </w:rPr>
        <w:t>Quáter</w:t>
      </w:r>
      <w:proofErr w:type="spellEnd"/>
      <w:r w:rsidRPr="00807BD7">
        <w:rPr>
          <w:rFonts w:ascii="Century Gothic" w:hAnsi="Century Gothic"/>
          <w:b/>
          <w:i/>
          <w:sz w:val="24"/>
          <w:szCs w:val="24"/>
        </w:rPr>
        <w:t>.</w:t>
      </w:r>
      <w:r w:rsidRPr="00807BD7">
        <w:rPr>
          <w:rFonts w:ascii="Century Gothic" w:hAnsi="Century Gothic"/>
          <w:i/>
          <w:sz w:val="24"/>
          <w:szCs w:val="24"/>
        </w:rPr>
        <w:t xml:space="preserve"> La Secretaría realizará la retención del cinco al millar (0.5%) del monto del importe líquido, sin incluir el Impuesto al Valor Agregado, derivado de las adquisiciones realizadas por las dependencias, en los términos que se señale en el pedido o contrato, con la excepción de los relacionados con pagos de energía eléctrica y agua potable; la Secretaría, entregará un recibo o comprobante fiscal deducible de impuestos por dicha retención. Los importes derivados de la retención serán entregados mensualmente al Sistema para el Desarrollo Integral de la Familia del Estado, en términos de las disposiciones aplicables, los cuales serán destinados exclusivamente a la implementación y apoyo de programas de tratamiento para niñas, niños y adolescentes con cáncer en el Estado. La entrega del importe recaudado se realizará conforme a los lineamientos específicos que emita para tal efecto la Secretaría. Los recursos </w:t>
      </w:r>
      <w:r w:rsidRPr="00807BD7">
        <w:rPr>
          <w:rFonts w:ascii="Century Gothic" w:hAnsi="Century Gothic"/>
          <w:i/>
          <w:sz w:val="24"/>
          <w:szCs w:val="24"/>
        </w:rPr>
        <w:lastRenderedPageBreak/>
        <w:t>derivados de las retenciones que reciba el Sistema para el Desarrollo Integral de la Familia en el Estado, estarán sujetos a la fiscalización que realice la Entidad de Auditoría Superior del Estado, en concordancia de lo establecido en la Ley de Fiscalización Superior del Estado de Durango, para lo cual se rendirán los informes correspondientes sobre el ejercicio de los mismos.”</w:t>
      </w:r>
    </w:p>
    <w:p w14:paraId="613A49C3" w14:textId="77777777" w:rsidR="00807BD7" w:rsidRDefault="00807BD7" w:rsidP="00807BD7">
      <w:pPr>
        <w:spacing w:after="0" w:line="240" w:lineRule="auto"/>
        <w:jc w:val="both"/>
        <w:rPr>
          <w:rFonts w:ascii="Century Gothic" w:hAnsi="Century Gothic"/>
          <w:i/>
          <w:sz w:val="24"/>
          <w:szCs w:val="24"/>
        </w:rPr>
      </w:pPr>
    </w:p>
    <w:p w14:paraId="6586803E" w14:textId="77777777" w:rsidR="0009484D" w:rsidRPr="00807BD7" w:rsidRDefault="0009484D" w:rsidP="00807BD7">
      <w:pPr>
        <w:spacing w:after="0" w:line="240" w:lineRule="auto"/>
        <w:jc w:val="both"/>
        <w:rPr>
          <w:rFonts w:ascii="Century Gothic" w:hAnsi="Century Gothic"/>
          <w:i/>
          <w:sz w:val="24"/>
          <w:szCs w:val="24"/>
        </w:rPr>
      </w:pPr>
    </w:p>
    <w:p w14:paraId="142C9DAD" w14:textId="5AE86813" w:rsidR="00807BD7" w:rsidRPr="00807BD7" w:rsidRDefault="00807BD7" w:rsidP="00807BD7">
      <w:pPr>
        <w:spacing w:after="0" w:line="240" w:lineRule="auto"/>
        <w:jc w:val="both"/>
        <w:rPr>
          <w:rFonts w:ascii="Century Gothic" w:hAnsi="Century Gothic" w:cs="Arial"/>
          <w:bCs/>
          <w:sz w:val="24"/>
          <w:szCs w:val="24"/>
          <w:lang w:val="es-ES_tradnl" w:eastAsia="ar-SA"/>
        </w:rPr>
      </w:pPr>
      <w:r w:rsidRPr="00440ADA">
        <w:rPr>
          <w:rFonts w:ascii="Century Gothic" w:hAnsi="Century Gothic" w:cs="Arial"/>
          <w:b/>
          <w:bCs/>
          <w:sz w:val="24"/>
          <w:szCs w:val="24"/>
          <w:lang w:val="es-ES_tradnl" w:eastAsia="ar-SA"/>
        </w:rPr>
        <w:t xml:space="preserve">11. </w:t>
      </w:r>
      <w:r w:rsidR="00927310" w:rsidRPr="00440ADA">
        <w:rPr>
          <w:rFonts w:ascii="Century Gothic" w:hAnsi="Century Gothic" w:cs="Arial"/>
          <w:b/>
          <w:bCs/>
          <w:sz w:val="24"/>
          <w:szCs w:val="24"/>
          <w:lang w:val="es-ES_tradnl" w:eastAsia="ar-SA"/>
        </w:rPr>
        <w:t>ANTICIPO. -</w:t>
      </w:r>
      <w:r w:rsidRPr="00440ADA">
        <w:rPr>
          <w:rFonts w:ascii="Century Gothic" w:hAnsi="Century Gothic" w:cs="Arial"/>
          <w:b/>
          <w:bCs/>
          <w:sz w:val="24"/>
          <w:szCs w:val="24"/>
          <w:lang w:val="es-ES_tradnl" w:eastAsia="ar-SA"/>
        </w:rPr>
        <w:t xml:space="preserve"> </w:t>
      </w:r>
      <w:r w:rsidRPr="00440ADA">
        <w:rPr>
          <w:rFonts w:ascii="Century Gothic" w:hAnsi="Century Gothic" w:cs="Arial"/>
          <w:sz w:val="24"/>
          <w:szCs w:val="24"/>
          <w:lang w:eastAsia="ar-SA"/>
        </w:rPr>
        <w:t>La Convocante otorgara</w:t>
      </w:r>
      <w:r w:rsidR="0048202C">
        <w:rPr>
          <w:rFonts w:ascii="Century Gothic" w:hAnsi="Century Gothic" w:cs="Arial"/>
          <w:sz w:val="24"/>
          <w:szCs w:val="24"/>
          <w:lang w:eastAsia="ar-SA"/>
        </w:rPr>
        <w:t xml:space="preserve"> el</w:t>
      </w:r>
      <w:r w:rsidR="009F6F11">
        <w:rPr>
          <w:rFonts w:ascii="Century Gothic" w:hAnsi="Century Gothic" w:cs="Arial"/>
          <w:sz w:val="24"/>
          <w:szCs w:val="24"/>
          <w:lang w:eastAsia="ar-SA"/>
        </w:rPr>
        <w:t xml:space="preserve"> 50%</w:t>
      </w:r>
      <w:r w:rsidRPr="00440ADA">
        <w:rPr>
          <w:rFonts w:ascii="Century Gothic" w:hAnsi="Century Gothic" w:cs="Arial"/>
          <w:sz w:val="24"/>
          <w:szCs w:val="24"/>
          <w:lang w:eastAsia="ar-SA"/>
        </w:rPr>
        <w:t xml:space="preserve"> anticipo.</w:t>
      </w:r>
    </w:p>
    <w:p w14:paraId="0EA9B58A" w14:textId="77777777" w:rsidR="00807BD7" w:rsidRPr="00807BD7" w:rsidRDefault="00807BD7" w:rsidP="00807BD7">
      <w:pPr>
        <w:spacing w:after="0" w:line="240" w:lineRule="auto"/>
        <w:jc w:val="both"/>
        <w:rPr>
          <w:rFonts w:ascii="Century Gothic" w:hAnsi="Century Gothic" w:cs="Arial"/>
          <w:bCs/>
          <w:sz w:val="24"/>
          <w:szCs w:val="24"/>
          <w:lang w:val="es-ES_tradnl" w:eastAsia="ar-SA"/>
        </w:rPr>
      </w:pPr>
    </w:p>
    <w:p w14:paraId="1FA631BF" w14:textId="72F28947" w:rsidR="00807BD7" w:rsidRPr="00807BD7" w:rsidRDefault="00807BD7" w:rsidP="00807BD7">
      <w:pPr>
        <w:suppressAutoHyphens/>
        <w:spacing w:after="0" w:line="240" w:lineRule="auto"/>
        <w:jc w:val="both"/>
        <w:rPr>
          <w:rFonts w:ascii="Century Gothic" w:hAnsi="Century Gothic" w:cs="Arial"/>
          <w:sz w:val="24"/>
          <w:szCs w:val="24"/>
          <w:lang w:eastAsia="ar-SA"/>
        </w:rPr>
      </w:pPr>
      <w:r w:rsidRPr="00807BD7">
        <w:rPr>
          <w:rFonts w:ascii="Century Gothic" w:hAnsi="Century Gothic" w:cs="Arial"/>
          <w:b/>
          <w:bCs/>
          <w:sz w:val="24"/>
          <w:szCs w:val="24"/>
          <w:lang w:val="es-ES_tradnl" w:eastAsia="ar-SA"/>
        </w:rPr>
        <w:t xml:space="preserve">12. DE LA </w:t>
      </w:r>
      <w:r w:rsidR="009C03AC" w:rsidRPr="00807BD7">
        <w:rPr>
          <w:rFonts w:ascii="Century Gothic" w:hAnsi="Century Gothic" w:cs="Arial"/>
          <w:b/>
          <w:bCs/>
          <w:sz w:val="24"/>
          <w:szCs w:val="24"/>
          <w:lang w:val="es-ES_tradnl" w:eastAsia="ar-SA"/>
        </w:rPr>
        <w:t>ADJUDICACIÓN. -</w:t>
      </w:r>
      <w:r w:rsidRPr="00807BD7">
        <w:rPr>
          <w:rFonts w:ascii="Century Gothic" w:hAnsi="Century Gothic" w:cs="Arial"/>
          <w:bCs/>
          <w:sz w:val="24"/>
          <w:szCs w:val="24"/>
          <w:lang w:val="es-ES_tradnl" w:eastAsia="ar-SA"/>
        </w:rPr>
        <w:t xml:space="preserve"> </w:t>
      </w:r>
      <w:r w:rsidRPr="00807BD7">
        <w:rPr>
          <w:rFonts w:ascii="Century Gothic" w:hAnsi="Century Gothic" w:cs="Arial"/>
          <w:b/>
          <w:sz w:val="24"/>
          <w:szCs w:val="24"/>
          <w:u w:val="single"/>
          <w:lang w:eastAsia="ar-SA"/>
        </w:rPr>
        <w:t xml:space="preserve">En la presente licitación se adjudicará por </w:t>
      </w:r>
      <w:r w:rsidR="00A16F16">
        <w:rPr>
          <w:rFonts w:ascii="Century Gothic" w:hAnsi="Century Gothic" w:cs="Arial"/>
          <w:b/>
          <w:sz w:val="24"/>
          <w:szCs w:val="24"/>
          <w:u w:val="single"/>
          <w:lang w:eastAsia="ar-SA"/>
        </w:rPr>
        <w:t>partida</w:t>
      </w:r>
      <w:r w:rsidRPr="00807BD7">
        <w:rPr>
          <w:rFonts w:ascii="Century Gothic" w:hAnsi="Century Gothic" w:cs="Arial"/>
          <w:b/>
          <w:sz w:val="24"/>
          <w:szCs w:val="24"/>
          <w:u w:val="single"/>
          <w:lang w:eastAsia="ar-SA"/>
        </w:rPr>
        <w:t xml:space="preserve"> al licitante,</w:t>
      </w:r>
      <w:r w:rsidRPr="00807BD7">
        <w:rPr>
          <w:rFonts w:ascii="Century Gothic" w:hAnsi="Century Gothic" w:cs="Arial"/>
          <w:sz w:val="24"/>
          <w:szCs w:val="24"/>
          <w:lang w:eastAsia="ar-SA"/>
        </w:rPr>
        <w:t xml:space="preserve"> que cumpla con lo solicitado en el </w:t>
      </w:r>
      <w:r w:rsidRPr="00807BD7">
        <w:rPr>
          <w:rFonts w:ascii="Century Gothic" w:hAnsi="Century Gothic" w:cs="Arial"/>
          <w:b/>
          <w:sz w:val="24"/>
          <w:szCs w:val="24"/>
          <w:lang w:eastAsia="ar-SA"/>
        </w:rPr>
        <w:t>ANEXO 1</w:t>
      </w:r>
      <w:r w:rsidRPr="00807BD7">
        <w:rPr>
          <w:rFonts w:ascii="Century Gothic" w:hAnsi="Century Gothic" w:cs="Arial"/>
          <w:sz w:val="24"/>
          <w:szCs w:val="24"/>
          <w:lang w:eastAsia="ar-SA"/>
        </w:rPr>
        <w:t xml:space="preserve"> de las presentes bases y demás requisitos solicitados; y que resulte ser la propuesta solvente y con el precio más bajo, después de la evaluación de las propuestas presentadas en los términos señalados en el punto </w:t>
      </w:r>
      <w:r w:rsidRPr="00807BD7">
        <w:rPr>
          <w:rFonts w:ascii="Century Gothic" w:hAnsi="Century Gothic" w:cs="Arial"/>
          <w:b/>
          <w:sz w:val="24"/>
          <w:szCs w:val="24"/>
          <w:lang w:eastAsia="ar-SA"/>
        </w:rPr>
        <w:t>7.1</w:t>
      </w:r>
      <w:r w:rsidRPr="00807BD7">
        <w:rPr>
          <w:rFonts w:ascii="Century Gothic" w:hAnsi="Century Gothic" w:cs="Arial"/>
          <w:sz w:val="24"/>
          <w:szCs w:val="24"/>
          <w:lang w:eastAsia="ar-SA"/>
        </w:rPr>
        <w:t xml:space="preserve">, denominado </w:t>
      </w:r>
      <w:r w:rsidRPr="00807BD7">
        <w:rPr>
          <w:rFonts w:ascii="Century Gothic" w:hAnsi="Century Gothic" w:cs="Arial"/>
          <w:b/>
          <w:sz w:val="24"/>
          <w:szCs w:val="24"/>
          <w:lang w:eastAsia="ar-SA"/>
        </w:rPr>
        <w:t>“EVALUACIÓN Y DICTAMEN”</w:t>
      </w:r>
      <w:r w:rsidRPr="00807BD7">
        <w:rPr>
          <w:rFonts w:ascii="Century Gothic" w:hAnsi="Century Gothic" w:cs="Arial"/>
          <w:sz w:val="24"/>
          <w:szCs w:val="24"/>
          <w:lang w:eastAsia="ar-SA"/>
        </w:rPr>
        <w:t>.</w:t>
      </w:r>
    </w:p>
    <w:p w14:paraId="45CF3238" w14:textId="77777777" w:rsidR="00807BD7" w:rsidRPr="00807BD7" w:rsidRDefault="00807BD7" w:rsidP="00807BD7">
      <w:pPr>
        <w:suppressAutoHyphens/>
        <w:spacing w:after="0" w:line="240" w:lineRule="auto"/>
        <w:jc w:val="both"/>
        <w:rPr>
          <w:rFonts w:ascii="Century Gothic" w:hAnsi="Century Gothic" w:cs="Arial"/>
          <w:sz w:val="24"/>
          <w:szCs w:val="24"/>
          <w:lang w:eastAsia="ar-SA"/>
        </w:rPr>
      </w:pPr>
      <w:r w:rsidRPr="00807BD7">
        <w:rPr>
          <w:rFonts w:ascii="Century Gothic" w:hAnsi="Century Gothic" w:cs="Arial"/>
          <w:sz w:val="24"/>
          <w:szCs w:val="24"/>
          <w:lang w:eastAsia="ar-SA"/>
        </w:rPr>
        <w:t>Todos los gastos que eroguen los licitantes en la preparación y presentación de sus propuestas serán totalmente a su cargo, liberando al Gobierno del Estado de Durango, de la obligación de reintegrarlos, cualquiera que sea el resultado de la licitación, salvo lo previsto por los artículos 40, y 43, párrafo segundo de la Ley de Adquisiciones, Arrendamientos, y Servicios del Estado de Durango.</w:t>
      </w:r>
    </w:p>
    <w:p w14:paraId="38C67346" w14:textId="77777777" w:rsidR="00807BD7" w:rsidRPr="00807BD7" w:rsidRDefault="00807BD7" w:rsidP="00807BD7">
      <w:pPr>
        <w:suppressAutoHyphens/>
        <w:spacing w:after="0" w:line="240" w:lineRule="auto"/>
        <w:jc w:val="both"/>
        <w:rPr>
          <w:rFonts w:ascii="Century Gothic" w:hAnsi="Century Gothic" w:cs="Arial"/>
          <w:sz w:val="24"/>
          <w:szCs w:val="24"/>
          <w:lang w:eastAsia="ar-SA"/>
        </w:rPr>
      </w:pPr>
    </w:p>
    <w:p w14:paraId="3041119B" w14:textId="77777777" w:rsidR="00807BD7" w:rsidRPr="00807BD7" w:rsidRDefault="00807BD7" w:rsidP="00807BD7">
      <w:pPr>
        <w:spacing w:after="0" w:line="240" w:lineRule="auto"/>
        <w:jc w:val="both"/>
        <w:rPr>
          <w:rFonts w:ascii="Century Gothic" w:hAnsi="Century Gothic" w:cs="Arial"/>
          <w:sz w:val="24"/>
          <w:szCs w:val="24"/>
          <w:lang w:eastAsia="ar-SA"/>
        </w:rPr>
      </w:pPr>
      <w:r w:rsidRPr="00807BD7">
        <w:rPr>
          <w:rFonts w:ascii="Century Gothic" w:hAnsi="Century Gothic" w:cs="Arial"/>
          <w:sz w:val="24"/>
          <w:szCs w:val="24"/>
          <w:lang w:eastAsia="ar-SA"/>
        </w:rPr>
        <w:t>Los licitantes, para la presentación de sus proposiciones, deberán ajustarse estrictamente a los requisitos y especificaciones previstas en estas bases, describiendo en forma amplia y detallada los servicios que están ofertando.</w:t>
      </w:r>
    </w:p>
    <w:p w14:paraId="4B4D4498" w14:textId="77777777" w:rsidR="00807BD7" w:rsidRPr="00807BD7" w:rsidRDefault="00807BD7" w:rsidP="00807BD7">
      <w:pPr>
        <w:spacing w:after="0" w:line="240" w:lineRule="auto"/>
        <w:jc w:val="both"/>
        <w:rPr>
          <w:rFonts w:ascii="Century Gothic" w:hAnsi="Century Gothic" w:cs="Arial"/>
          <w:sz w:val="24"/>
          <w:szCs w:val="24"/>
          <w:lang w:eastAsia="ar-SA"/>
        </w:rPr>
      </w:pPr>
    </w:p>
    <w:p w14:paraId="6E4D5A86" w14:textId="6715DC07" w:rsidR="00807BD7" w:rsidRPr="00807BD7" w:rsidRDefault="00807BD7" w:rsidP="00807BD7">
      <w:pPr>
        <w:suppressAutoHyphens/>
        <w:spacing w:after="0" w:line="240" w:lineRule="auto"/>
        <w:jc w:val="both"/>
        <w:rPr>
          <w:rFonts w:ascii="Century Gothic" w:hAnsi="Century Gothic" w:cs="Arial"/>
          <w:sz w:val="24"/>
          <w:szCs w:val="24"/>
        </w:rPr>
      </w:pPr>
      <w:r w:rsidRPr="00807BD7">
        <w:rPr>
          <w:rFonts w:ascii="Century Gothic" w:hAnsi="Century Gothic" w:cs="Arial"/>
          <w:b/>
          <w:sz w:val="24"/>
          <w:szCs w:val="24"/>
          <w:lang w:eastAsia="ar-SA"/>
        </w:rPr>
        <w:t xml:space="preserve">13. </w:t>
      </w:r>
      <w:r w:rsidRPr="00807BD7">
        <w:rPr>
          <w:rFonts w:ascii="Century Gothic" w:hAnsi="Century Gothic" w:cs="Arial"/>
          <w:b/>
          <w:sz w:val="24"/>
          <w:szCs w:val="24"/>
        </w:rPr>
        <w:t xml:space="preserve">SE DESECHARÁN LAS </w:t>
      </w:r>
      <w:r w:rsidR="009C03AC" w:rsidRPr="00807BD7">
        <w:rPr>
          <w:rFonts w:ascii="Century Gothic" w:hAnsi="Century Gothic" w:cs="Arial"/>
          <w:b/>
          <w:sz w:val="24"/>
          <w:szCs w:val="24"/>
        </w:rPr>
        <w:t>PROPOSICIONES. -</w:t>
      </w:r>
      <w:r w:rsidRPr="00807BD7">
        <w:rPr>
          <w:rFonts w:ascii="Century Gothic" w:hAnsi="Century Gothic" w:cs="Arial"/>
          <w:b/>
          <w:sz w:val="24"/>
          <w:szCs w:val="24"/>
        </w:rPr>
        <w:t xml:space="preserve"> </w:t>
      </w:r>
      <w:r w:rsidRPr="00807BD7">
        <w:rPr>
          <w:rFonts w:ascii="Century Gothic" w:hAnsi="Century Gothic" w:cs="Arial"/>
          <w:sz w:val="24"/>
          <w:szCs w:val="24"/>
        </w:rPr>
        <w:t>Se desecharán las proposiciones de los licitantes que incurran en uno o varios de los siguientes supuestos:</w:t>
      </w:r>
    </w:p>
    <w:p w14:paraId="2896C8AF" w14:textId="77777777" w:rsidR="00807BD7" w:rsidRPr="00807BD7" w:rsidRDefault="00807BD7" w:rsidP="00807BD7">
      <w:pPr>
        <w:widowControl w:val="0"/>
        <w:spacing w:after="0" w:line="240" w:lineRule="auto"/>
        <w:ind w:left="284"/>
        <w:jc w:val="both"/>
        <w:rPr>
          <w:rFonts w:ascii="Century Gothic" w:hAnsi="Century Gothic" w:cs="Arial"/>
          <w:sz w:val="24"/>
          <w:szCs w:val="24"/>
        </w:rPr>
      </w:pPr>
    </w:p>
    <w:p w14:paraId="3B9D9ABF"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Incurran en cualquier violación a las disposiciones de la Ley de Adquisiciones, Arrendamientos y Servicios del Estado de Durango, su Reglamento, o a cualquier otro ordenamiento legal o normativo vinculado con este procedimiento.</w:t>
      </w:r>
    </w:p>
    <w:p w14:paraId="28465B91"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 xml:space="preserve">No cumplan con cualquiera de los requisitos exigidos en las presentes bases. </w:t>
      </w:r>
    </w:p>
    <w:p w14:paraId="2E339CC6"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No presentar la garantía de sostenimiento de su propuesta económica.</w:t>
      </w:r>
    </w:p>
    <w:p w14:paraId="0D121C45"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Cuando la garantía de sostenimiento no cubra la cantidad de 5% (cinco por ciento) del monto total de la propuesta antes del Impuesto al Valor Agregado.</w:t>
      </w:r>
    </w:p>
    <w:p w14:paraId="0AD3295C"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Cuando se presente o se detecte información falsa en algún proceso licitatorio de la Convocante.</w:t>
      </w:r>
    </w:p>
    <w:p w14:paraId="61E65AED"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Omita algún documento o requisito solicitado en las presentes bases.</w:t>
      </w:r>
    </w:p>
    <w:p w14:paraId="5D3B3241"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 xml:space="preserve">Cuando no cotice la totalidad de los </w:t>
      </w:r>
      <w:r w:rsidRPr="00807BD7">
        <w:rPr>
          <w:rFonts w:ascii="Century Gothic" w:hAnsi="Century Gothic" w:cs="Arial"/>
          <w:sz w:val="24"/>
          <w:szCs w:val="24"/>
        </w:rPr>
        <w:t>bienes y/o servicios</w:t>
      </w:r>
      <w:r w:rsidRPr="00807BD7">
        <w:rPr>
          <w:rFonts w:ascii="Century Gothic" w:hAnsi="Century Gothic" w:cs="Arial"/>
          <w:sz w:val="24"/>
          <w:szCs w:val="24"/>
          <w:lang w:val="es-ES"/>
        </w:rPr>
        <w:t xml:space="preserve"> solicitados. (según su adjudicación).</w:t>
      </w:r>
    </w:p>
    <w:p w14:paraId="4303C0A1"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lastRenderedPageBreak/>
        <w:t xml:space="preserve">Proponga más de una opción de los </w:t>
      </w:r>
      <w:r w:rsidRPr="00807BD7">
        <w:rPr>
          <w:rFonts w:ascii="Century Gothic" w:hAnsi="Century Gothic" w:cs="Arial"/>
          <w:sz w:val="24"/>
          <w:szCs w:val="24"/>
        </w:rPr>
        <w:t>bienes y/o servicios</w:t>
      </w:r>
      <w:r w:rsidRPr="00807BD7">
        <w:rPr>
          <w:rFonts w:ascii="Century Gothic" w:hAnsi="Century Gothic" w:cs="Arial"/>
          <w:sz w:val="24"/>
          <w:szCs w:val="24"/>
          <w:lang w:val="es-ES"/>
        </w:rPr>
        <w:t xml:space="preserve"> ofertados.</w:t>
      </w:r>
    </w:p>
    <w:p w14:paraId="0201B23D"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Si no considera los acuerdos o aclaraciones tomadas o dados a conocer por la Convocante.</w:t>
      </w:r>
    </w:p>
    <w:p w14:paraId="161F8828"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Si se detecta el incumplimiento contractual con alguna Dependencia o Entidad de la Administración Pública Federal, Estatal o Municipal; se verificará el padrón de empresas incumplidas de la Contraloría.</w:t>
      </w:r>
    </w:p>
    <w:p w14:paraId="52B730A3"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Cualquier otra causa que contravenga la Ley de Adquisiciones, Arrendamientos y Servicios del Estado de Durango, su Reglamento, las presentes bases que rigen esta licitación, y los cambios que en su caso se le hagan derivadas de las juntas de aclaraciones, o cualquier otra disposición legal relacionada con la Ley de la materia.</w:t>
      </w:r>
    </w:p>
    <w:p w14:paraId="58D1C058"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Si la propuesta económica presentada por el licitante sobrepasa a la suficiencia presupuestal de la Convocante.</w:t>
      </w:r>
    </w:p>
    <w:p w14:paraId="01CCD5BA"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El no presentar las muestras solicitadas. (En caso de aplicar).</w:t>
      </w:r>
    </w:p>
    <w:p w14:paraId="2A2FE74F"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El no presentar acuse de muestras. (En caso de aplicar).</w:t>
      </w:r>
    </w:p>
    <w:p w14:paraId="0AC99806"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La falta de alguna muestra, elemento de validación, mapeo de acuerdo al lote o partida en la cual está participando. (En caso de aplicar).</w:t>
      </w:r>
    </w:p>
    <w:p w14:paraId="72D9CBE2"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Cuando el objeto social del padrón de proveedores del licitante no concuerde con lo estipulado en el acta constitutiva, así como con el bien o servicio objeto de la presente licitación.</w:t>
      </w:r>
    </w:p>
    <w:p w14:paraId="286F95AA"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La falta de presentación de documentos originales dentro de sus propuestas.</w:t>
      </w:r>
    </w:p>
    <w:p w14:paraId="5BCD5846" w14:textId="77777777" w:rsidR="00807BD7" w:rsidRPr="00807BD7" w:rsidRDefault="00807BD7" w:rsidP="00807BD7">
      <w:pPr>
        <w:widowControl w:val="0"/>
        <w:numPr>
          <w:ilvl w:val="0"/>
          <w:numId w:val="8"/>
        </w:numPr>
        <w:spacing w:after="0" w:line="240" w:lineRule="auto"/>
        <w:jc w:val="both"/>
        <w:rPr>
          <w:rFonts w:ascii="Century Gothic" w:hAnsi="Century Gothic" w:cs="Arial"/>
          <w:sz w:val="24"/>
          <w:szCs w:val="24"/>
          <w:lang w:val="es-ES"/>
        </w:rPr>
      </w:pPr>
      <w:r w:rsidRPr="00807BD7">
        <w:rPr>
          <w:rFonts w:ascii="Century Gothic" w:hAnsi="Century Gothic" w:cs="Arial"/>
          <w:sz w:val="24"/>
          <w:szCs w:val="24"/>
          <w:lang w:val="es-ES"/>
        </w:rPr>
        <w:t>El incumplimiento en la forma de la presentación de las propuestas; la propuesta técnica deberá estar en un sobre cerrado, propuesta económica en un sobre cerrado, y ambos a su vez dentro de un sobre cerrado, cada uno de ellos debidamente sellados, rotulados e identificados para su revisión.</w:t>
      </w:r>
    </w:p>
    <w:p w14:paraId="6147A19E" w14:textId="77777777" w:rsidR="0052343E" w:rsidRDefault="0052343E" w:rsidP="0066286B">
      <w:pPr>
        <w:widowControl w:val="0"/>
        <w:spacing w:after="0" w:line="240" w:lineRule="auto"/>
        <w:jc w:val="both"/>
        <w:rPr>
          <w:rFonts w:ascii="Century Gothic" w:hAnsi="Century Gothic" w:cs="Arial"/>
          <w:b/>
          <w:sz w:val="24"/>
          <w:szCs w:val="24"/>
          <w:lang w:eastAsia="ar-SA"/>
        </w:rPr>
      </w:pPr>
    </w:p>
    <w:p w14:paraId="1410250F" w14:textId="77777777" w:rsidR="0052343E" w:rsidRPr="00807BD7" w:rsidRDefault="0052343E" w:rsidP="0066286B">
      <w:pPr>
        <w:widowControl w:val="0"/>
        <w:spacing w:after="0" w:line="240" w:lineRule="auto"/>
        <w:jc w:val="both"/>
        <w:rPr>
          <w:rFonts w:ascii="Century Gothic" w:hAnsi="Century Gothic" w:cs="Arial"/>
          <w:b/>
          <w:sz w:val="24"/>
          <w:szCs w:val="24"/>
          <w:lang w:eastAsia="ar-SA"/>
        </w:rPr>
      </w:pPr>
    </w:p>
    <w:p w14:paraId="0BB49E05" w14:textId="00F0EFC6" w:rsidR="00807BD7" w:rsidRPr="00807BD7" w:rsidRDefault="00807BD7" w:rsidP="00807BD7">
      <w:pPr>
        <w:widowControl w:val="0"/>
        <w:spacing w:after="0" w:line="240" w:lineRule="auto"/>
        <w:ind w:left="284"/>
        <w:jc w:val="both"/>
        <w:rPr>
          <w:rFonts w:ascii="Century Gothic" w:eastAsia="Calibri" w:hAnsi="Century Gothic" w:cs="Arial"/>
          <w:sz w:val="24"/>
          <w:szCs w:val="24"/>
        </w:rPr>
      </w:pPr>
      <w:r w:rsidRPr="00807BD7">
        <w:rPr>
          <w:rFonts w:ascii="Century Gothic" w:hAnsi="Century Gothic" w:cs="Arial"/>
          <w:b/>
          <w:sz w:val="24"/>
          <w:szCs w:val="24"/>
          <w:lang w:eastAsia="ar-SA"/>
        </w:rPr>
        <w:t xml:space="preserve">13.1. DECLARACIÓN DE LICITACIÓN </w:t>
      </w:r>
      <w:r w:rsidR="009C03AC" w:rsidRPr="00807BD7">
        <w:rPr>
          <w:rFonts w:ascii="Century Gothic" w:hAnsi="Century Gothic" w:cs="Arial"/>
          <w:b/>
          <w:sz w:val="24"/>
          <w:szCs w:val="24"/>
          <w:lang w:eastAsia="ar-SA"/>
        </w:rPr>
        <w:t>DESIERTA. -</w:t>
      </w:r>
      <w:r w:rsidRPr="00807BD7">
        <w:rPr>
          <w:rFonts w:ascii="Century Gothic" w:hAnsi="Century Gothic" w:cs="Arial"/>
          <w:sz w:val="24"/>
          <w:szCs w:val="24"/>
          <w:lang w:eastAsia="ar-SA"/>
        </w:rPr>
        <w:t xml:space="preserve"> </w:t>
      </w:r>
      <w:r w:rsidRPr="00807BD7">
        <w:rPr>
          <w:rFonts w:ascii="Century Gothic" w:eastAsia="Calibri" w:hAnsi="Century Gothic" w:cs="Arial"/>
          <w:sz w:val="24"/>
          <w:szCs w:val="24"/>
        </w:rPr>
        <w:t>La Convocante podrá declarar desierta la presente licitación cuando:</w:t>
      </w:r>
    </w:p>
    <w:p w14:paraId="2B1EED00" w14:textId="77777777" w:rsidR="00807BD7" w:rsidRPr="00807BD7" w:rsidRDefault="00807BD7" w:rsidP="00807BD7">
      <w:pPr>
        <w:widowControl w:val="0"/>
        <w:spacing w:after="0" w:line="240" w:lineRule="auto"/>
        <w:ind w:left="284"/>
        <w:jc w:val="both"/>
        <w:rPr>
          <w:rFonts w:ascii="Century Gothic" w:eastAsia="Calibri" w:hAnsi="Century Gothic" w:cs="Arial"/>
          <w:sz w:val="24"/>
          <w:szCs w:val="24"/>
        </w:rPr>
      </w:pPr>
    </w:p>
    <w:p w14:paraId="5C76E1E7" w14:textId="77777777" w:rsidR="00807BD7" w:rsidRPr="00807BD7" w:rsidRDefault="00807BD7" w:rsidP="00807BD7">
      <w:pPr>
        <w:widowControl w:val="0"/>
        <w:spacing w:after="0" w:line="240" w:lineRule="auto"/>
        <w:ind w:left="284"/>
        <w:jc w:val="both"/>
        <w:rPr>
          <w:rFonts w:ascii="Century Gothic" w:eastAsia="Calibri" w:hAnsi="Century Gothic" w:cstheme="minorHAnsi"/>
          <w:sz w:val="24"/>
          <w:szCs w:val="24"/>
          <w:lang w:eastAsia="x-none"/>
        </w:rPr>
      </w:pPr>
      <w:r w:rsidRPr="00807BD7">
        <w:rPr>
          <w:rFonts w:ascii="Century Gothic" w:eastAsia="Calibri" w:hAnsi="Century Gothic" w:cstheme="minorHAnsi"/>
          <w:sz w:val="24"/>
          <w:szCs w:val="24"/>
          <w:lang w:eastAsia="x-none"/>
        </w:rPr>
        <w:t xml:space="preserve">I. </w:t>
      </w:r>
      <w:r w:rsidRPr="00807BD7">
        <w:rPr>
          <w:rFonts w:ascii="Century Gothic" w:eastAsia="Calibri" w:hAnsi="Century Gothic" w:cs="Arial"/>
          <w:sz w:val="24"/>
          <w:szCs w:val="24"/>
          <w:lang w:eastAsia="x-none"/>
        </w:rPr>
        <w:t xml:space="preserve">Vencido el plazo de inscripción, ningún proveedor se hubiere inscrito para participar en </w:t>
      </w:r>
      <w:proofErr w:type="spellStart"/>
      <w:r w:rsidRPr="00807BD7">
        <w:rPr>
          <w:rFonts w:ascii="Century Gothic" w:eastAsia="Calibri" w:hAnsi="Century Gothic" w:cs="Arial"/>
          <w:sz w:val="24"/>
          <w:szCs w:val="24"/>
          <w:lang w:eastAsia="x-none"/>
        </w:rPr>
        <w:t>Ia</w:t>
      </w:r>
      <w:proofErr w:type="spellEnd"/>
      <w:r w:rsidRPr="00807BD7">
        <w:rPr>
          <w:rFonts w:ascii="Century Gothic" w:eastAsia="Calibri" w:hAnsi="Century Gothic" w:cs="Arial"/>
          <w:sz w:val="24"/>
          <w:szCs w:val="24"/>
          <w:lang w:eastAsia="x-none"/>
        </w:rPr>
        <w:t xml:space="preserve"> Licitación.</w:t>
      </w:r>
    </w:p>
    <w:p w14:paraId="57C55101" w14:textId="77777777" w:rsidR="00807BD7" w:rsidRPr="00807BD7" w:rsidRDefault="00807BD7" w:rsidP="00807BD7">
      <w:pPr>
        <w:widowControl w:val="0"/>
        <w:spacing w:after="0" w:line="240" w:lineRule="auto"/>
        <w:ind w:left="284"/>
        <w:jc w:val="both"/>
        <w:rPr>
          <w:rFonts w:ascii="Century Gothic" w:eastAsia="Calibri" w:hAnsi="Century Gothic" w:cs="Arial"/>
          <w:sz w:val="24"/>
          <w:szCs w:val="24"/>
          <w:lang w:eastAsia="x-none"/>
        </w:rPr>
      </w:pPr>
      <w:r w:rsidRPr="00807BD7">
        <w:rPr>
          <w:rFonts w:ascii="Century Gothic" w:eastAsia="Calibri" w:hAnsi="Century Gothic" w:cstheme="minorHAnsi"/>
          <w:sz w:val="24"/>
          <w:szCs w:val="24"/>
          <w:lang w:eastAsia="x-none"/>
        </w:rPr>
        <w:t xml:space="preserve">II. </w:t>
      </w:r>
      <w:r w:rsidRPr="00807BD7">
        <w:rPr>
          <w:rFonts w:ascii="Century Gothic" w:eastAsia="Calibri" w:hAnsi="Century Gothic" w:cs="Arial"/>
          <w:sz w:val="24"/>
          <w:szCs w:val="24"/>
          <w:lang w:eastAsia="x-none"/>
        </w:rPr>
        <w:t>Si ningún licitante se presenta al acto de Presentación y Apertura de Proposiciones.</w:t>
      </w:r>
    </w:p>
    <w:p w14:paraId="47C17764" w14:textId="77777777" w:rsidR="00807BD7" w:rsidRPr="00807BD7" w:rsidRDefault="00807BD7" w:rsidP="00807BD7">
      <w:pPr>
        <w:widowControl w:val="0"/>
        <w:spacing w:after="0" w:line="240" w:lineRule="auto"/>
        <w:ind w:left="284"/>
        <w:jc w:val="both"/>
        <w:rPr>
          <w:rFonts w:ascii="Century Gothic" w:eastAsia="Calibri" w:hAnsi="Century Gothic" w:cs="Arial"/>
          <w:sz w:val="24"/>
          <w:szCs w:val="24"/>
          <w:lang w:eastAsia="x-none"/>
        </w:rPr>
      </w:pPr>
      <w:r w:rsidRPr="00807BD7">
        <w:rPr>
          <w:rFonts w:ascii="Century Gothic" w:eastAsia="Calibri" w:hAnsi="Century Gothic" w:cstheme="minorHAnsi"/>
          <w:sz w:val="24"/>
          <w:szCs w:val="24"/>
          <w:lang w:eastAsia="x-none"/>
        </w:rPr>
        <w:t>III.</w:t>
      </w:r>
      <w:r w:rsidRPr="00807BD7">
        <w:rPr>
          <w:rFonts w:ascii="Century Gothic" w:eastAsia="Calibri" w:hAnsi="Century Gothic" w:cs="Arial"/>
          <w:sz w:val="24"/>
          <w:szCs w:val="24"/>
          <w:lang w:eastAsia="x-none"/>
        </w:rPr>
        <w:t xml:space="preserve"> En caso de que se rechace la totalidad de las proposiciones presentadas por parte de los licitantes.</w:t>
      </w:r>
    </w:p>
    <w:p w14:paraId="640E23F9" w14:textId="77777777" w:rsidR="00807BD7" w:rsidRPr="00807BD7" w:rsidRDefault="00807BD7" w:rsidP="00807BD7">
      <w:pPr>
        <w:widowControl w:val="0"/>
        <w:spacing w:after="0" w:line="240" w:lineRule="auto"/>
        <w:ind w:left="284"/>
        <w:jc w:val="both"/>
        <w:rPr>
          <w:rFonts w:ascii="Century Gothic" w:eastAsia="Calibri" w:hAnsi="Century Gothic" w:cs="Arial"/>
          <w:sz w:val="24"/>
          <w:szCs w:val="24"/>
          <w:lang w:eastAsia="x-none"/>
        </w:rPr>
      </w:pPr>
      <w:r w:rsidRPr="00807BD7">
        <w:rPr>
          <w:rFonts w:ascii="Century Gothic" w:eastAsia="Calibri" w:hAnsi="Century Gothic" w:cstheme="minorHAnsi"/>
          <w:sz w:val="24"/>
          <w:szCs w:val="24"/>
          <w:lang w:eastAsia="x-none"/>
        </w:rPr>
        <w:t xml:space="preserve">IV. </w:t>
      </w:r>
      <w:r w:rsidRPr="00807BD7">
        <w:rPr>
          <w:rFonts w:ascii="Century Gothic" w:eastAsia="Calibri" w:hAnsi="Century Gothic" w:cs="Arial"/>
          <w:sz w:val="24"/>
          <w:szCs w:val="24"/>
          <w:lang w:eastAsia="x-none"/>
        </w:rPr>
        <w:t xml:space="preserve">En caso de que las proposiciones económicas </w:t>
      </w:r>
      <w:r w:rsidRPr="00807BD7">
        <w:rPr>
          <w:rFonts w:ascii="Century Gothic" w:hAnsi="Century Gothic" w:cs="Arial"/>
          <w:bCs/>
          <w:sz w:val="24"/>
          <w:szCs w:val="24"/>
        </w:rPr>
        <w:t>presentadas no reúnan los requisitos de las bases de la licitación.</w:t>
      </w:r>
      <w:r w:rsidRPr="00807BD7">
        <w:rPr>
          <w:rFonts w:ascii="Century Gothic" w:eastAsia="Calibri" w:hAnsi="Century Gothic" w:cs="Arial"/>
          <w:sz w:val="24"/>
          <w:szCs w:val="24"/>
          <w:lang w:eastAsia="x-none"/>
        </w:rPr>
        <w:t xml:space="preserve"> </w:t>
      </w:r>
    </w:p>
    <w:p w14:paraId="0D86EFD6" w14:textId="77777777" w:rsidR="00807BD7" w:rsidRPr="00807BD7" w:rsidRDefault="00807BD7" w:rsidP="00807BD7">
      <w:pPr>
        <w:widowControl w:val="0"/>
        <w:spacing w:after="0" w:line="240" w:lineRule="auto"/>
        <w:ind w:left="284"/>
        <w:jc w:val="both"/>
        <w:rPr>
          <w:rFonts w:ascii="Century Gothic" w:eastAsia="Calibri" w:hAnsi="Century Gothic" w:cs="Arial"/>
          <w:sz w:val="24"/>
          <w:szCs w:val="24"/>
          <w:lang w:eastAsia="x-none"/>
        </w:rPr>
      </w:pPr>
      <w:r w:rsidRPr="00807BD7">
        <w:rPr>
          <w:rFonts w:ascii="Century Gothic" w:eastAsia="Calibri" w:hAnsi="Century Gothic" w:cstheme="minorHAnsi"/>
          <w:sz w:val="24"/>
          <w:szCs w:val="24"/>
          <w:lang w:eastAsia="x-none"/>
        </w:rPr>
        <w:t xml:space="preserve">V. </w:t>
      </w:r>
      <w:r w:rsidRPr="00807BD7">
        <w:rPr>
          <w:rFonts w:ascii="Century Gothic" w:eastAsia="Calibri" w:hAnsi="Century Gothic" w:cs="Arial"/>
          <w:sz w:val="24"/>
          <w:szCs w:val="24"/>
          <w:lang w:eastAsia="x-none"/>
        </w:rPr>
        <w:t>En caso de no presentarse proposición alguna o bien, habiéndose presentado, no cumplan con los requisitos solicitados por la Convocante, se declarará desierta y se procederá conforme a derecho corresponda.</w:t>
      </w:r>
    </w:p>
    <w:p w14:paraId="0CAB9932" w14:textId="5EFF0253" w:rsidR="00807BD7" w:rsidRDefault="00807BD7" w:rsidP="00807BD7">
      <w:pPr>
        <w:widowControl w:val="0"/>
        <w:spacing w:after="0" w:line="240" w:lineRule="auto"/>
        <w:ind w:left="284"/>
        <w:jc w:val="both"/>
        <w:rPr>
          <w:rFonts w:ascii="Century Gothic" w:hAnsi="Century Gothic" w:cs="Arial"/>
          <w:bCs/>
          <w:sz w:val="24"/>
          <w:szCs w:val="24"/>
        </w:rPr>
      </w:pPr>
      <w:r w:rsidRPr="00807BD7">
        <w:rPr>
          <w:rFonts w:ascii="Century Gothic" w:eastAsia="Calibri" w:hAnsi="Century Gothic" w:cstheme="minorHAnsi"/>
          <w:sz w:val="24"/>
          <w:szCs w:val="24"/>
          <w:lang w:eastAsia="x-none"/>
        </w:rPr>
        <w:lastRenderedPageBreak/>
        <w:t>VI.</w:t>
      </w:r>
      <w:r w:rsidRPr="00807BD7">
        <w:rPr>
          <w:rFonts w:ascii="Century Gothic" w:hAnsi="Century Gothic" w:cs="Arial"/>
          <w:bCs/>
          <w:sz w:val="24"/>
          <w:szCs w:val="24"/>
        </w:rPr>
        <w:t xml:space="preserve"> Sus precios no fueren aceptables o </w:t>
      </w:r>
      <w:r w:rsidR="009C03AC" w:rsidRPr="00807BD7">
        <w:rPr>
          <w:rFonts w:ascii="Century Gothic" w:hAnsi="Century Gothic" w:cs="Arial"/>
          <w:bCs/>
          <w:sz w:val="24"/>
          <w:szCs w:val="24"/>
        </w:rPr>
        <w:t>rebasé</w:t>
      </w:r>
      <w:r w:rsidRPr="00807BD7">
        <w:rPr>
          <w:rFonts w:ascii="Century Gothic" w:hAnsi="Century Gothic" w:cs="Arial"/>
          <w:bCs/>
          <w:sz w:val="24"/>
          <w:szCs w:val="24"/>
        </w:rPr>
        <w:t xml:space="preserve"> la asignación presupuestal autorizada.</w:t>
      </w:r>
    </w:p>
    <w:p w14:paraId="4EBF7EF3" w14:textId="237616B5" w:rsidR="00B075C3" w:rsidRDefault="00B075C3" w:rsidP="00807BD7">
      <w:pPr>
        <w:widowControl w:val="0"/>
        <w:spacing w:after="0" w:line="240" w:lineRule="auto"/>
        <w:ind w:left="284"/>
        <w:jc w:val="both"/>
        <w:rPr>
          <w:rFonts w:ascii="Century Gothic" w:hAnsi="Century Gothic" w:cs="Arial"/>
          <w:bCs/>
          <w:sz w:val="24"/>
          <w:szCs w:val="24"/>
        </w:rPr>
      </w:pPr>
    </w:p>
    <w:p w14:paraId="6291430F" w14:textId="77777777" w:rsidR="00B075C3" w:rsidRPr="00807BD7" w:rsidRDefault="00B075C3" w:rsidP="00A3367E">
      <w:pPr>
        <w:widowControl w:val="0"/>
        <w:spacing w:after="0" w:line="240" w:lineRule="auto"/>
        <w:jc w:val="both"/>
        <w:rPr>
          <w:rFonts w:ascii="Century Gothic" w:hAnsi="Century Gothic" w:cs="Arial"/>
          <w:bCs/>
          <w:sz w:val="24"/>
          <w:szCs w:val="24"/>
        </w:rPr>
      </w:pPr>
    </w:p>
    <w:p w14:paraId="2E20CC56" w14:textId="77777777" w:rsidR="00807BD7" w:rsidRPr="00807BD7" w:rsidRDefault="00807BD7" w:rsidP="00807BD7">
      <w:pPr>
        <w:widowControl w:val="0"/>
        <w:spacing w:after="0" w:line="240" w:lineRule="auto"/>
        <w:ind w:left="284"/>
        <w:jc w:val="both"/>
        <w:rPr>
          <w:rFonts w:ascii="Century Gothic" w:hAnsi="Century Gothic" w:cs="Arial"/>
          <w:bCs/>
          <w:sz w:val="24"/>
          <w:szCs w:val="24"/>
        </w:rPr>
      </w:pPr>
    </w:p>
    <w:p w14:paraId="3B4BC96C" w14:textId="7EDAE3AA" w:rsidR="00807BD7" w:rsidRPr="00807BD7" w:rsidRDefault="00807BD7" w:rsidP="00807BD7">
      <w:pPr>
        <w:widowControl w:val="0"/>
        <w:spacing w:after="0" w:line="240" w:lineRule="auto"/>
        <w:jc w:val="both"/>
        <w:rPr>
          <w:rFonts w:ascii="Century Gothic" w:hAnsi="Century Gothic" w:cs="Arial"/>
          <w:sz w:val="24"/>
          <w:szCs w:val="24"/>
        </w:rPr>
      </w:pPr>
      <w:r w:rsidRPr="00807BD7">
        <w:rPr>
          <w:rFonts w:ascii="Century Gothic" w:hAnsi="Century Gothic" w:cs="Arial"/>
          <w:b/>
          <w:sz w:val="24"/>
          <w:szCs w:val="24"/>
        </w:rPr>
        <w:t xml:space="preserve">14. DE LAS SANCIONES Y </w:t>
      </w:r>
      <w:r w:rsidR="009C03AC" w:rsidRPr="00807BD7">
        <w:rPr>
          <w:rFonts w:ascii="Century Gothic" w:hAnsi="Century Gothic" w:cs="Arial"/>
          <w:b/>
          <w:sz w:val="24"/>
          <w:szCs w:val="24"/>
        </w:rPr>
        <w:t>PENAS. -</w:t>
      </w:r>
      <w:r w:rsidRPr="00807BD7">
        <w:rPr>
          <w:rFonts w:ascii="Century Gothic" w:hAnsi="Century Gothic" w:cs="Arial"/>
          <w:sz w:val="24"/>
          <w:szCs w:val="24"/>
        </w:rPr>
        <w:t xml:space="preserve"> Las sanciones que se </w:t>
      </w:r>
      <w:r w:rsidR="009C03AC" w:rsidRPr="00807BD7">
        <w:rPr>
          <w:rFonts w:ascii="Century Gothic" w:hAnsi="Century Gothic" w:cs="Arial"/>
          <w:sz w:val="24"/>
          <w:szCs w:val="24"/>
        </w:rPr>
        <w:t>aplicarán</w:t>
      </w:r>
      <w:r w:rsidRPr="00807BD7">
        <w:rPr>
          <w:rFonts w:ascii="Century Gothic" w:hAnsi="Century Gothic" w:cs="Arial"/>
          <w:sz w:val="24"/>
          <w:szCs w:val="24"/>
        </w:rPr>
        <w:t xml:space="preserve"> con motivo del incumplimiento de las obligaciones derivadas de las bases, pedidos o contratos respectivos de la presente licitación, serán las siguientes:</w:t>
      </w:r>
    </w:p>
    <w:p w14:paraId="657B0754" w14:textId="77777777" w:rsidR="00807BD7" w:rsidRPr="00807BD7" w:rsidRDefault="00807BD7" w:rsidP="00807BD7">
      <w:pPr>
        <w:widowControl w:val="0"/>
        <w:spacing w:after="0" w:line="240" w:lineRule="auto"/>
        <w:jc w:val="both"/>
        <w:rPr>
          <w:rFonts w:ascii="Century Gothic" w:hAnsi="Century Gothic" w:cs="Arial"/>
          <w:sz w:val="24"/>
          <w:szCs w:val="24"/>
        </w:rPr>
      </w:pPr>
    </w:p>
    <w:p w14:paraId="3BD50C37" w14:textId="77777777" w:rsidR="00807BD7" w:rsidRPr="00807BD7" w:rsidRDefault="00807BD7" w:rsidP="00807BD7">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I.- Se hará efectiva la garantía relativa al sostenimiento de propuestas en los siguientes casos:</w:t>
      </w:r>
    </w:p>
    <w:p w14:paraId="774266A1" w14:textId="77777777" w:rsidR="00807BD7" w:rsidRPr="00807BD7" w:rsidRDefault="00807BD7" w:rsidP="00807BD7">
      <w:pPr>
        <w:widowControl w:val="0"/>
        <w:numPr>
          <w:ilvl w:val="0"/>
          <w:numId w:val="1"/>
        </w:numPr>
        <w:spacing w:after="0" w:line="240" w:lineRule="auto"/>
        <w:ind w:left="567"/>
        <w:jc w:val="both"/>
        <w:rPr>
          <w:rFonts w:ascii="Century Gothic" w:hAnsi="Century Gothic" w:cs="Arial"/>
          <w:sz w:val="24"/>
          <w:szCs w:val="24"/>
        </w:rPr>
      </w:pPr>
      <w:r w:rsidRPr="00807BD7">
        <w:rPr>
          <w:rFonts w:ascii="Century Gothic" w:hAnsi="Century Gothic" w:cs="Arial"/>
          <w:sz w:val="24"/>
          <w:szCs w:val="24"/>
        </w:rPr>
        <w:t xml:space="preserve">Cuando los licitantes no sostengan sus propuestas o se retiren de la presente licitación después del acto de Presentación y Apertura de Proposiciones. </w:t>
      </w:r>
    </w:p>
    <w:p w14:paraId="496827B9" w14:textId="77777777" w:rsidR="00807BD7" w:rsidRPr="00807BD7" w:rsidRDefault="00807BD7" w:rsidP="00807BD7">
      <w:pPr>
        <w:widowControl w:val="0"/>
        <w:numPr>
          <w:ilvl w:val="0"/>
          <w:numId w:val="1"/>
        </w:numPr>
        <w:spacing w:after="0" w:line="240" w:lineRule="auto"/>
        <w:ind w:left="567"/>
        <w:jc w:val="both"/>
        <w:rPr>
          <w:rFonts w:ascii="Century Gothic" w:hAnsi="Century Gothic" w:cs="Arial"/>
          <w:sz w:val="24"/>
          <w:szCs w:val="24"/>
        </w:rPr>
      </w:pPr>
      <w:r w:rsidRPr="00807BD7">
        <w:rPr>
          <w:rFonts w:ascii="Century Gothic" w:hAnsi="Century Gothic" w:cs="Arial"/>
          <w:sz w:val="24"/>
          <w:szCs w:val="24"/>
        </w:rPr>
        <w:t>Cuando el licitante no entregue la fianza de cumplimiento en el plazo establecido.</w:t>
      </w:r>
    </w:p>
    <w:p w14:paraId="3BC8BA26" w14:textId="77777777" w:rsidR="00807BD7" w:rsidRPr="00807BD7" w:rsidRDefault="00807BD7" w:rsidP="00807BD7">
      <w:pPr>
        <w:widowControl w:val="0"/>
        <w:numPr>
          <w:ilvl w:val="0"/>
          <w:numId w:val="1"/>
        </w:numPr>
        <w:spacing w:after="0" w:line="240" w:lineRule="auto"/>
        <w:ind w:left="567"/>
        <w:jc w:val="both"/>
        <w:rPr>
          <w:rFonts w:ascii="Century Gothic" w:hAnsi="Century Gothic" w:cs="Arial"/>
          <w:sz w:val="24"/>
          <w:szCs w:val="24"/>
        </w:rPr>
      </w:pPr>
      <w:r w:rsidRPr="00807BD7">
        <w:rPr>
          <w:rFonts w:ascii="Century Gothic" w:hAnsi="Century Gothic" w:cs="Arial"/>
          <w:sz w:val="24"/>
          <w:szCs w:val="24"/>
        </w:rPr>
        <w:t>Cuando el licitante adjudicado no suscriba el contrato respectivo, dentro de los diez días naturales siguientes a la fecha de la notificación del fallo.</w:t>
      </w:r>
    </w:p>
    <w:p w14:paraId="1E9A2AC2" w14:textId="77777777" w:rsidR="00807BD7" w:rsidRPr="00807BD7" w:rsidRDefault="00807BD7" w:rsidP="00807BD7">
      <w:pPr>
        <w:widowControl w:val="0"/>
        <w:spacing w:after="0" w:line="240" w:lineRule="auto"/>
        <w:ind w:left="567"/>
        <w:jc w:val="both"/>
        <w:rPr>
          <w:rFonts w:ascii="Century Gothic" w:hAnsi="Century Gothic" w:cs="Arial"/>
          <w:sz w:val="24"/>
          <w:szCs w:val="24"/>
        </w:rPr>
      </w:pPr>
    </w:p>
    <w:p w14:paraId="1B671DFC" w14:textId="77777777" w:rsidR="00807BD7" w:rsidRPr="00807BD7" w:rsidRDefault="00807BD7" w:rsidP="00807BD7">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II.- Se hará efectiva la fianza relativa al cumplimiento del contrato, cuando no se entreguen los bienes y/o presten los servicios en el tiempo acordado para ello, sin causa justificada por parte del proveedor. </w:t>
      </w:r>
    </w:p>
    <w:p w14:paraId="5DF6074A" w14:textId="77777777" w:rsidR="00807BD7" w:rsidRPr="00807BD7" w:rsidRDefault="00807BD7" w:rsidP="00807BD7">
      <w:pPr>
        <w:widowControl w:val="0"/>
        <w:spacing w:after="0" w:line="240" w:lineRule="auto"/>
        <w:jc w:val="both"/>
        <w:rPr>
          <w:rFonts w:ascii="Century Gothic" w:hAnsi="Century Gothic" w:cs="Arial"/>
          <w:sz w:val="24"/>
          <w:szCs w:val="24"/>
        </w:rPr>
      </w:pPr>
    </w:p>
    <w:p w14:paraId="42828B4F" w14:textId="77777777" w:rsidR="00807BD7" w:rsidRPr="00807BD7" w:rsidRDefault="00807BD7" w:rsidP="00807BD7">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III.- Penas Convencionales.  </w:t>
      </w:r>
    </w:p>
    <w:p w14:paraId="25271EFB" w14:textId="77777777" w:rsidR="00807BD7" w:rsidRPr="00807BD7" w:rsidRDefault="00807BD7" w:rsidP="00807BD7">
      <w:pPr>
        <w:widowControl w:val="0"/>
        <w:spacing w:after="0" w:line="240" w:lineRule="auto"/>
        <w:jc w:val="both"/>
        <w:rPr>
          <w:rFonts w:ascii="Century Gothic" w:hAnsi="Century Gothic" w:cs="Arial"/>
          <w:sz w:val="24"/>
          <w:szCs w:val="24"/>
        </w:rPr>
      </w:pPr>
    </w:p>
    <w:p w14:paraId="68DC4F62" w14:textId="77777777" w:rsidR="00807BD7" w:rsidRDefault="00807BD7" w:rsidP="00807BD7">
      <w:pPr>
        <w:widowControl w:val="0"/>
        <w:spacing w:after="0" w:line="240" w:lineRule="auto"/>
        <w:jc w:val="both"/>
        <w:rPr>
          <w:rFonts w:ascii="Century Gothic" w:hAnsi="Century Gothic" w:cs="Arial"/>
          <w:sz w:val="24"/>
          <w:szCs w:val="24"/>
        </w:rPr>
      </w:pPr>
      <w:r w:rsidRPr="00807BD7">
        <w:rPr>
          <w:rFonts w:ascii="Century Gothic" w:hAnsi="Century Gothic" w:cs="Arial"/>
          <w:sz w:val="24"/>
          <w:szCs w:val="24"/>
        </w:rPr>
        <w:t xml:space="preserve">El licitante adjudicado se hará acreedor a penas convencionales que consistirán en hasta 300 Unidades de Medida de Actualización vigente, multiplicado por cada uno de los días en los cuales se atrase en la prestación del servicio y/o entrega de los bienes. En el contrato </w:t>
      </w:r>
      <w:r w:rsidRPr="00807BD7">
        <w:rPr>
          <w:rFonts w:ascii="Century Gothic" w:hAnsi="Century Gothic" w:cs="Arial"/>
          <w:b/>
          <w:sz w:val="24"/>
          <w:szCs w:val="24"/>
        </w:rPr>
        <w:t>ANEXO 2</w:t>
      </w:r>
      <w:r w:rsidRPr="00807BD7">
        <w:rPr>
          <w:rFonts w:ascii="Century Gothic" w:hAnsi="Century Gothic" w:cs="Arial"/>
          <w:sz w:val="24"/>
          <w:szCs w:val="24"/>
        </w:rPr>
        <w:t>, correspondiente se establecerán las condiciones legales que las partes deberán de cumplir y a las cuales deberán de sujetarse, de conformidad con lo señalado por la Convocante. En caso de violación en materia de derechos inherentes a la propiedad intelectual, la responsabilidad estará a cargo del licitante o proveedor según sea el caso, salvo que exista impedimento. En tal sustento, el licitante deberá de manifestar por escrito la aceptación señalada en la presente cláusula.</w:t>
      </w:r>
    </w:p>
    <w:p w14:paraId="66DE5863" w14:textId="77777777" w:rsidR="00807BD7" w:rsidRPr="00807BD7" w:rsidRDefault="00807BD7" w:rsidP="00807BD7">
      <w:pPr>
        <w:widowControl w:val="0"/>
        <w:spacing w:after="0" w:line="240" w:lineRule="auto"/>
        <w:jc w:val="both"/>
        <w:rPr>
          <w:rFonts w:ascii="Century Gothic" w:hAnsi="Century Gothic" w:cs="Arial"/>
          <w:sz w:val="24"/>
          <w:szCs w:val="24"/>
        </w:rPr>
      </w:pPr>
    </w:p>
    <w:p w14:paraId="7AF1BC7B" w14:textId="77777777" w:rsidR="00807BD7" w:rsidRPr="00807BD7" w:rsidRDefault="00807BD7" w:rsidP="00807BD7">
      <w:pPr>
        <w:spacing w:after="0" w:line="240" w:lineRule="auto"/>
        <w:jc w:val="both"/>
        <w:rPr>
          <w:rFonts w:ascii="Century Gothic" w:eastAsia="Times New Roman" w:hAnsi="Century Gothic" w:cs="Arial"/>
          <w:sz w:val="24"/>
          <w:szCs w:val="24"/>
          <w:lang w:eastAsia="es-MX"/>
        </w:rPr>
      </w:pPr>
      <w:r w:rsidRPr="00807BD7">
        <w:rPr>
          <w:rFonts w:ascii="Century Gothic" w:eastAsia="Times New Roman" w:hAnsi="Century Gothic" w:cs="Arial"/>
          <w:b/>
          <w:bCs/>
          <w:sz w:val="24"/>
          <w:szCs w:val="24"/>
          <w:lang w:eastAsia="es-MX"/>
        </w:rPr>
        <w:t>15. INSTRUCCIONES PARA LA ELABORACIÓN DE PROPUESTAS.-</w:t>
      </w:r>
      <w:r w:rsidRPr="00807BD7">
        <w:rPr>
          <w:rFonts w:ascii="Century Gothic" w:eastAsia="Times New Roman" w:hAnsi="Century Gothic" w:cs="Arial"/>
          <w:sz w:val="24"/>
          <w:szCs w:val="24"/>
          <w:lang w:eastAsia="es-MX"/>
        </w:rPr>
        <w:t xml:space="preserve"> Las propuestas que presentarán los licitantes serán técnica y económica, las cuales deberán presentarse por separado cada una de ellas en un sobre cerrado, que a su vez ambas estarán en un mismo sobre cerrado, el cual deberá estar debidamente sellado y rotulado con los siguientes datos: nombre del licitante, nombre de la </w:t>
      </w:r>
      <w:r w:rsidRPr="00807BD7">
        <w:rPr>
          <w:rFonts w:ascii="Century Gothic" w:eastAsia="Times New Roman" w:hAnsi="Century Gothic" w:cs="Arial"/>
          <w:sz w:val="24"/>
          <w:szCs w:val="24"/>
          <w:lang w:eastAsia="es-MX"/>
        </w:rPr>
        <w:lastRenderedPageBreak/>
        <w:t xml:space="preserve">Convocante, nombre y número de la </w:t>
      </w:r>
      <w:r w:rsidRPr="00807BD7">
        <w:rPr>
          <w:rFonts w:ascii="Century Gothic" w:hAnsi="Century Gothic" w:cs="Arial"/>
          <w:sz w:val="24"/>
          <w:szCs w:val="24"/>
          <w:lang w:eastAsia="ar-SA"/>
        </w:rPr>
        <w:t>Licitación Pública Nacional</w:t>
      </w:r>
      <w:r w:rsidRPr="00807BD7">
        <w:rPr>
          <w:rFonts w:ascii="Century Gothic" w:eastAsia="Times New Roman" w:hAnsi="Century Gothic" w:cs="Arial"/>
          <w:sz w:val="24"/>
          <w:szCs w:val="24"/>
          <w:lang w:eastAsia="es-MX"/>
        </w:rPr>
        <w:t>, y contenido; mismas que deberán elaborarse de la siguiente forma:</w:t>
      </w:r>
    </w:p>
    <w:p w14:paraId="26D8B7D1" w14:textId="77777777" w:rsidR="00807BD7" w:rsidRPr="00807BD7" w:rsidRDefault="00807BD7" w:rsidP="00807BD7">
      <w:pPr>
        <w:spacing w:after="0" w:line="240" w:lineRule="auto"/>
        <w:jc w:val="both"/>
        <w:rPr>
          <w:rFonts w:ascii="Century Gothic" w:eastAsia="Times New Roman" w:hAnsi="Century Gothic" w:cs="Arial"/>
          <w:b/>
          <w:bCs/>
          <w:sz w:val="24"/>
          <w:szCs w:val="24"/>
          <w:lang w:eastAsia="es-MX"/>
        </w:rPr>
      </w:pPr>
    </w:p>
    <w:p w14:paraId="63108D96" w14:textId="1D806CD1" w:rsidR="00807BD7" w:rsidRPr="00807BD7" w:rsidRDefault="00807BD7" w:rsidP="00807BD7">
      <w:pPr>
        <w:spacing w:after="0" w:line="240" w:lineRule="auto"/>
        <w:jc w:val="both"/>
        <w:rPr>
          <w:rFonts w:ascii="Century Gothic" w:eastAsia="Times New Roman" w:hAnsi="Century Gothic" w:cs="Arial"/>
          <w:sz w:val="24"/>
          <w:szCs w:val="24"/>
          <w:lang w:eastAsia="es-MX"/>
        </w:rPr>
      </w:pPr>
      <w:r w:rsidRPr="00807BD7">
        <w:rPr>
          <w:rFonts w:ascii="Century Gothic" w:eastAsia="Times New Roman" w:hAnsi="Century Gothic" w:cs="Arial"/>
          <w:sz w:val="24"/>
          <w:szCs w:val="24"/>
          <w:lang w:eastAsia="es-MX"/>
        </w:rPr>
        <w:t xml:space="preserve">I.- Mecanografiada en papel membretado del licitante, que no contenga tachaduras o enmendaduras. La propuesta deberá ser en idioma español y totalmente en moneda nacional; así mismo, la propuesta deberá estar firmada en forma autógrafa por el Representante Legal en todos y cada uno de los documentos. Las propuestas, así como los documentos que integran estas, deberán ser firmados por quien legalmente tenga facultad para asumir las obligaciones </w:t>
      </w:r>
      <w:r w:rsidR="0009484D" w:rsidRPr="00807BD7">
        <w:rPr>
          <w:rFonts w:ascii="Century Gothic" w:eastAsia="Times New Roman" w:hAnsi="Century Gothic" w:cs="Arial"/>
          <w:sz w:val="24"/>
          <w:szCs w:val="24"/>
          <w:lang w:eastAsia="es-MX"/>
        </w:rPr>
        <w:t>que,</w:t>
      </w:r>
      <w:r w:rsidRPr="00807BD7">
        <w:rPr>
          <w:rFonts w:ascii="Century Gothic" w:eastAsia="Times New Roman" w:hAnsi="Century Gothic" w:cs="Arial"/>
          <w:sz w:val="24"/>
          <w:szCs w:val="24"/>
          <w:lang w:eastAsia="es-MX"/>
        </w:rPr>
        <w:t xml:space="preserve"> de esta </w:t>
      </w:r>
      <w:r w:rsidRPr="00807BD7">
        <w:rPr>
          <w:rFonts w:ascii="Century Gothic" w:hAnsi="Century Gothic" w:cs="Arial"/>
          <w:sz w:val="24"/>
          <w:szCs w:val="24"/>
          <w:lang w:eastAsia="ar-SA"/>
        </w:rPr>
        <w:t>Licitación Pública Nacional</w:t>
      </w:r>
      <w:r w:rsidRPr="00807BD7">
        <w:rPr>
          <w:rFonts w:ascii="Century Gothic" w:eastAsia="Times New Roman" w:hAnsi="Century Gothic" w:cs="Arial"/>
          <w:sz w:val="24"/>
          <w:szCs w:val="24"/>
          <w:lang w:eastAsia="es-MX"/>
        </w:rPr>
        <w:t xml:space="preserve">, se generen. De igual forma, la presentación de la documentación que conforman las propuestas técnica y económica, seguirán el orden de las bases, y deberán estar foliados, sellados y firmados en forma autógrafa en todas sus hojas por el Representante Legal, a fin de facilitar la revisión documental en el acto de Presentación y Apertura de </w:t>
      </w:r>
      <w:r w:rsidRPr="00807BD7">
        <w:rPr>
          <w:rFonts w:ascii="Century Gothic" w:hAnsi="Century Gothic" w:cs="Arial"/>
          <w:sz w:val="24"/>
          <w:szCs w:val="24"/>
        </w:rPr>
        <w:t>Proposiciones,</w:t>
      </w:r>
      <w:r w:rsidRPr="00807BD7">
        <w:rPr>
          <w:rFonts w:ascii="Century Gothic" w:hAnsi="Century Gothic" w:cs="Arial"/>
          <w:bCs/>
          <w:sz w:val="24"/>
          <w:szCs w:val="24"/>
          <w:lang w:eastAsia="ar-SA"/>
        </w:rPr>
        <w:t xml:space="preserve"> </w:t>
      </w:r>
      <w:r w:rsidRPr="00807BD7">
        <w:rPr>
          <w:rFonts w:ascii="Century Gothic" w:eastAsia="Times New Roman" w:hAnsi="Century Gothic" w:cs="Arial"/>
          <w:sz w:val="24"/>
          <w:szCs w:val="24"/>
          <w:lang w:eastAsia="es-MX"/>
        </w:rPr>
        <w:t xml:space="preserve">así como para la correspondiente evaluación de las mismas. Así mismo, el licitante deberá acompañar en dispositivo de almacenamiento, sus propuestas, tanto técnica como económica; no siendo una causa de </w:t>
      </w:r>
      <w:proofErr w:type="spellStart"/>
      <w:r w:rsidRPr="00807BD7">
        <w:rPr>
          <w:rFonts w:ascii="Century Gothic" w:eastAsia="Times New Roman" w:hAnsi="Century Gothic" w:cs="Arial"/>
          <w:sz w:val="24"/>
          <w:szCs w:val="24"/>
          <w:lang w:eastAsia="es-MX"/>
        </w:rPr>
        <w:t>desechamiento</w:t>
      </w:r>
      <w:proofErr w:type="spellEnd"/>
      <w:r w:rsidRPr="00807BD7">
        <w:rPr>
          <w:rFonts w:ascii="Century Gothic" w:eastAsia="Times New Roman" w:hAnsi="Century Gothic" w:cs="Arial"/>
          <w:sz w:val="24"/>
          <w:szCs w:val="24"/>
          <w:lang w:eastAsia="es-MX"/>
        </w:rPr>
        <w:t xml:space="preserve"> el no incluirla.</w:t>
      </w:r>
    </w:p>
    <w:p w14:paraId="0D14AA55" w14:textId="77777777" w:rsidR="00807BD7" w:rsidRPr="00807BD7" w:rsidRDefault="00807BD7" w:rsidP="00807BD7">
      <w:pPr>
        <w:spacing w:after="0" w:line="240" w:lineRule="auto"/>
        <w:jc w:val="both"/>
        <w:rPr>
          <w:rFonts w:ascii="Century Gothic" w:eastAsia="Times New Roman" w:hAnsi="Century Gothic" w:cs="Arial"/>
          <w:sz w:val="24"/>
          <w:szCs w:val="24"/>
          <w:lang w:eastAsia="es-MX"/>
        </w:rPr>
      </w:pPr>
    </w:p>
    <w:p w14:paraId="6CD73580" w14:textId="77777777" w:rsidR="00807BD7" w:rsidRPr="00807BD7" w:rsidRDefault="00807BD7" w:rsidP="00807BD7">
      <w:pPr>
        <w:spacing w:after="0" w:line="240" w:lineRule="auto"/>
        <w:jc w:val="both"/>
        <w:rPr>
          <w:rFonts w:ascii="Century Gothic" w:eastAsia="Times New Roman" w:hAnsi="Century Gothic" w:cs="Arial"/>
          <w:sz w:val="24"/>
          <w:szCs w:val="24"/>
          <w:lang w:eastAsia="es-MX"/>
        </w:rPr>
      </w:pPr>
      <w:r w:rsidRPr="00807BD7">
        <w:rPr>
          <w:rFonts w:ascii="Century Gothic" w:eastAsia="Times New Roman" w:hAnsi="Century Gothic" w:cs="Arial"/>
          <w:sz w:val="24"/>
          <w:szCs w:val="24"/>
          <w:lang w:eastAsia="es-MX"/>
        </w:rPr>
        <w:t xml:space="preserve">II.- La propuesta técnica deberá presentarse en un solo sobre cerrado (de manera que sea inviolable), debidamente sellado y rotulado, debiendo indicar: nombre del licitante, nombre de la Convocante, nombre y número de la </w:t>
      </w:r>
      <w:r w:rsidRPr="00807BD7">
        <w:rPr>
          <w:rFonts w:ascii="Century Gothic" w:hAnsi="Century Gothic" w:cs="Arial"/>
          <w:sz w:val="24"/>
          <w:szCs w:val="24"/>
          <w:lang w:eastAsia="ar-SA"/>
        </w:rPr>
        <w:t>Licitación Pública Nacional</w:t>
      </w:r>
      <w:r w:rsidRPr="00807BD7">
        <w:rPr>
          <w:rFonts w:ascii="Century Gothic" w:eastAsia="Times New Roman" w:hAnsi="Century Gothic" w:cs="Arial"/>
          <w:sz w:val="24"/>
          <w:szCs w:val="24"/>
          <w:lang w:eastAsia="es-MX"/>
        </w:rPr>
        <w:t xml:space="preserve">, y contenido; y </w:t>
      </w:r>
      <w:r w:rsidRPr="00807BD7">
        <w:rPr>
          <w:rFonts w:ascii="Century Gothic" w:eastAsia="Times New Roman" w:hAnsi="Century Gothic" w:cs="Arial"/>
          <w:b/>
          <w:sz w:val="24"/>
          <w:szCs w:val="24"/>
          <w:u w:val="single"/>
          <w:lang w:eastAsia="es-MX"/>
        </w:rPr>
        <w:t>debe ser presentada en carpeta(s) de tres argollas, incluyendo un índice, e indicando claramente con separadores a la sección que corresponda en el orden solicitado en las presentes bases; conteniendo lo establecido en bases en el ANEXO 5 y en la Junta de Aclaraciones; así mismo, la documentación original deberá estar señalada con alguna diferenciación para facilitar la revisión.</w:t>
      </w:r>
    </w:p>
    <w:p w14:paraId="172C594D" w14:textId="77777777" w:rsidR="00807BD7" w:rsidRPr="00807BD7" w:rsidRDefault="00807BD7" w:rsidP="00807BD7">
      <w:pPr>
        <w:spacing w:after="0" w:line="240" w:lineRule="auto"/>
        <w:rPr>
          <w:rFonts w:ascii="Century Gothic" w:eastAsia="Times New Roman" w:hAnsi="Century Gothic" w:cs="Arial"/>
          <w:sz w:val="24"/>
          <w:szCs w:val="24"/>
          <w:lang w:eastAsia="es-MX"/>
        </w:rPr>
      </w:pPr>
      <w:r w:rsidRPr="00807BD7">
        <w:rPr>
          <w:rFonts w:ascii="Century Gothic" w:eastAsia="Times New Roman" w:hAnsi="Century Gothic" w:cs="Arial"/>
          <w:sz w:val="24"/>
          <w:szCs w:val="24"/>
          <w:lang w:eastAsia="es-MX"/>
        </w:rPr>
        <w:t> </w:t>
      </w:r>
    </w:p>
    <w:p w14:paraId="1B6AA4BC" w14:textId="77777777" w:rsidR="00807BD7" w:rsidRPr="00807BD7" w:rsidRDefault="00807BD7" w:rsidP="00807BD7">
      <w:pPr>
        <w:spacing w:after="0" w:line="240" w:lineRule="auto"/>
        <w:jc w:val="both"/>
        <w:rPr>
          <w:rFonts w:ascii="Century Gothic" w:eastAsia="Times New Roman" w:hAnsi="Century Gothic" w:cs="Arial"/>
          <w:sz w:val="24"/>
          <w:szCs w:val="24"/>
          <w:lang w:eastAsia="es-MX"/>
        </w:rPr>
      </w:pPr>
      <w:r w:rsidRPr="00807BD7">
        <w:rPr>
          <w:rFonts w:ascii="Century Gothic" w:eastAsia="Times New Roman" w:hAnsi="Century Gothic" w:cs="Arial"/>
          <w:sz w:val="24"/>
          <w:szCs w:val="24"/>
          <w:lang w:eastAsia="es-MX"/>
        </w:rPr>
        <w:t xml:space="preserve">La propuesta técnica deberá ser elaborada de conformidad con el </w:t>
      </w:r>
      <w:r w:rsidRPr="00807BD7">
        <w:rPr>
          <w:rFonts w:ascii="Century Gothic" w:eastAsia="Times New Roman" w:hAnsi="Century Gothic" w:cs="Arial"/>
          <w:b/>
          <w:sz w:val="24"/>
          <w:szCs w:val="24"/>
          <w:lang w:eastAsia="es-MX"/>
        </w:rPr>
        <w:t>ANEXO 1</w:t>
      </w:r>
      <w:r w:rsidRPr="00807BD7">
        <w:rPr>
          <w:rFonts w:ascii="Century Gothic" w:eastAsia="Times New Roman" w:hAnsi="Century Gothic" w:cs="Arial"/>
          <w:sz w:val="24"/>
          <w:szCs w:val="24"/>
          <w:lang w:eastAsia="es-MX"/>
        </w:rPr>
        <w:t xml:space="preserve"> de estas bases.</w:t>
      </w:r>
    </w:p>
    <w:p w14:paraId="653E77E4" w14:textId="77777777" w:rsidR="00807BD7" w:rsidRPr="00807BD7" w:rsidRDefault="00807BD7" w:rsidP="00807BD7">
      <w:pPr>
        <w:spacing w:after="0" w:line="240" w:lineRule="auto"/>
        <w:rPr>
          <w:rFonts w:ascii="Century Gothic" w:eastAsia="Times New Roman" w:hAnsi="Century Gothic" w:cs="Arial"/>
          <w:sz w:val="24"/>
          <w:szCs w:val="24"/>
          <w:lang w:eastAsia="es-MX"/>
        </w:rPr>
      </w:pPr>
      <w:r w:rsidRPr="00807BD7">
        <w:rPr>
          <w:rFonts w:ascii="Century Gothic" w:eastAsia="Times New Roman" w:hAnsi="Century Gothic" w:cs="Arial"/>
          <w:sz w:val="24"/>
          <w:szCs w:val="24"/>
          <w:lang w:eastAsia="es-MX"/>
        </w:rPr>
        <w:t> </w:t>
      </w:r>
    </w:p>
    <w:p w14:paraId="288A5D7E" w14:textId="77777777" w:rsidR="00807BD7" w:rsidRPr="00807BD7" w:rsidRDefault="00807BD7" w:rsidP="00807BD7">
      <w:pPr>
        <w:spacing w:after="0" w:line="240" w:lineRule="auto"/>
        <w:jc w:val="both"/>
        <w:rPr>
          <w:rFonts w:ascii="Century Gothic" w:eastAsia="Times New Roman" w:hAnsi="Century Gothic" w:cs="Arial"/>
          <w:sz w:val="24"/>
          <w:szCs w:val="24"/>
          <w:lang w:eastAsia="es-MX"/>
        </w:rPr>
      </w:pPr>
      <w:r w:rsidRPr="00807BD7">
        <w:rPr>
          <w:rFonts w:ascii="Century Gothic" w:eastAsia="Times New Roman" w:hAnsi="Century Gothic" w:cs="Arial"/>
          <w:sz w:val="24"/>
          <w:szCs w:val="24"/>
          <w:lang w:eastAsia="es-MX"/>
        </w:rPr>
        <w:t xml:space="preserve">III.- La propuesta económica deberá presentarse en un solo sobre cerrado (de manera que sea inviolable), debidamente rotulado, debiendo indicar: nombre del licitante, nombre de la Convocante, nombre y número de la </w:t>
      </w:r>
      <w:r w:rsidRPr="00807BD7">
        <w:rPr>
          <w:rFonts w:ascii="Century Gothic" w:hAnsi="Century Gothic" w:cs="Arial"/>
          <w:sz w:val="24"/>
          <w:szCs w:val="24"/>
          <w:lang w:eastAsia="ar-SA"/>
        </w:rPr>
        <w:t>Licitación Pública Nacional</w:t>
      </w:r>
      <w:r w:rsidRPr="00807BD7">
        <w:rPr>
          <w:rFonts w:ascii="Century Gothic" w:eastAsia="Times New Roman" w:hAnsi="Century Gothic" w:cs="Arial"/>
          <w:sz w:val="24"/>
          <w:szCs w:val="24"/>
          <w:lang w:eastAsia="es-MX"/>
        </w:rPr>
        <w:t>, y contenido; la cual, deberá contener los puntos indicados por la Convocante en la presente cláusula.</w:t>
      </w:r>
    </w:p>
    <w:p w14:paraId="5F316152" w14:textId="77777777" w:rsidR="00807BD7" w:rsidRPr="00807BD7" w:rsidRDefault="00807BD7" w:rsidP="00807BD7">
      <w:pPr>
        <w:spacing w:after="0" w:line="240" w:lineRule="auto"/>
        <w:rPr>
          <w:rFonts w:ascii="Century Gothic" w:eastAsia="Times New Roman" w:hAnsi="Century Gothic" w:cs="Arial"/>
          <w:sz w:val="24"/>
          <w:szCs w:val="24"/>
          <w:lang w:eastAsia="es-MX"/>
        </w:rPr>
      </w:pPr>
      <w:r w:rsidRPr="00807BD7">
        <w:rPr>
          <w:rFonts w:ascii="Century Gothic" w:eastAsia="Times New Roman" w:hAnsi="Century Gothic" w:cs="Arial"/>
          <w:sz w:val="24"/>
          <w:szCs w:val="24"/>
          <w:lang w:eastAsia="es-MX"/>
        </w:rPr>
        <w:t> </w:t>
      </w:r>
    </w:p>
    <w:p w14:paraId="046F69A0" w14:textId="77777777" w:rsidR="00807BD7" w:rsidRPr="00807BD7" w:rsidRDefault="00807BD7" w:rsidP="00807BD7">
      <w:pPr>
        <w:spacing w:after="0" w:line="240" w:lineRule="auto"/>
        <w:jc w:val="both"/>
        <w:rPr>
          <w:rFonts w:ascii="Century Gothic" w:eastAsia="Times New Roman" w:hAnsi="Century Gothic" w:cs="Arial"/>
          <w:sz w:val="24"/>
          <w:szCs w:val="24"/>
          <w:lang w:eastAsia="es-MX"/>
        </w:rPr>
      </w:pPr>
      <w:r w:rsidRPr="00807BD7">
        <w:rPr>
          <w:rFonts w:ascii="Century Gothic" w:eastAsia="Times New Roman" w:hAnsi="Century Gothic" w:cs="Arial"/>
          <w:sz w:val="24"/>
          <w:szCs w:val="24"/>
          <w:lang w:eastAsia="es-MX"/>
        </w:rPr>
        <w:t xml:space="preserve">En los casos que sea solicitado el original para su cotejo, este deberá estar integrado dentro de la carpeta(s) y sobre que le corresponda (ya sea propuesta </w:t>
      </w:r>
      <w:r w:rsidRPr="00807BD7">
        <w:rPr>
          <w:rFonts w:ascii="Century Gothic" w:eastAsia="Times New Roman" w:hAnsi="Century Gothic" w:cs="Arial"/>
          <w:sz w:val="24"/>
          <w:szCs w:val="24"/>
          <w:lang w:eastAsia="es-MX"/>
        </w:rPr>
        <w:lastRenderedPageBreak/>
        <w:t xml:space="preserve">técnica o económica). </w:t>
      </w:r>
      <w:r w:rsidRPr="00807BD7">
        <w:rPr>
          <w:rFonts w:ascii="Century Gothic" w:eastAsia="Times New Roman" w:hAnsi="Century Gothic" w:cs="Arial"/>
          <w:b/>
          <w:sz w:val="24"/>
          <w:szCs w:val="24"/>
          <w:u w:val="single"/>
          <w:lang w:eastAsia="es-MX"/>
        </w:rPr>
        <w:t xml:space="preserve">La falta de integración de los originales dentro del sobre correspondiente será causa de </w:t>
      </w:r>
      <w:proofErr w:type="spellStart"/>
      <w:r w:rsidRPr="00807BD7">
        <w:rPr>
          <w:rFonts w:ascii="Century Gothic" w:eastAsia="Times New Roman" w:hAnsi="Century Gothic" w:cs="Arial"/>
          <w:b/>
          <w:sz w:val="24"/>
          <w:szCs w:val="24"/>
          <w:u w:val="single"/>
          <w:lang w:eastAsia="es-MX"/>
        </w:rPr>
        <w:t>desechamiento</w:t>
      </w:r>
      <w:proofErr w:type="spellEnd"/>
      <w:r w:rsidRPr="00807BD7">
        <w:rPr>
          <w:rFonts w:ascii="Century Gothic" w:eastAsia="Times New Roman" w:hAnsi="Century Gothic" w:cs="Arial"/>
          <w:b/>
          <w:sz w:val="24"/>
          <w:szCs w:val="24"/>
          <w:u w:val="single"/>
          <w:lang w:eastAsia="es-MX"/>
        </w:rPr>
        <w:t xml:space="preserve"> de la propuesta.</w:t>
      </w:r>
    </w:p>
    <w:p w14:paraId="4133C2A4" w14:textId="77777777" w:rsidR="00807BD7" w:rsidRPr="00807BD7" w:rsidRDefault="00807BD7" w:rsidP="00807BD7">
      <w:pPr>
        <w:spacing w:after="0" w:line="240" w:lineRule="auto"/>
        <w:jc w:val="both"/>
        <w:rPr>
          <w:rFonts w:ascii="Century Gothic" w:eastAsia="Times New Roman" w:hAnsi="Century Gothic" w:cs="Arial"/>
          <w:b/>
          <w:sz w:val="24"/>
          <w:szCs w:val="24"/>
          <w:u w:val="single"/>
          <w:lang w:eastAsia="es-MX"/>
        </w:rPr>
      </w:pPr>
    </w:p>
    <w:p w14:paraId="6F833782" w14:textId="61F9B973" w:rsidR="0070461D" w:rsidRPr="00FE65B6" w:rsidRDefault="00807BD7" w:rsidP="00FE65B6">
      <w:pPr>
        <w:spacing w:after="0" w:line="240" w:lineRule="auto"/>
        <w:jc w:val="both"/>
        <w:rPr>
          <w:rFonts w:ascii="Century Gothic" w:eastAsia="Times New Roman" w:hAnsi="Century Gothic" w:cs="Arial"/>
          <w:b/>
          <w:sz w:val="24"/>
          <w:szCs w:val="24"/>
          <w:u w:val="single"/>
          <w:lang w:eastAsia="es-MX"/>
        </w:rPr>
      </w:pPr>
      <w:r w:rsidRPr="00807BD7">
        <w:rPr>
          <w:rFonts w:ascii="Century Gothic" w:eastAsia="Times New Roman" w:hAnsi="Century Gothic" w:cs="Arial"/>
          <w:b/>
          <w:sz w:val="24"/>
          <w:szCs w:val="24"/>
          <w:u w:val="single"/>
          <w:lang w:eastAsia="es-MX"/>
        </w:rPr>
        <w:t xml:space="preserve">NOTA: Todos los documentos que conforman la propuesta técnica y económica deberán ser presentados en formato digital (PDF), y específicamente el ANEXO 6 deberá ser presentado en formato PDF y editable (Word) mediante </w:t>
      </w:r>
      <w:r w:rsidR="00520429">
        <w:rPr>
          <w:rFonts w:ascii="Century Gothic" w:eastAsia="Times New Roman" w:hAnsi="Century Gothic" w:cs="Arial"/>
          <w:b/>
          <w:sz w:val="24"/>
          <w:szCs w:val="24"/>
          <w:u w:val="single"/>
          <w:lang w:eastAsia="es-MX"/>
        </w:rPr>
        <w:t>dispositivo de almacenamiento de datos</w:t>
      </w:r>
      <w:r w:rsidRPr="00807BD7">
        <w:rPr>
          <w:rFonts w:ascii="Century Gothic" w:eastAsia="Times New Roman" w:hAnsi="Century Gothic" w:cs="Arial"/>
          <w:b/>
          <w:sz w:val="24"/>
          <w:szCs w:val="24"/>
          <w:u w:val="single"/>
          <w:lang w:eastAsia="es-MX"/>
        </w:rPr>
        <w:t xml:space="preserve"> (</w:t>
      </w:r>
      <w:r w:rsidR="00520429">
        <w:rPr>
          <w:rFonts w:ascii="Century Gothic" w:eastAsia="Times New Roman" w:hAnsi="Century Gothic" w:cs="Arial"/>
          <w:b/>
          <w:sz w:val="24"/>
          <w:szCs w:val="24"/>
          <w:u w:val="single"/>
          <w:lang w:eastAsia="es-MX"/>
        </w:rPr>
        <w:t xml:space="preserve">memoria </w:t>
      </w:r>
      <w:r w:rsidRPr="00807BD7">
        <w:rPr>
          <w:rFonts w:ascii="Century Gothic" w:eastAsia="Times New Roman" w:hAnsi="Century Gothic" w:cs="Arial"/>
          <w:b/>
          <w:sz w:val="24"/>
          <w:szCs w:val="24"/>
          <w:u w:val="single"/>
          <w:lang w:eastAsia="es-MX"/>
        </w:rPr>
        <w:t>USB).</w:t>
      </w:r>
    </w:p>
    <w:p w14:paraId="17F56366" w14:textId="77777777" w:rsidR="0070461D" w:rsidRDefault="0070461D" w:rsidP="00807BD7">
      <w:pPr>
        <w:suppressAutoHyphens/>
        <w:spacing w:after="0" w:line="240" w:lineRule="auto"/>
        <w:ind w:left="284"/>
        <w:jc w:val="both"/>
        <w:rPr>
          <w:rFonts w:ascii="Century Gothic" w:hAnsi="Century Gothic" w:cs="Arial"/>
          <w:b/>
          <w:bCs/>
          <w:sz w:val="24"/>
          <w:szCs w:val="24"/>
          <w:lang w:eastAsia="ar-SA"/>
        </w:rPr>
      </w:pPr>
    </w:p>
    <w:p w14:paraId="2727ED6C" w14:textId="06A2AD1B" w:rsidR="00807BD7" w:rsidRDefault="00807BD7" w:rsidP="00807BD7">
      <w:pPr>
        <w:suppressAutoHyphens/>
        <w:spacing w:after="0" w:line="240" w:lineRule="auto"/>
        <w:ind w:left="284"/>
        <w:jc w:val="both"/>
        <w:rPr>
          <w:rFonts w:ascii="Century Gothic" w:hAnsi="Century Gothic" w:cs="Arial"/>
          <w:sz w:val="24"/>
          <w:szCs w:val="24"/>
          <w:lang w:eastAsia="ar-SA"/>
        </w:rPr>
      </w:pPr>
      <w:r w:rsidRPr="00807BD7">
        <w:rPr>
          <w:rFonts w:ascii="Century Gothic" w:hAnsi="Century Gothic" w:cs="Arial"/>
          <w:b/>
          <w:bCs/>
          <w:sz w:val="24"/>
          <w:szCs w:val="24"/>
          <w:lang w:eastAsia="ar-SA"/>
        </w:rPr>
        <w:t xml:space="preserve">15.1. PROPUESTA </w:t>
      </w:r>
      <w:r w:rsidR="0009484D" w:rsidRPr="00807BD7">
        <w:rPr>
          <w:rFonts w:ascii="Century Gothic" w:hAnsi="Century Gothic" w:cs="Arial"/>
          <w:b/>
          <w:bCs/>
          <w:sz w:val="24"/>
          <w:szCs w:val="24"/>
          <w:lang w:eastAsia="ar-SA"/>
        </w:rPr>
        <w:t>TÉCNICA. -</w:t>
      </w:r>
      <w:r w:rsidRPr="00807BD7">
        <w:rPr>
          <w:rFonts w:ascii="Century Gothic" w:hAnsi="Century Gothic" w:cs="Arial"/>
          <w:b/>
          <w:sz w:val="24"/>
          <w:szCs w:val="24"/>
          <w:lang w:eastAsia="ar-SA"/>
        </w:rPr>
        <w:t xml:space="preserve"> </w:t>
      </w:r>
      <w:r w:rsidRPr="00807BD7">
        <w:rPr>
          <w:rFonts w:ascii="Century Gothic" w:hAnsi="Century Gothic" w:cs="Arial"/>
          <w:sz w:val="24"/>
          <w:szCs w:val="24"/>
          <w:lang w:eastAsia="ar-SA"/>
        </w:rPr>
        <w:t xml:space="preserve">La propuesta técnica deberá contener los documentos enumerados en el </w:t>
      </w:r>
      <w:r w:rsidRPr="00807BD7">
        <w:rPr>
          <w:rFonts w:ascii="Century Gothic" w:hAnsi="Century Gothic" w:cs="Arial"/>
          <w:b/>
          <w:sz w:val="24"/>
          <w:szCs w:val="24"/>
          <w:lang w:eastAsia="ar-SA"/>
        </w:rPr>
        <w:t>ANEXO 5</w:t>
      </w:r>
      <w:r w:rsidRPr="00807BD7">
        <w:rPr>
          <w:rFonts w:ascii="Century Gothic" w:hAnsi="Century Gothic" w:cs="Arial"/>
          <w:sz w:val="24"/>
          <w:szCs w:val="24"/>
          <w:lang w:eastAsia="ar-SA"/>
        </w:rPr>
        <w:t xml:space="preserve"> de las presentes bases de licitación.</w:t>
      </w:r>
    </w:p>
    <w:p w14:paraId="3BF30C8F" w14:textId="77777777" w:rsidR="0070461D" w:rsidRPr="00807BD7" w:rsidRDefault="0070461D" w:rsidP="00807BD7">
      <w:pPr>
        <w:suppressAutoHyphens/>
        <w:spacing w:after="0" w:line="240" w:lineRule="auto"/>
        <w:ind w:left="284"/>
        <w:jc w:val="both"/>
        <w:rPr>
          <w:rFonts w:ascii="Century Gothic" w:hAnsi="Century Gothic" w:cs="Arial"/>
          <w:b/>
          <w:sz w:val="24"/>
          <w:szCs w:val="24"/>
          <w:lang w:eastAsia="ar-SA"/>
        </w:rPr>
      </w:pPr>
    </w:p>
    <w:p w14:paraId="41CC02D4" w14:textId="77777777" w:rsidR="00807BD7" w:rsidRPr="00807BD7" w:rsidRDefault="00807BD7" w:rsidP="00807BD7">
      <w:pPr>
        <w:tabs>
          <w:tab w:val="left" w:pos="426"/>
        </w:tabs>
        <w:suppressAutoHyphens/>
        <w:spacing w:after="0" w:line="240" w:lineRule="auto"/>
        <w:ind w:left="284"/>
        <w:jc w:val="both"/>
        <w:rPr>
          <w:rFonts w:ascii="Century Gothic" w:hAnsi="Century Gothic" w:cs="Arial"/>
          <w:b/>
          <w:bCs/>
          <w:sz w:val="24"/>
          <w:szCs w:val="24"/>
          <w:lang w:eastAsia="ar-SA"/>
        </w:rPr>
      </w:pPr>
    </w:p>
    <w:p w14:paraId="4A955A81" w14:textId="25CE56F2" w:rsidR="00807BD7" w:rsidRDefault="00807BD7" w:rsidP="00807BD7">
      <w:pPr>
        <w:tabs>
          <w:tab w:val="left" w:pos="426"/>
        </w:tabs>
        <w:suppressAutoHyphens/>
        <w:spacing w:after="0" w:line="240" w:lineRule="auto"/>
        <w:ind w:left="284"/>
        <w:jc w:val="both"/>
        <w:rPr>
          <w:rFonts w:ascii="Century Gothic" w:hAnsi="Century Gothic" w:cs="Arial"/>
          <w:sz w:val="24"/>
          <w:szCs w:val="24"/>
          <w:lang w:eastAsia="ar-SA"/>
        </w:rPr>
      </w:pPr>
      <w:r w:rsidRPr="00807BD7">
        <w:rPr>
          <w:rFonts w:ascii="Century Gothic" w:hAnsi="Century Gothic" w:cs="Arial"/>
          <w:b/>
          <w:bCs/>
          <w:sz w:val="24"/>
          <w:szCs w:val="24"/>
          <w:lang w:eastAsia="ar-SA"/>
        </w:rPr>
        <w:t xml:space="preserve">15.2. PROPUESTA </w:t>
      </w:r>
      <w:r w:rsidR="0009484D" w:rsidRPr="00807BD7">
        <w:rPr>
          <w:rFonts w:ascii="Century Gothic" w:hAnsi="Century Gothic" w:cs="Arial"/>
          <w:b/>
          <w:bCs/>
          <w:sz w:val="24"/>
          <w:szCs w:val="24"/>
          <w:lang w:eastAsia="ar-SA"/>
        </w:rPr>
        <w:t>ECONÓMICA. -</w:t>
      </w:r>
      <w:r w:rsidRPr="00807BD7">
        <w:rPr>
          <w:rFonts w:ascii="Century Gothic" w:hAnsi="Century Gothic" w:cs="Arial"/>
          <w:b/>
          <w:bCs/>
          <w:sz w:val="24"/>
          <w:szCs w:val="24"/>
          <w:lang w:eastAsia="ar-SA"/>
        </w:rPr>
        <w:t xml:space="preserve"> </w:t>
      </w:r>
      <w:r w:rsidRPr="00807BD7">
        <w:rPr>
          <w:rFonts w:ascii="Century Gothic" w:hAnsi="Century Gothic" w:cs="Arial"/>
          <w:sz w:val="24"/>
          <w:szCs w:val="24"/>
          <w:lang w:eastAsia="ar-SA"/>
        </w:rPr>
        <w:t>La propuesta económica deberá contener los siguientes documentos:</w:t>
      </w:r>
    </w:p>
    <w:p w14:paraId="5EBDD862" w14:textId="77777777" w:rsidR="00807BD7" w:rsidRPr="00807BD7" w:rsidRDefault="00807BD7" w:rsidP="00FE65B6">
      <w:pPr>
        <w:tabs>
          <w:tab w:val="left" w:pos="426"/>
        </w:tabs>
        <w:suppressAutoHyphens/>
        <w:spacing w:after="0" w:line="240" w:lineRule="auto"/>
        <w:jc w:val="both"/>
        <w:rPr>
          <w:rFonts w:ascii="Century Gothic" w:hAnsi="Century Gothic" w:cs="Arial"/>
          <w:b/>
          <w:bCs/>
          <w:sz w:val="24"/>
          <w:szCs w:val="24"/>
          <w:lang w:eastAsia="ar-SA"/>
        </w:rPr>
      </w:pPr>
    </w:p>
    <w:p w14:paraId="3423196B" w14:textId="0141735F" w:rsidR="00807BD7" w:rsidRPr="00807BD7" w:rsidRDefault="00807BD7" w:rsidP="00807BD7">
      <w:pPr>
        <w:spacing w:after="0" w:line="240" w:lineRule="auto"/>
        <w:ind w:left="284"/>
        <w:jc w:val="both"/>
        <w:rPr>
          <w:rFonts w:ascii="Century Gothic" w:hAnsi="Century Gothic"/>
          <w:sz w:val="24"/>
          <w:szCs w:val="24"/>
        </w:rPr>
      </w:pPr>
      <w:r w:rsidRPr="00807BD7">
        <w:rPr>
          <w:rFonts w:ascii="Century Gothic" w:hAnsi="Century Gothic"/>
          <w:b/>
          <w:sz w:val="24"/>
          <w:szCs w:val="24"/>
        </w:rPr>
        <w:t>1.</w:t>
      </w:r>
      <w:r w:rsidRPr="00807BD7">
        <w:rPr>
          <w:rFonts w:ascii="Century Gothic" w:hAnsi="Century Gothic"/>
          <w:sz w:val="24"/>
          <w:szCs w:val="24"/>
        </w:rPr>
        <w:t xml:space="preserve"> Documento (propuesta económica), que contenga </w:t>
      </w:r>
      <w:r w:rsidR="00DE2AB4">
        <w:rPr>
          <w:rFonts w:ascii="Century Gothic" w:hAnsi="Century Gothic"/>
          <w:sz w:val="24"/>
          <w:szCs w:val="24"/>
        </w:rPr>
        <w:t>l</w:t>
      </w:r>
      <w:r w:rsidRPr="00807BD7">
        <w:rPr>
          <w:rFonts w:ascii="Century Gothic" w:hAnsi="Century Gothic"/>
          <w:sz w:val="24"/>
          <w:szCs w:val="24"/>
        </w:rPr>
        <w:t xml:space="preserve">a descripción en forma detallada del importe total de los bienes y/o servicios objeto de </w:t>
      </w:r>
      <w:r w:rsidR="00DE2AB4">
        <w:rPr>
          <w:rFonts w:ascii="Century Gothic" w:hAnsi="Century Gothic"/>
          <w:sz w:val="24"/>
          <w:szCs w:val="24"/>
        </w:rPr>
        <w:t>l</w:t>
      </w:r>
      <w:r w:rsidRPr="00807BD7">
        <w:rPr>
          <w:rFonts w:ascii="Century Gothic" w:hAnsi="Century Gothic"/>
          <w:sz w:val="24"/>
          <w:szCs w:val="24"/>
        </w:rPr>
        <w:t xml:space="preserve">a licitación, señalados en el </w:t>
      </w:r>
      <w:r w:rsidRPr="00807BD7">
        <w:rPr>
          <w:rFonts w:ascii="Century Gothic" w:hAnsi="Century Gothic"/>
          <w:b/>
          <w:sz w:val="24"/>
          <w:szCs w:val="24"/>
        </w:rPr>
        <w:t>ANEXO 1</w:t>
      </w:r>
      <w:r w:rsidRPr="00807BD7">
        <w:rPr>
          <w:rFonts w:ascii="Century Gothic" w:hAnsi="Century Gothic"/>
          <w:sz w:val="24"/>
          <w:szCs w:val="24"/>
        </w:rPr>
        <w:t xml:space="preserve"> de las presentes bases. Debiendo incluir los importes en número y letra además de que </w:t>
      </w:r>
      <w:r w:rsidR="00DE2AB4">
        <w:rPr>
          <w:rFonts w:ascii="Century Gothic" w:hAnsi="Century Gothic"/>
          <w:sz w:val="24"/>
          <w:szCs w:val="24"/>
        </w:rPr>
        <w:t>l</w:t>
      </w:r>
      <w:r w:rsidRPr="00807BD7">
        <w:rPr>
          <w:rFonts w:ascii="Century Gothic" w:hAnsi="Century Gothic"/>
          <w:sz w:val="24"/>
          <w:szCs w:val="24"/>
        </w:rPr>
        <w:t xml:space="preserve">a vigencia de </w:t>
      </w:r>
      <w:r w:rsidR="00DE2AB4">
        <w:rPr>
          <w:rFonts w:ascii="Century Gothic" w:hAnsi="Century Gothic"/>
          <w:sz w:val="24"/>
          <w:szCs w:val="24"/>
        </w:rPr>
        <w:t>l</w:t>
      </w:r>
      <w:r w:rsidRPr="00807BD7">
        <w:rPr>
          <w:rFonts w:ascii="Century Gothic" w:hAnsi="Century Gothic"/>
          <w:sz w:val="24"/>
          <w:szCs w:val="24"/>
        </w:rPr>
        <w:t xml:space="preserve">a propuesta será de 30 (treinta) días hábiles; conforme al formato del </w:t>
      </w:r>
      <w:r w:rsidRPr="00807BD7">
        <w:rPr>
          <w:rFonts w:ascii="Century Gothic" w:hAnsi="Century Gothic"/>
          <w:b/>
          <w:sz w:val="24"/>
          <w:szCs w:val="24"/>
        </w:rPr>
        <w:t>ANEXO 6.</w:t>
      </w:r>
      <w:r w:rsidRPr="00807BD7">
        <w:rPr>
          <w:rFonts w:ascii="Century Gothic" w:hAnsi="Century Gothic"/>
          <w:sz w:val="24"/>
          <w:szCs w:val="24"/>
        </w:rPr>
        <w:t xml:space="preserve"> </w:t>
      </w:r>
    </w:p>
    <w:p w14:paraId="4192F457" w14:textId="77777777" w:rsidR="00807BD7" w:rsidRPr="00807BD7" w:rsidRDefault="00807BD7" w:rsidP="00807BD7">
      <w:pPr>
        <w:spacing w:after="0" w:line="240" w:lineRule="auto"/>
        <w:ind w:left="284"/>
        <w:jc w:val="both"/>
        <w:rPr>
          <w:rFonts w:ascii="Century Gothic" w:hAnsi="Century Gothic"/>
          <w:sz w:val="24"/>
          <w:szCs w:val="24"/>
        </w:rPr>
      </w:pPr>
    </w:p>
    <w:p w14:paraId="3DB4789C" w14:textId="02F4EDC5" w:rsidR="00807BD7" w:rsidRPr="00807BD7" w:rsidRDefault="00807BD7" w:rsidP="00807BD7">
      <w:pPr>
        <w:spacing w:after="0" w:line="240" w:lineRule="auto"/>
        <w:ind w:left="284"/>
        <w:jc w:val="both"/>
        <w:rPr>
          <w:rFonts w:ascii="Century Gothic" w:hAnsi="Century Gothic"/>
          <w:b/>
          <w:sz w:val="24"/>
          <w:szCs w:val="24"/>
        </w:rPr>
      </w:pPr>
      <w:r w:rsidRPr="00807BD7">
        <w:rPr>
          <w:rFonts w:ascii="Century Gothic" w:hAnsi="Century Gothic"/>
          <w:b/>
          <w:sz w:val="24"/>
          <w:szCs w:val="24"/>
        </w:rPr>
        <w:t>2.</w:t>
      </w:r>
      <w:r w:rsidRPr="00807BD7">
        <w:rPr>
          <w:rFonts w:ascii="Century Gothic" w:hAnsi="Century Gothic"/>
          <w:sz w:val="24"/>
          <w:szCs w:val="24"/>
        </w:rPr>
        <w:t xml:space="preserve"> Documento en el que se estipule el tiempo y </w:t>
      </w:r>
      <w:r w:rsidR="00DE2AB4">
        <w:rPr>
          <w:rFonts w:ascii="Century Gothic" w:hAnsi="Century Gothic"/>
          <w:sz w:val="24"/>
          <w:szCs w:val="24"/>
        </w:rPr>
        <w:t>l</w:t>
      </w:r>
      <w:r w:rsidRPr="00807BD7">
        <w:rPr>
          <w:rFonts w:ascii="Century Gothic" w:hAnsi="Century Gothic"/>
          <w:sz w:val="24"/>
          <w:szCs w:val="24"/>
        </w:rPr>
        <w:t xml:space="preserve">a forma de entrega de los bienes y/o servicios; así coma todas aquellas condiciones que beneficien al Gobierno del Estado de Durango, las que serán tomadas en consideración en el dictamen correspondiente, señalada por </w:t>
      </w:r>
      <w:r w:rsidR="00DE2AB4">
        <w:rPr>
          <w:rFonts w:ascii="Century Gothic" w:hAnsi="Century Gothic"/>
          <w:sz w:val="24"/>
          <w:szCs w:val="24"/>
        </w:rPr>
        <w:t>l</w:t>
      </w:r>
      <w:r w:rsidRPr="00807BD7">
        <w:rPr>
          <w:rFonts w:ascii="Century Gothic" w:hAnsi="Century Gothic"/>
          <w:sz w:val="24"/>
          <w:szCs w:val="24"/>
        </w:rPr>
        <w:t xml:space="preserve">a Convocante, conforme al </w:t>
      </w:r>
      <w:r w:rsidRPr="00807BD7">
        <w:rPr>
          <w:rFonts w:ascii="Century Gothic" w:hAnsi="Century Gothic"/>
          <w:b/>
          <w:sz w:val="24"/>
          <w:szCs w:val="24"/>
        </w:rPr>
        <w:t>ANEXO 9</w:t>
      </w:r>
      <w:r w:rsidR="00DD76E3">
        <w:rPr>
          <w:rFonts w:ascii="Century Gothic" w:hAnsi="Century Gothic"/>
          <w:b/>
          <w:sz w:val="24"/>
          <w:szCs w:val="24"/>
        </w:rPr>
        <w:t xml:space="preserve"> correspondiente </w:t>
      </w:r>
      <w:r w:rsidR="00A16F16">
        <w:rPr>
          <w:rFonts w:ascii="Century Gothic" w:hAnsi="Century Gothic"/>
          <w:b/>
          <w:sz w:val="24"/>
          <w:szCs w:val="24"/>
        </w:rPr>
        <w:t>la partida</w:t>
      </w:r>
      <w:r w:rsidR="00DD76E3">
        <w:rPr>
          <w:rFonts w:ascii="Century Gothic" w:hAnsi="Century Gothic"/>
          <w:b/>
          <w:sz w:val="24"/>
          <w:szCs w:val="24"/>
        </w:rPr>
        <w:t xml:space="preserve"> por ofertar</w:t>
      </w:r>
      <w:r w:rsidRPr="00807BD7">
        <w:rPr>
          <w:rFonts w:ascii="Century Gothic" w:hAnsi="Century Gothic"/>
          <w:b/>
          <w:sz w:val="24"/>
          <w:szCs w:val="24"/>
        </w:rPr>
        <w:t>.</w:t>
      </w:r>
    </w:p>
    <w:p w14:paraId="4F83CBB1" w14:textId="77777777" w:rsidR="00807BD7" w:rsidRPr="00807BD7" w:rsidRDefault="00807BD7" w:rsidP="00807BD7">
      <w:pPr>
        <w:spacing w:after="0" w:line="240" w:lineRule="auto"/>
        <w:ind w:left="284"/>
        <w:jc w:val="both"/>
        <w:rPr>
          <w:rFonts w:ascii="Century Gothic" w:hAnsi="Century Gothic"/>
          <w:sz w:val="24"/>
          <w:szCs w:val="24"/>
        </w:rPr>
      </w:pPr>
    </w:p>
    <w:p w14:paraId="0E2A2909" w14:textId="09B765CA" w:rsidR="00807BD7" w:rsidRPr="00807BD7" w:rsidRDefault="00807BD7" w:rsidP="00807BD7">
      <w:pPr>
        <w:spacing w:after="0" w:line="240" w:lineRule="auto"/>
        <w:ind w:left="284"/>
        <w:jc w:val="both"/>
        <w:rPr>
          <w:rFonts w:ascii="Century Gothic" w:hAnsi="Century Gothic" w:cs="Arial"/>
          <w:b/>
          <w:sz w:val="24"/>
          <w:szCs w:val="24"/>
          <w:lang w:eastAsia="ar-SA"/>
        </w:rPr>
      </w:pPr>
      <w:r w:rsidRPr="00807BD7">
        <w:rPr>
          <w:rFonts w:ascii="Century Gothic" w:hAnsi="Century Gothic" w:cs="Arial"/>
          <w:b/>
          <w:sz w:val="24"/>
          <w:szCs w:val="24"/>
          <w:lang w:eastAsia="ar-SA"/>
        </w:rPr>
        <w:t>3.</w:t>
      </w:r>
      <w:r w:rsidRPr="00807BD7">
        <w:rPr>
          <w:rFonts w:ascii="Century Gothic" w:hAnsi="Century Gothic" w:cs="Arial"/>
          <w:sz w:val="24"/>
          <w:szCs w:val="24"/>
          <w:lang w:eastAsia="ar-SA"/>
        </w:rPr>
        <w:t xml:space="preserve"> Garantía de sostenimiento de la propuesta por el 5% (cinco por ciento) del monto total de la propuesta antes del Impuesto al Valor Agregado, conforme al </w:t>
      </w:r>
      <w:r w:rsidR="0009484D" w:rsidRPr="00807BD7">
        <w:rPr>
          <w:rFonts w:ascii="Century Gothic" w:hAnsi="Century Gothic" w:cs="Arial"/>
          <w:sz w:val="24"/>
          <w:szCs w:val="24"/>
          <w:lang w:eastAsia="ar-SA"/>
        </w:rPr>
        <w:t xml:space="preserve">formato </w:t>
      </w:r>
      <w:r w:rsidR="0009484D" w:rsidRPr="0009484D">
        <w:rPr>
          <w:rFonts w:ascii="Century Gothic" w:hAnsi="Century Gothic" w:cs="Arial"/>
          <w:b/>
          <w:bCs/>
          <w:sz w:val="24"/>
          <w:szCs w:val="24"/>
          <w:lang w:eastAsia="ar-SA"/>
        </w:rPr>
        <w:t>ANEXO</w:t>
      </w:r>
      <w:r w:rsidRPr="00807BD7">
        <w:rPr>
          <w:rFonts w:ascii="Century Gothic" w:hAnsi="Century Gothic" w:cs="Arial"/>
          <w:b/>
          <w:sz w:val="24"/>
          <w:szCs w:val="24"/>
          <w:lang w:eastAsia="ar-SA"/>
        </w:rPr>
        <w:t xml:space="preserve"> 3.</w:t>
      </w:r>
    </w:p>
    <w:p w14:paraId="0274E8AF" w14:textId="77777777" w:rsidR="00807BD7" w:rsidRPr="00807BD7" w:rsidRDefault="00807BD7" w:rsidP="00807BD7">
      <w:pPr>
        <w:tabs>
          <w:tab w:val="left" w:pos="284"/>
        </w:tabs>
        <w:suppressAutoHyphens/>
        <w:spacing w:after="0" w:line="240" w:lineRule="auto"/>
        <w:ind w:left="567"/>
        <w:jc w:val="both"/>
        <w:rPr>
          <w:rFonts w:ascii="Century Gothic" w:hAnsi="Century Gothic" w:cs="Arial"/>
          <w:b/>
          <w:sz w:val="24"/>
          <w:szCs w:val="24"/>
          <w:lang w:eastAsia="ar-SA"/>
        </w:rPr>
      </w:pPr>
    </w:p>
    <w:p w14:paraId="5A0F2DB5" w14:textId="77777777" w:rsidR="00807BD7" w:rsidRDefault="00807BD7" w:rsidP="00807BD7">
      <w:pPr>
        <w:tabs>
          <w:tab w:val="left" w:pos="284"/>
        </w:tabs>
        <w:suppressAutoHyphens/>
        <w:spacing w:after="0" w:line="240" w:lineRule="auto"/>
        <w:ind w:left="851"/>
        <w:jc w:val="both"/>
        <w:rPr>
          <w:rFonts w:ascii="Century Gothic" w:hAnsi="Century Gothic" w:cs="Arial"/>
          <w:sz w:val="24"/>
          <w:szCs w:val="24"/>
          <w:lang w:eastAsia="ar-SA"/>
        </w:rPr>
      </w:pPr>
      <w:r w:rsidRPr="00807BD7">
        <w:rPr>
          <w:rFonts w:ascii="Century Gothic" w:hAnsi="Century Gothic" w:cs="Arial"/>
          <w:sz w:val="24"/>
          <w:szCs w:val="24"/>
          <w:lang w:eastAsia="ar-SA"/>
        </w:rPr>
        <w:t>Los errores de cálculo o aritméticos serán rectificados de la siguiente manera: si existiera una discrepancia entre precio unitario y precio total que resulte al multiplicar el precio unitario por las cantidades correspondientes, prevalecerá el precio unitario, y el precio total será corregido; si existiera una discrepancia entre palabras y cifras, prevalecerá el monto expresado en palabras.</w:t>
      </w:r>
    </w:p>
    <w:p w14:paraId="7FB75222" w14:textId="77777777" w:rsidR="0070461D" w:rsidRPr="00807BD7" w:rsidRDefault="0070461D" w:rsidP="00807BD7">
      <w:pPr>
        <w:tabs>
          <w:tab w:val="left" w:pos="284"/>
        </w:tabs>
        <w:suppressAutoHyphens/>
        <w:spacing w:after="0" w:line="240" w:lineRule="auto"/>
        <w:ind w:left="851"/>
        <w:jc w:val="both"/>
        <w:rPr>
          <w:rFonts w:ascii="Century Gothic" w:hAnsi="Century Gothic" w:cs="Arial"/>
          <w:sz w:val="24"/>
          <w:szCs w:val="24"/>
          <w:lang w:eastAsia="ar-SA"/>
        </w:rPr>
      </w:pPr>
    </w:p>
    <w:p w14:paraId="13595213" w14:textId="77777777" w:rsidR="00807BD7" w:rsidRPr="00807BD7" w:rsidRDefault="00807BD7" w:rsidP="00807BD7">
      <w:pPr>
        <w:tabs>
          <w:tab w:val="left" w:pos="284"/>
        </w:tabs>
        <w:suppressAutoHyphens/>
        <w:spacing w:after="0" w:line="240" w:lineRule="auto"/>
        <w:jc w:val="both"/>
        <w:rPr>
          <w:rFonts w:ascii="Century Gothic" w:hAnsi="Century Gothic" w:cs="Arial"/>
          <w:sz w:val="24"/>
          <w:szCs w:val="24"/>
          <w:lang w:eastAsia="ar-SA"/>
        </w:rPr>
      </w:pPr>
    </w:p>
    <w:p w14:paraId="64AE5ACC" w14:textId="2524D22F" w:rsidR="00807BD7" w:rsidRDefault="00807BD7" w:rsidP="00807BD7">
      <w:pPr>
        <w:spacing w:after="0" w:line="240" w:lineRule="auto"/>
        <w:ind w:left="284"/>
        <w:jc w:val="both"/>
        <w:rPr>
          <w:rFonts w:ascii="Century Gothic" w:eastAsia="Calibri" w:hAnsi="Century Gothic" w:cs="Arial"/>
          <w:sz w:val="24"/>
          <w:szCs w:val="24"/>
          <w:lang w:val="es-ES" w:eastAsia="ar-SA"/>
        </w:rPr>
      </w:pPr>
      <w:r w:rsidRPr="00807BD7">
        <w:rPr>
          <w:rFonts w:ascii="Century Gothic" w:eastAsia="Calibri" w:hAnsi="Century Gothic" w:cs="Arial"/>
          <w:b/>
          <w:sz w:val="24"/>
          <w:szCs w:val="24"/>
          <w:lang w:val="es-ES" w:eastAsia="ar-SA"/>
        </w:rPr>
        <w:t xml:space="preserve">15.3. </w:t>
      </w:r>
      <w:r w:rsidR="0009484D" w:rsidRPr="00807BD7">
        <w:rPr>
          <w:rFonts w:ascii="Century Gothic" w:eastAsia="Calibri" w:hAnsi="Century Gothic" w:cs="Arial"/>
          <w:b/>
          <w:sz w:val="24"/>
          <w:szCs w:val="24"/>
          <w:lang w:val="es-ES" w:eastAsia="ar-SA"/>
        </w:rPr>
        <w:t>GARANTÍAS. -</w:t>
      </w:r>
      <w:r w:rsidRPr="00807BD7">
        <w:rPr>
          <w:rFonts w:ascii="Century Gothic" w:eastAsia="Calibri" w:hAnsi="Century Gothic" w:cs="Arial"/>
          <w:sz w:val="24"/>
          <w:szCs w:val="24"/>
          <w:lang w:val="es-ES" w:eastAsia="ar-SA"/>
        </w:rPr>
        <w:t xml:space="preserve"> Los </w:t>
      </w:r>
      <w:r w:rsidRPr="00807BD7">
        <w:rPr>
          <w:rFonts w:ascii="Century Gothic" w:eastAsia="Calibri" w:hAnsi="Century Gothic" w:cs="Arial"/>
          <w:sz w:val="24"/>
          <w:szCs w:val="24"/>
          <w:lang w:val="es-ES"/>
        </w:rPr>
        <w:t xml:space="preserve">bienes y/o servicios </w:t>
      </w:r>
      <w:r w:rsidRPr="00807BD7">
        <w:rPr>
          <w:rFonts w:ascii="Century Gothic" w:eastAsia="Calibri" w:hAnsi="Century Gothic" w:cs="Arial"/>
          <w:sz w:val="24"/>
          <w:szCs w:val="24"/>
          <w:lang w:val="es-ES" w:eastAsia="ar-SA"/>
        </w:rPr>
        <w:t xml:space="preserve">de la presente licitación deberán estar garantizados por los participantes en los términos que establece los artículos 32 </w:t>
      </w:r>
      <w:r w:rsidRPr="00807BD7">
        <w:rPr>
          <w:rFonts w:ascii="Century Gothic" w:eastAsia="Calibri" w:hAnsi="Century Gothic" w:cs="Arial"/>
          <w:sz w:val="24"/>
          <w:szCs w:val="24"/>
          <w:lang w:val="es-ES" w:eastAsia="ar-SA"/>
        </w:rPr>
        <w:lastRenderedPageBreak/>
        <w:t>y 42 párrafo primero la Ley de Adquisiciones, Arrendamientos y Servicios del Estado de Durango.</w:t>
      </w:r>
    </w:p>
    <w:p w14:paraId="5C811856" w14:textId="77777777" w:rsidR="0070461D" w:rsidRDefault="0070461D" w:rsidP="00807BD7">
      <w:pPr>
        <w:spacing w:line="240" w:lineRule="auto"/>
        <w:ind w:left="284"/>
        <w:jc w:val="both"/>
        <w:rPr>
          <w:rFonts w:ascii="Century Gothic" w:eastAsia="Calibri" w:hAnsi="Century Gothic" w:cs="Arial"/>
          <w:b/>
          <w:sz w:val="24"/>
          <w:szCs w:val="24"/>
          <w:lang w:val="es-ES" w:eastAsia="ar-SA"/>
        </w:rPr>
      </w:pPr>
    </w:p>
    <w:p w14:paraId="5A156395" w14:textId="1CF31F28" w:rsidR="00807BD7" w:rsidRPr="0070461D" w:rsidRDefault="00807BD7" w:rsidP="0089144B">
      <w:pPr>
        <w:pStyle w:val="Prrafodelista"/>
        <w:numPr>
          <w:ilvl w:val="0"/>
          <w:numId w:val="24"/>
        </w:numPr>
        <w:jc w:val="both"/>
        <w:rPr>
          <w:rFonts w:ascii="Century Gothic" w:eastAsia="Calibri" w:hAnsi="Century Gothic" w:cs="Arial"/>
          <w:b/>
          <w:szCs w:val="24"/>
        </w:rPr>
      </w:pPr>
      <w:r w:rsidRPr="0070461D">
        <w:rPr>
          <w:rFonts w:ascii="Century Gothic" w:eastAsia="Calibri" w:hAnsi="Century Gothic" w:cs="Arial"/>
          <w:szCs w:val="24"/>
        </w:rPr>
        <w:t xml:space="preserve">Garantía de sostenimiento de la propuesta por el 5% (cinco por ciento) del monto total de la propuesta antes del Impuesto al Valor Agregado, de conformidad a lo establecido en el artículo 32, fracción l de la ley de adquisiciones arrendamientos y servicios conforme al formato </w:t>
      </w:r>
      <w:r w:rsidRPr="0070461D">
        <w:rPr>
          <w:rFonts w:ascii="Century Gothic" w:eastAsia="Calibri" w:hAnsi="Century Gothic" w:cs="Arial"/>
          <w:b/>
          <w:szCs w:val="24"/>
        </w:rPr>
        <w:t>ANEXO 3.</w:t>
      </w:r>
    </w:p>
    <w:p w14:paraId="5F8F711C" w14:textId="77777777" w:rsidR="0070461D" w:rsidRPr="0070461D" w:rsidRDefault="0070461D" w:rsidP="0070461D">
      <w:pPr>
        <w:pStyle w:val="Prrafodelista"/>
        <w:ind w:left="644"/>
        <w:jc w:val="both"/>
        <w:rPr>
          <w:rFonts w:ascii="Century Gothic" w:eastAsia="Calibri" w:hAnsi="Century Gothic" w:cs="Arial"/>
          <w:b/>
          <w:szCs w:val="24"/>
        </w:rPr>
      </w:pPr>
    </w:p>
    <w:p w14:paraId="019A2F76" w14:textId="77777777" w:rsidR="00807BD7" w:rsidRPr="00807BD7" w:rsidRDefault="00807BD7" w:rsidP="00807BD7">
      <w:pPr>
        <w:spacing w:after="0" w:line="240" w:lineRule="auto"/>
        <w:ind w:left="284"/>
        <w:jc w:val="both"/>
        <w:rPr>
          <w:rFonts w:ascii="Century Gothic" w:eastAsia="Calibri" w:hAnsi="Century Gothic" w:cs="Arial"/>
          <w:sz w:val="24"/>
          <w:szCs w:val="24"/>
          <w:lang w:val="es-ES" w:eastAsia="ar-SA"/>
        </w:rPr>
      </w:pPr>
      <w:r w:rsidRPr="00807BD7">
        <w:rPr>
          <w:rFonts w:ascii="Century Gothic" w:eastAsia="Calibri" w:hAnsi="Century Gothic" w:cs="Arial"/>
          <w:sz w:val="24"/>
          <w:szCs w:val="24"/>
          <w:lang w:val="es-ES" w:eastAsia="ar-SA"/>
        </w:rPr>
        <w:t xml:space="preserve">El licitante otorgará y presentará como parte de su propuesta económica, una garantía de sostenimiento de la misma, por el 5% (cinco por ciento) del monto total de la propuesta antes del Impuesto al Valor Agregado, conforme al formato </w:t>
      </w:r>
      <w:r w:rsidRPr="00807BD7">
        <w:rPr>
          <w:rFonts w:ascii="Century Gothic" w:eastAsia="Calibri" w:hAnsi="Century Gothic" w:cs="Arial"/>
          <w:b/>
          <w:sz w:val="24"/>
          <w:szCs w:val="24"/>
          <w:lang w:val="es-ES" w:eastAsia="ar-SA"/>
        </w:rPr>
        <w:t>ANEXO 3</w:t>
      </w:r>
      <w:r w:rsidRPr="00807BD7">
        <w:rPr>
          <w:rFonts w:ascii="Century Gothic" w:eastAsia="Calibri" w:hAnsi="Century Gothic" w:cs="Arial"/>
          <w:sz w:val="24"/>
          <w:szCs w:val="24"/>
          <w:lang w:val="es-ES" w:eastAsia="ar-SA"/>
        </w:rPr>
        <w:t>, a través de una Institución Afianzadora reconocida por la Ley, a favor de la Secretaría de Finanzas y de Administración del Gobierno del Estado de Durango.</w:t>
      </w:r>
    </w:p>
    <w:p w14:paraId="131B7DAA" w14:textId="77777777" w:rsidR="00807BD7" w:rsidRPr="00807BD7" w:rsidRDefault="00807BD7" w:rsidP="00807BD7">
      <w:pPr>
        <w:spacing w:after="0" w:line="240" w:lineRule="auto"/>
        <w:jc w:val="both"/>
        <w:rPr>
          <w:rFonts w:ascii="Century Gothic" w:eastAsia="Calibri" w:hAnsi="Century Gothic" w:cs="Arial"/>
          <w:sz w:val="24"/>
          <w:szCs w:val="24"/>
          <w:lang w:val="es-ES" w:eastAsia="ar-SA"/>
        </w:rPr>
      </w:pPr>
    </w:p>
    <w:p w14:paraId="20B0944A" w14:textId="77777777" w:rsidR="00807BD7" w:rsidRPr="00807BD7" w:rsidRDefault="00807BD7" w:rsidP="00807BD7">
      <w:pPr>
        <w:spacing w:after="0" w:line="240" w:lineRule="auto"/>
        <w:ind w:left="284"/>
        <w:jc w:val="both"/>
        <w:rPr>
          <w:rFonts w:ascii="Century Gothic" w:eastAsia="Calibri" w:hAnsi="Century Gothic" w:cs="Arial"/>
          <w:sz w:val="24"/>
          <w:szCs w:val="24"/>
          <w:lang w:val="es-ES" w:eastAsia="ar-SA"/>
        </w:rPr>
      </w:pPr>
      <w:r w:rsidRPr="00807BD7">
        <w:rPr>
          <w:rFonts w:ascii="Century Gothic" w:eastAsia="Calibri" w:hAnsi="Century Gothic" w:cs="Arial"/>
          <w:b/>
          <w:sz w:val="24"/>
          <w:szCs w:val="24"/>
          <w:u w:val="single"/>
          <w:lang w:val="es-ES" w:eastAsia="ar-SA"/>
        </w:rPr>
        <w:t>En caso de que la garantía no cubra la cantidad de 5% (cinco por ciento), se desechará su propuesta</w:t>
      </w:r>
      <w:r w:rsidRPr="00807BD7">
        <w:rPr>
          <w:rFonts w:ascii="Century Gothic" w:eastAsia="Calibri" w:hAnsi="Century Gothic" w:cs="Arial"/>
          <w:sz w:val="24"/>
          <w:szCs w:val="24"/>
          <w:lang w:val="es-ES" w:eastAsia="ar-SA"/>
        </w:rPr>
        <w:t>.</w:t>
      </w:r>
    </w:p>
    <w:p w14:paraId="31359C55" w14:textId="77777777" w:rsidR="00807BD7" w:rsidRPr="00807BD7" w:rsidRDefault="00807BD7" w:rsidP="00807BD7">
      <w:pPr>
        <w:spacing w:after="0" w:line="240" w:lineRule="auto"/>
        <w:jc w:val="both"/>
        <w:rPr>
          <w:rFonts w:ascii="Century Gothic" w:eastAsia="Calibri" w:hAnsi="Century Gothic" w:cs="Arial"/>
          <w:sz w:val="24"/>
          <w:szCs w:val="24"/>
          <w:lang w:val="es-ES" w:eastAsia="ar-SA"/>
        </w:rPr>
      </w:pPr>
    </w:p>
    <w:p w14:paraId="70BB48F9" w14:textId="77777777" w:rsidR="00807BD7" w:rsidRPr="00807BD7" w:rsidRDefault="00807BD7" w:rsidP="00807BD7">
      <w:pPr>
        <w:spacing w:after="0" w:line="240" w:lineRule="auto"/>
        <w:ind w:left="284"/>
        <w:jc w:val="both"/>
        <w:rPr>
          <w:rFonts w:ascii="Century Gothic" w:eastAsia="Calibri" w:hAnsi="Century Gothic" w:cs="Arial"/>
          <w:sz w:val="24"/>
          <w:szCs w:val="24"/>
          <w:lang w:val="es-ES" w:eastAsia="ar-SA"/>
        </w:rPr>
      </w:pPr>
      <w:r w:rsidRPr="00807BD7">
        <w:rPr>
          <w:rFonts w:ascii="Century Gothic" w:eastAsia="Calibri" w:hAnsi="Century Gothic" w:cs="Arial"/>
          <w:sz w:val="24"/>
          <w:szCs w:val="24"/>
          <w:lang w:val="es-ES" w:eastAsia="ar-SA"/>
        </w:rPr>
        <w:t>La garantía de sostenimiento de la propuesta podrá hacerse efectiva en los siguientes casos:</w:t>
      </w:r>
    </w:p>
    <w:p w14:paraId="5BEB63B7" w14:textId="77777777" w:rsidR="00807BD7" w:rsidRPr="00807BD7" w:rsidRDefault="00807BD7" w:rsidP="00807BD7">
      <w:pPr>
        <w:spacing w:after="0" w:line="240" w:lineRule="auto"/>
        <w:ind w:left="284"/>
        <w:jc w:val="both"/>
        <w:rPr>
          <w:rFonts w:ascii="Century Gothic" w:eastAsia="Calibri" w:hAnsi="Century Gothic" w:cs="Arial"/>
          <w:b/>
          <w:sz w:val="24"/>
          <w:szCs w:val="24"/>
          <w:lang w:val="es-ES" w:eastAsia="ar-SA"/>
        </w:rPr>
      </w:pPr>
    </w:p>
    <w:p w14:paraId="705D513F" w14:textId="77777777" w:rsidR="00807BD7" w:rsidRPr="00807BD7" w:rsidRDefault="00807BD7" w:rsidP="00807BD7">
      <w:pPr>
        <w:numPr>
          <w:ilvl w:val="0"/>
          <w:numId w:val="10"/>
        </w:numPr>
        <w:spacing w:after="0" w:line="240" w:lineRule="auto"/>
        <w:ind w:left="851" w:hanging="284"/>
        <w:jc w:val="both"/>
        <w:rPr>
          <w:rFonts w:ascii="Century Gothic" w:eastAsia="Calibri" w:hAnsi="Century Gothic" w:cs="Arial"/>
          <w:sz w:val="24"/>
          <w:szCs w:val="24"/>
          <w:lang w:val="es-ES" w:eastAsia="ar-SA"/>
        </w:rPr>
      </w:pPr>
      <w:r w:rsidRPr="00807BD7">
        <w:rPr>
          <w:rFonts w:ascii="Century Gothic" w:eastAsia="Calibri" w:hAnsi="Century Gothic" w:cs="Arial"/>
          <w:sz w:val="24"/>
          <w:szCs w:val="24"/>
          <w:lang w:val="es-ES" w:eastAsia="ar-SA"/>
        </w:rPr>
        <w:t>Si el licitante retira su propuesta en el período de validez, estipulado por él, en el formulario de propuesta.</w:t>
      </w:r>
    </w:p>
    <w:p w14:paraId="4702E20F" w14:textId="77777777" w:rsidR="00807BD7" w:rsidRPr="00807BD7" w:rsidRDefault="00807BD7" w:rsidP="00807BD7">
      <w:pPr>
        <w:numPr>
          <w:ilvl w:val="0"/>
          <w:numId w:val="10"/>
        </w:numPr>
        <w:spacing w:after="0" w:line="240" w:lineRule="auto"/>
        <w:ind w:left="851" w:hanging="284"/>
        <w:jc w:val="both"/>
        <w:rPr>
          <w:rFonts w:ascii="Century Gothic" w:eastAsia="Calibri" w:hAnsi="Century Gothic" w:cs="Arial"/>
          <w:sz w:val="24"/>
          <w:szCs w:val="24"/>
          <w:lang w:val="es-ES" w:eastAsia="ar-SA"/>
        </w:rPr>
      </w:pPr>
      <w:r w:rsidRPr="00807BD7">
        <w:rPr>
          <w:rFonts w:ascii="Century Gothic" w:eastAsia="Calibri" w:hAnsi="Century Gothic" w:cs="Arial"/>
          <w:sz w:val="24"/>
          <w:szCs w:val="24"/>
          <w:lang w:val="es-ES" w:eastAsia="ar-SA"/>
        </w:rPr>
        <w:t>En caso de que la propuesta sea aceptada y el licitante no firme el contrato por causas imputables a él.</w:t>
      </w:r>
    </w:p>
    <w:p w14:paraId="54A7432C" w14:textId="77777777" w:rsidR="00807BD7" w:rsidRDefault="00807BD7" w:rsidP="00807BD7">
      <w:pPr>
        <w:numPr>
          <w:ilvl w:val="0"/>
          <w:numId w:val="10"/>
        </w:numPr>
        <w:spacing w:after="0" w:line="240" w:lineRule="auto"/>
        <w:ind w:left="851" w:hanging="284"/>
        <w:jc w:val="both"/>
        <w:rPr>
          <w:rFonts w:ascii="Century Gothic" w:eastAsia="Calibri" w:hAnsi="Century Gothic" w:cs="Arial"/>
          <w:sz w:val="24"/>
          <w:szCs w:val="24"/>
          <w:lang w:val="es-ES" w:eastAsia="ar-SA"/>
        </w:rPr>
      </w:pPr>
      <w:r w:rsidRPr="00807BD7">
        <w:rPr>
          <w:rFonts w:ascii="Century Gothic" w:eastAsia="Calibri" w:hAnsi="Century Gothic" w:cs="Arial"/>
          <w:sz w:val="24"/>
          <w:szCs w:val="24"/>
          <w:lang w:val="es-ES" w:eastAsia="ar-SA"/>
        </w:rPr>
        <w:t>No suministre la garantía de cumplimiento de contrato.</w:t>
      </w:r>
    </w:p>
    <w:p w14:paraId="70BEE63D" w14:textId="77777777" w:rsidR="0052343E" w:rsidRPr="00807BD7" w:rsidRDefault="0052343E" w:rsidP="0052343E">
      <w:pPr>
        <w:spacing w:after="0" w:line="240" w:lineRule="auto"/>
        <w:ind w:left="851"/>
        <w:jc w:val="both"/>
        <w:rPr>
          <w:rFonts w:ascii="Century Gothic" w:eastAsia="Calibri" w:hAnsi="Century Gothic" w:cs="Arial"/>
          <w:sz w:val="24"/>
          <w:szCs w:val="24"/>
          <w:lang w:val="es-ES" w:eastAsia="ar-SA"/>
        </w:rPr>
      </w:pPr>
    </w:p>
    <w:p w14:paraId="2FC8D424" w14:textId="77777777" w:rsidR="00807BD7" w:rsidRDefault="00807BD7" w:rsidP="00807BD7">
      <w:pPr>
        <w:spacing w:after="0" w:line="240" w:lineRule="auto"/>
        <w:ind w:left="284"/>
        <w:jc w:val="both"/>
        <w:rPr>
          <w:rFonts w:ascii="Century Gothic" w:eastAsia="Calibri" w:hAnsi="Century Gothic" w:cs="Arial"/>
          <w:sz w:val="24"/>
          <w:szCs w:val="24"/>
          <w:lang w:val="es-ES" w:eastAsia="ar-SA"/>
        </w:rPr>
      </w:pPr>
      <w:r w:rsidRPr="00807BD7">
        <w:rPr>
          <w:rFonts w:ascii="Century Gothic" w:eastAsia="Calibri" w:hAnsi="Century Gothic" w:cs="Arial"/>
          <w:sz w:val="24"/>
          <w:szCs w:val="24"/>
          <w:lang w:val="es-ES" w:eastAsia="ar-SA"/>
        </w:rPr>
        <w:t xml:space="preserve">Las garantías de sostenimiento de las propuestas serán devueltas a los 15 (quince) días naturales de que se dé a conocer el Fallo de la presente licitación o que se declare desierta, con excepción de los licitantes que presenten inconformidad a quienes se les reintegrará hasta que ésta se resuelva, o de aquellos que resulten adjudicados, en cuyo caso, se retendrán hasta el momento en que se constituya la garantía de cumplimiento del pedido o contrato correspondiente. </w:t>
      </w:r>
    </w:p>
    <w:p w14:paraId="467F24CC" w14:textId="77777777" w:rsidR="00807BD7" w:rsidRPr="00807BD7" w:rsidRDefault="00807BD7" w:rsidP="0009484D">
      <w:pPr>
        <w:spacing w:after="0" w:line="240" w:lineRule="auto"/>
        <w:jc w:val="both"/>
        <w:rPr>
          <w:rFonts w:ascii="Century Gothic" w:eastAsia="Calibri" w:hAnsi="Century Gothic" w:cs="Arial"/>
          <w:sz w:val="24"/>
          <w:szCs w:val="24"/>
          <w:lang w:val="es-ES" w:eastAsia="ar-SA"/>
        </w:rPr>
      </w:pPr>
    </w:p>
    <w:p w14:paraId="16B37709" w14:textId="69600540" w:rsidR="00807BD7" w:rsidRPr="0070461D" w:rsidRDefault="00807BD7" w:rsidP="0089144B">
      <w:pPr>
        <w:pStyle w:val="Prrafodelista"/>
        <w:numPr>
          <w:ilvl w:val="0"/>
          <w:numId w:val="24"/>
        </w:numPr>
        <w:jc w:val="both"/>
        <w:rPr>
          <w:rFonts w:ascii="Century Gothic" w:eastAsia="Calibri" w:hAnsi="Century Gothic" w:cs="Arial"/>
          <w:b/>
          <w:szCs w:val="24"/>
        </w:rPr>
      </w:pPr>
      <w:r w:rsidRPr="0070461D">
        <w:rPr>
          <w:rFonts w:ascii="Century Gothic" w:eastAsia="Calibri" w:hAnsi="Century Gothic" w:cs="Arial"/>
          <w:szCs w:val="24"/>
        </w:rPr>
        <w:t xml:space="preserve">Garantía de cumplimiento por el 10% del monto total del contrato antes del Impuesto al Valor Agregado, según lo establecido en el artículo 32, fracción </w:t>
      </w:r>
      <w:proofErr w:type="spellStart"/>
      <w:r w:rsidRPr="0070461D">
        <w:rPr>
          <w:rFonts w:ascii="Century Gothic" w:eastAsia="Calibri" w:hAnsi="Century Gothic" w:cs="Arial"/>
          <w:szCs w:val="24"/>
        </w:rPr>
        <w:t>lll</w:t>
      </w:r>
      <w:proofErr w:type="spellEnd"/>
      <w:r w:rsidRPr="0070461D">
        <w:rPr>
          <w:rFonts w:ascii="Century Gothic" w:eastAsia="Calibri" w:hAnsi="Century Gothic" w:cs="Arial"/>
          <w:szCs w:val="24"/>
        </w:rPr>
        <w:t xml:space="preserve"> de la Ley de adquisiciones arrendamientos y Servicios del Estado de Durango, conforme al formato </w:t>
      </w:r>
      <w:r w:rsidRPr="0070461D">
        <w:rPr>
          <w:rFonts w:ascii="Century Gothic" w:eastAsia="Calibri" w:hAnsi="Century Gothic" w:cs="Arial"/>
          <w:b/>
          <w:szCs w:val="24"/>
        </w:rPr>
        <w:t>ANEXO 4.</w:t>
      </w:r>
    </w:p>
    <w:p w14:paraId="145A5AF4" w14:textId="77777777" w:rsidR="0070461D" w:rsidRPr="0009484D" w:rsidRDefault="0070461D" w:rsidP="0070461D">
      <w:pPr>
        <w:jc w:val="both"/>
        <w:rPr>
          <w:rFonts w:ascii="Century Gothic" w:eastAsia="Calibri" w:hAnsi="Century Gothic" w:cs="Arial"/>
          <w:b/>
          <w:szCs w:val="24"/>
          <w:lang w:val="es-ES"/>
        </w:rPr>
      </w:pPr>
    </w:p>
    <w:p w14:paraId="7DEA4E56" w14:textId="77777777" w:rsidR="00807BD7" w:rsidRDefault="00807BD7" w:rsidP="00807BD7">
      <w:pPr>
        <w:spacing w:after="0" w:line="240" w:lineRule="auto"/>
        <w:ind w:left="284"/>
        <w:jc w:val="both"/>
        <w:rPr>
          <w:rFonts w:ascii="Century Gothic" w:eastAsia="Calibri" w:hAnsi="Century Gothic" w:cs="Arial"/>
          <w:sz w:val="24"/>
          <w:szCs w:val="24"/>
          <w:lang w:val="es-ES" w:eastAsia="ar-SA"/>
        </w:rPr>
      </w:pPr>
      <w:r w:rsidRPr="00807BD7">
        <w:rPr>
          <w:rFonts w:ascii="Century Gothic" w:eastAsia="Calibri" w:hAnsi="Century Gothic" w:cs="Arial"/>
          <w:sz w:val="24"/>
          <w:szCs w:val="24"/>
          <w:lang w:val="es-ES" w:eastAsia="ar-SA"/>
        </w:rPr>
        <w:lastRenderedPageBreak/>
        <w:t xml:space="preserve">Con la finalidad de garantizar el cumplimiento de todas y cada una de las obligaciones derivadas del o de los contratos que se celebren y de lo plasmado en él o los mismos, el licitante se compromete a realizar el pago de daños y perjuicios ocasionados por su incumplimiento, al pago de las penas convencionales, y todas las obligaciones pactadas, debiendo exhibir el contratante dentro de los diez (10) días hábiles posteriores a la firma del contrato, la garantía de cumplimiento del contrato a favor de la Secretaría de Finanzas y de Administración del Gobierno del Estado de Durango, expedida por compañía legalmente autorizada para ello, por el importe del 10% (diez por ciento), del monto total del o los contratos, sin incluir el concepto del Impuesto al Valor Agregado, </w:t>
      </w:r>
      <w:r w:rsidRPr="00807BD7">
        <w:rPr>
          <w:rFonts w:ascii="Century Gothic" w:eastAsia="Calibri" w:hAnsi="Century Gothic" w:cs="Arial"/>
          <w:sz w:val="24"/>
          <w:szCs w:val="24"/>
          <w:lang w:val="es-ES"/>
        </w:rPr>
        <w:t xml:space="preserve">conforme al formato </w:t>
      </w:r>
      <w:r w:rsidRPr="00807BD7">
        <w:rPr>
          <w:rFonts w:ascii="Century Gothic" w:eastAsia="Calibri" w:hAnsi="Century Gothic" w:cs="Arial"/>
          <w:b/>
          <w:sz w:val="24"/>
          <w:szCs w:val="24"/>
          <w:lang w:val="es-ES"/>
        </w:rPr>
        <w:t>ANEXO 4.</w:t>
      </w:r>
      <w:r w:rsidRPr="00807BD7">
        <w:rPr>
          <w:rFonts w:ascii="Century Gothic" w:eastAsia="Calibri" w:hAnsi="Century Gothic" w:cs="Arial"/>
          <w:sz w:val="24"/>
          <w:szCs w:val="24"/>
          <w:lang w:val="es-ES" w:eastAsia="ar-SA"/>
        </w:rPr>
        <w:t xml:space="preserve"> </w:t>
      </w:r>
    </w:p>
    <w:p w14:paraId="20CC30AE" w14:textId="77777777" w:rsidR="00807BD7" w:rsidRPr="00807BD7" w:rsidRDefault="00807BD7" w:rsidP="0070461D">
      <w:pPr>
        <w:spacing w:after="0" w:line="240" w:lineRule="auto"/>
        <w:jc w:val="both"/>
        <w:rPr>
          <w:rFonts w:ascii="Century Gothic" w:eastAsia="Calibri" w:hAnsi="Century Gothic" w:cs="Arial"/>
          <w:sz w:val="24"/>
          <w:szCs w:val="24"/>
          <w:lang w:val="es-ES" w:eastAsia="ar-SA"/>
        </w:rPr>
      </w:pPr>
    </w:p>
    <w:p w14:paraId="54744B5E" w14:textId="77777777" w:rsidR="00807BD7" w:rsidRPr="00807BD7" w:rsidRDefault="00807BD7" w:rsidP="00807BD7">
      <w:pPr>
        <w:spacing w:after="0" w:line="240" w:lineRule="auto"/>
        <w:ind w:left="284"/>
        <w:jc w:val="both"/>
        <w:rPr>
          <w:rFonts w:ascii="Century Gothic" w:eastAsia="Calibri" w:hAnsi="Century Gothic" w:cs="Arial"/>
          <w:sz w:val="24"/>
          <w:szCs w:val="24"/>
          <w:lang w:val="es-ES" w:eastAsia="ar-SA"/>
        </w:rPr>
      </w:pPr>
      <w:r w:rsidRPr="00807BD7">
        <w:rPr>
          <w:rFonts w:ascii="Century Gothic" w:eastAsia="Calibri" w:hAnsi="Century Gothic" w:cs="Arial"/>
          <w:sz w:val="24"/>
          <w:szCs w:val="24"/>
          <w:lang w:val="es-ES" w:eastAsia="ar-SA"/>
        </w:rPr>
        <w:t>La garantía de cumplimiento podrá hacerse efectiva en los siguientes casos:</w:t>
      </w:r>
    </w:p>
    <w:p w14:paraId="0C7C2BEB" w14:textId="77777777" w:rsidR="00807BD7" w:rsidRPr="00807BD7" w:rsidRDefault="00807BD7" w:rsidP="00807BD7">
      <w:pPr>
        <w:spacing w:after="0" w:line="240" w:lineRule="auto"/>
        <w:jc w:val="both"/>
        <w:rPr>
          <w:rFonts w:ascii="Century Gothic" w:eastAsia="Calibri" w:hAnsi="Century Gothic" w:cs="Arial"/>
          <w:sz w:val="24"/>
          <w:szCs w:val="24"/>
          <w:lang w:val="es-ES" w:eastAsia="ar-SA"/>
        </w:rPr>
      </w:pPr>
    </w:p>
    <w:p w14:paraId="12AD96E3" w14:textId="77777777" w:rsidR="00807BD7" w:rsidRPr="00807BD7" w:rsidRDefault="00807BD7" w:rsidP="00807BD7">
      <w:pPr>
        <w:spacing w:after="0" w:line="240" w:lineRule="auto"/>
        <w:ind w:left="284"/>
        <w:jc w:val="both"/>
        <w:rPr>
          <w:rFonts w:ascii="Century Gothic" w:eastAsia="Calibri" w:hAnsi="Century Gothic" w:cs="Arial"/>
          <w:sz w:val="24"/>
          <w:szCs w:val="24"/>
          <w:lang w:val="es-ES" w:eastAsia="ar-SA"/>
        </w:rPr>
      </w:pPr>
      <w:r w:rsidRPr="00807BD7">
        <w:rPr>
          <w:rFonts w:ascii="Century Gothic" w:eastAsia="Calibri" w:hAnsi="Century Gothic" w:cs="Arial"/>
          <w:sz w:val="24"/>
          <w:szCs w:val="24"/>
          <w:lang w:val="es-ES" w:eastAsia="ar-SA"/>
        </w:rPr>
        <w:t>a) Cuando el proveedor incurra en incumplimiento total o parcial de las obligaciones contenidas en el contrato.</w:t>
      </w:r>
    </w:p>
    <w:p w14:paraId="28824501" w14:textId="77777777" w:rsidR="00807BD7" w:rsidRPr="00807BD7" w:rsidRDefault="00807BD7" w:rsidP="00807BD7">
      <w:pPr>
        <w:widowControl w:val="0"/>
        <w:tabs>
          <w:tab w:val="left" w:pos="142"/>
        </w:tabs>
        <w:spacing w:after="0" w:line="240" w:lineRule="auto"/>
        <w:jc w:val="both"/>
        <w:rPr>
          <w:rFonts w:ascii="Century Gothic" w:hAnsi="Century Gothic" w:cs="Arial"/>
          <w:sz w:val="24"/>
          <w:szCs w:val="24"/>
          <w:lang w:eastAsia="ar-SA"/>
        </w:rPr>
      </w:pPr>
    </w:p>
    <w:p w14:paraId="67B123E6" w14:textId="28E9BEC0" w:rsidR="001C3D50" w:rsidRDefault="00807BD7" w:rsidP="005B6767">
      <w:pPr>
        <w:spacing w:after="0" w:line="240" w:lineRule="auto"/>
        <w:jc w:val="both"/>
        <w:rPr>
          <w:rFonts w:ascii="Century Gothic" w:hAnsi="Century Gothic" w:cs="Arial"/>
          <w:b/>
          <w:sz w:val="24"/>
          <w:szCs w:val="24"/>
        </w:rPr>
      </w:pPr>
      <w:r w:rsidRPr="00807BD7">
        <w:rPr>
          <w:rFonts w:ascii="Century Gothic" w:hAnsi="Century Gothic" w:cs="Arial"/>
          <w:b/>
          <w:sz w:val="24"/>
          <w:szCs w:val="24"/>
        </w:rPr>
        <w:t xml:space="preserve">c) </w:t>
      </w:r>
      <w:r w:rsidRPr="00807BD7">
        <w:rPr>
          <w:rFonts w:ascii="Century Gothic" w:hAnsi="Century Gothic" w:cs="Arial"/>
          <w:sz w:val="24"/>
          <w:szCs w:val="24"/>
        </w:rPr>
        <w:t xml:space="preserve">Garantía de anticipo, deberá constituirse por la totalidad el monto del anticipo, según lo establecido en el artículo 32, fracción ll de la Ley de Adquisiciones, Arrendamientos y Servicios del Estado de Durango, conforme al </w:t>
      </w:r>
      <w:r w:rsidR="001C3D50">
        <w:rPr>
          <w:rFonts w:ascii="Century Gothic" w:hAnsi="Century Gothic" w:cs="Arial"/>
          <w:b/>
          <w:sz w:val="24"/>
          <w:szCs w:val="24"/>
        </w:rPr>
        <w:t>ANEXO 15.</w:t>
      </w:r>
    </w:p>
    <w:p w14:paraId="4A6A7130" w14:textId="77777777" w:rsidR="0052343E" w:rsidRPr="00807BD7" w:rsidRDefault="0052343E" w:rsidP="00807BD7">
      <w:pPr>
        <w:spacing w:after="0" w:line="240" w:lineRule="auto"/>
        <w:rPr>
          <w:rFonts w:ascii="Century Gothic" w:hAnsi="Century Gothic" w:cs="Arial"/>
          <w:b/>
          <w:sz w:val="24"/>
          <w:szCs w:val="24"/>
        </w:rPr>
      </w:pPr>
    </w:p>
    <w:p w14:paraId="336A8A10" w14:textId="53407923" w:rsidR="00807BD7" w:rsidRDefault="00807BD7" w:rsidP="00807BD7">
      <w:pPr>
        <w:spacing w:after="0" w:line="240" w:lineRule="auto"/>
        <w:rPr>
          <w:rFonts w:ascii="Century Gothic" w:hAnsi="Century Gothic" w:cs="Arial"/>
          <w:b/>
          <w:sz w:val="24"/>
          <w:szCs w:val="24"/>
        </w:rPr>
      </w:pPr>
      <w:r w:rsidRPr="00807BD7">
        <w:rPr>
          <w:rFonts w:ascii="Century Gothic" w:hAnsi="Century Gothic" w:cs="Arial"/>
          <w:b/>
          <w:sz w:val="24"/>
          <w:szCs w:val="24"/>
        </w:rPr>
        <w:t xml:space="preserve">15.4. MODIFICACIÓN DE LOS DOCUMENTOS DE </w:t>
      </w:r>
      <w:r w:rsidR="00610A14" w:rsidRPr="00807BD7">
        <w:rPr>
          <w:rFonts w:ascii="Century Gothic" w:hAnsi="Century Gothic" w:cs="Arial"/>
          <w:b/>
          <w:sz w:val="24"/>
          <w:szCs w:val="24"/>
        </w:rPr>
        <w:t>LICITACIÓN. -</w:t>
      </w:r>
    </w:p>
    <w:p w14:paraId="193F689F" w14:textId="77777777" w:rsidR="00807BD7" w:rsidRPr="00807BD7" w:rsidRDefault="00807BD7" w:rsidP="00807BD7">
      <w:pPr>
        <w:spacing w:after="0" w:line="240" w:lineRule="auto"/>
        <w:rPr>
          <w:rFonts w:ascii="Century Gothic" w:hAnsi="Century Gothic" w:cs="Arial"/>
          <w:b/>
          <w:sz w:val="24"/>
          <w:szCs w:val="24"/>
        </w:rPr>
      </w:pPr>
    </w:p>
    <w:p w14:paraId="309D6950" w14:textId="77777777" w:rsidR="00807BD7" w:rsidRPr="00807BD7" w:rsidRDefault="00807BD7" w:rsidP="00807BD7">
      <w:pPr>
        <w:widowControl w:val="0"/>
        <w:tabs>
          <w:tab w:val="left" w:pos="284"/>
        </w:tabs>
        <w:spacing w:after="0" w:line="240" w:lineRule="auto"/>
        <w:jc w:val="both"/>
        <w:rPr>
          <w:rFonts w:ascii="Century Gothic" w:hAnsi="Century Gothic" w:cs="Arial"/>
          <w:sz w:val="24"/>
          <w:szCs w:val="24"/>
        </w:rPr>
      </w:pPr>
      <w:r w:rsidRPr="00807BD7">
        <w:rPr>
          <w:rFonts w:ascii="Century Gothic" w:hAnsi="Century Gothic" w:cs="Arial"/>
          <w:sz w:val="24"/>
          <w:szCs w:val="24"/>
        </w:rPr>
        <w:tab/>
        <w:t>I.- La Convocante, podrá modificar las bases de licitación hasta inclusive el sexto día natural previo al acto de presentación y apertura de proposiciones, ya sea por iniciativa propia o en atención a alguna aclaración solicitada por algún licitante.</w:t>
      </w:r>
    </w:p>
    <w:p w14:paraId="21DDFBD4" w14:textId="77777777" w:rsidR="00807BD7" w:rsidRPr="00807BD7" w:rsidRDefault="00807BD7" w:rsidP="00807BD7">
      <w:pPr>
        <w:widowControl w:val="0"/>
        <w:tabs>
          <w:tab w:val="left" w:pos="284"/>
        </w:tabs>
        <w:spacing w:after="0" w:line="240" w:lineRule="auto"/>
        <w:jc w:val="both"/>
        <w:rPr>
          <w:rFonts w:ascii="Century Gothic" w:hAnsi="Century Gothic" w:cs="Arial"/>
          <w:sz w:val="24"/>
          <w:szCs w:val="24"/>
        </w:rPr>
      </w:pPr>
    </w:p>
    <w:p w14:paraId="5C12BEB8" w14:textId="77777777" w:rsidR="00807BD7" w:rsidRDefault="00807BD7" w:rsidP="00807BD7">
      <w:pPr>
        <w:widowControl w:val="0"/>
        <w:tabs>
          <w:tab w:val="left" w:pos="284"/>
        </w:tabs>
        <w:spacing w:after="0" w:line="240" w:lineRule="auto"/>
        <w:jc w:val="both"/>
        <w:rPr>
          <w:rFonts w:ascii="Century Gothic" w:hAnsi="Century Gothic" w:cs="Arial"/>
          <w:sz w:val="24"/>
          <w:szCs w:val="24"/>
        </w:rPr>
      </w:pPr>
      <w:r w:rsidRPr="00807BD7">
        <w:rPr>
          <w:rFonts w:ascii="Century Gothic" w:hAnsi="Century Gothic" w:cs="Arial"/>
          <w:sz w:val="24"/>
          <w:szCs w:val="24"/>
        </w:rPr>
        <w:tab/>
        <w:t>II.- Todos los licitantes serán notificados por escrito, vía correo electrónico, de las modificaciones realizadas por la Convocante, o en el domicilio señalado por estos, para oír y recibir notificaciones.</w:t>
      </w:r>
    </w:p>
    <w:p w14:paraId="562B765A" w14:textId="77777777" w:rsidR="00807BD7" w:rsidRPr="00807BD7" w:rsidRDefault="00807BD7" w:rsidP="00807BD7">
      <w:pPr>
        <w:widowControl w:val="0"/>
        <w:tabs>
          <w:tab w:val="left" w:pos="284"/>
        </w:tabs>
        <w:spacing w:after="0" w:line="240" w:lineRule="auto"/>
        <w:jc w:val="both"/>
        <w:rPr>
          <w:rFonts w:ascii="Century Gothic" w:hAnsi="Century Gothic" w:cs="Arial"/>
          <w:sz w:val="24"/>
          <w:szCs w:val="24"/>
        </w:rPr>
      </w:pPr>
    </w:p>
    <w:p w14:paraId="5C684EE8" w14:textId="77777777" w:rsidR="00807BD7" w:rsidRDefault="00807BD7" w:rsidP="00807BD7">
      <w:pPr>
        <w:widowControl w:val="0"/>
        <w:tabs>
          <w:tab w:val="left" w:pos="284"/>
        </w:tabs>
        <w:spacing w:after="0" w:line="240" w:lineRule="auto"/>
        <w:jc w:val="both"/>
        <w:rPr>
          <w:rFonts w:ascii="Century Gothic" w:hAnsi="Century Gothic" w:cs="Arial"/>
          <w:sz w:val="24"/>
          <w:szCs w:val="24"/>
        </w:rPr>
      </w:pPr>
      <w:r w:rsidRPr="00807BD7">
        <w:rPr>
          <w:rFonts w:ascii="Century Gothic" w:hAnsi="Century Gothic" w:cs="Arial"/>
          <w:sz w:val="24"/>
          <w:szCs w:val="24"/>
        </w:rPr>
        <w:tab/>
        <w:t xml:space="preserve">III.- La Convocante tendrá la facultad de prorrogar el plazo para la preparación de propuestas, a fin de dar a los licitantes tiempos razonables en función de las enmiendas explicadas en las dos fracciones que anteceden, dentro del término de la Ley de la materia, de ser determinantes para el proceso licitatorio o de limitar el plazo que otorga la Ley para que los mismos presenten sus propuestas. </w:t>
      </w:r>
    </w:p>
    <w:p w14:paraId="3E2BE62A" w14:textId="77777777" w:rsidR="0070461D" w:rsidRDefault="0070461D" w:rsidP="00807BD7">
      <w:pPr>
        <w:widowControl w:val="0"/>
        <w:tabs>
          <w:tab w:val="left" w:pos="284"/>
        </w:tabs>
        <w:spacing w:after="0" w:line="240" w:lineRule="auto"/>
        <w:jc w:val="both"/>
        <w:rPr>
          <w:rFonts w:ascii="Century Gothic" w:hAnsi="Century Gothic" w:cs="Arial"/>
          <w:sz w:val="24"/>
          <w:szCs w:val="24"/>
        </w:rPr>
      </w:pPr>
    </w:p>
    <w:p w14:paraId="3A08B2BF" w14:textId="77777777" w:rsidR="001C3D50" w:rsidRPr="00807BD7" w:rsidRDefault="001C3D50" w:rsidP="00807BD7">
      <w:pPr>
        <w:widowControl w:val="0"/>
        <w:tabs>
          <w:tab w:val="left" w:pos="284"/>
        </w:tabs>
        <w:spacing w:after="0" w:line="240" w:lineRule="auto"/>
        <w:jc w:val="both"/>
        <w:rPr>
          <w:rFonts w:ascii="Century Gothic" w:hAnsi="Century Gothic" w:cs="Arial"/>
          <w:sz w:val="24"/>
          <w:szCs w:val="24"/>
        </w:rPr>
      </w:pPr>
    </w:p>
    <w:p w14:paraId="52778AF4" w14:textId="77777777" w:rsidR="00807BD7" w:rsidRDefault="00807BD7" w:rsidP="00807BD7">
      <w:pPr>
        <w:tabs>
          <w:tab w:val="left" w:pos="284"/>
        </w:tabs>
        <w:suppressAutoHyphens/>
        <w:spacing w:after="0" w:line="240" w:lineRule="auto"/>
        <w:jc w:val="both"/>
        <w:rPr>
          <w:rFonts w:ascii="Century Gothic" w:hAnsi="Century Gothic" w:cs="Arial"/>
          <w:sz w:val="24"/>
          <w:szCs w:val="24"/>
          <w:lang w:eastAsia="ar-SA"/>
        </w:rPr>
      </w:pPr>
      <w:r w:rsidRPr="00807BD7">
        <w:rPr>
          <w:rFonts w:ascii="Century Gothic" w:hAnsi="Century Gothic" w:cs="Arial"/>
          <w:b/>
          <w:sz w:val="24"/>
          <w:szCs w:val="24"/>
          <w:lang w:eastAsia="ar-SA"/>
        </w:rPr>
        <w:t>16. DERECHOS A LA PROPIEDAD INTELECTUAL. -</w:t>
      </w:r>
      <w:r w:rsidRPr="00807BD7">
        <w:rPr>
          <w:rFonts w:ascii="Century Gothic" w:hAnsi="Century Gothic" w:cs="Arial"/>
          <w:sz w:val="24"/>
          <w:szCs w:val="24"/>
          <w:lang w:eastAsia="ar-SA"/>
        </w:rPr>
        <w:t xml:space="preserve"> En caso de violación en materia de derechos inherentes a la propiedad intelectual, la responsabilidad estará a cargo </w:t>
      </w:r>
      <w:r w:rsidRPr="00807BD7">
        <w:rPr>
          <w:rFonts w:ascii="Century Gothic" w:hAnsi="Century Gothic" w:cs="Arial"/>
          <w:sz w:val="24"/>
          <w:szCs w:val="24"/>
          <w:lang w:eastAsia="ar-SA"/>
        </w:rPr>
        <w:lastRenderedPageBreak/>
        <w:t>del licitante o proveedor según sea el caso, salvo que exista impedimento. En tal sustento, el licitante deberá de manifestar por escrito la aceptación.</w:t>
      </w:r>
    </w:p>
    <w:p w14:paraId="14CA292C" w14:textId="27023880" w:rsidR="00B25736" w:rsidRDefault="00B25736" w:rsidP="00807BD7">
      <w:pPr>
        <w:tabs>
          <w:tab w:val="left" w:pos="284"/>
        </w:tabs>
        <w:suppressAutoHyphens/>
        <w:spacing w:after="0" w:line="240" w:lineRule="auto"/>
        <w:jc w:val="both"/>
        <w:rPr>
          <w:rFonts w:ascii="Century Gothic" w:hAnsi="Century Gothic" w:cs="Arial"/>
          <w:sz w:val="24"/>
          <w:szCs w:val="24"/>
          <w:lang w:eastAsia="ar-SA"/>
        </w:rPr>
      </w:pPr>
    </w:p>
    <w:p w14:paraId="1B3E3E8D" w14:textId="77DA4341" w:rsidR="001F0B62" w:rsidRDefault="001F0B62" w:rsidP="00807BD7">
      <w:pPr>
        <w:tabs>
          <w:tab w:val="left" w:pos="284"/>
        </w:tabs>
        <w:suppressAutoHyphens/>
        <w:spacing w:after="0" w:line="240" w:lineRule="auto"/>
        <w:jc w:val="both"/>
        <w:rPr>
          <w:rFonts w:ascii="Century Gothic" w:hAnsi="Century Gothic" w:cs="Arial"/>
          <w:sz w:val="24"/>
          <w:szCs w:val="24"/>
          <w:lang w:eastAsia="ar-SA"/>
        </w:rPr>
      </w:pPr>
    </w:p>
    <w:p w14:paraId="0B5305E9" w14:textId="77777777" w:rsidR="001F0B62" w:rsidRDefault="001F0B62" w:rsidP="00807BD7">
      <w:pPr>
        <w:tabs>
          <w:tab w:val="left" w:pos="284"/>
        </w:tabs>
        <w:suppressAutoHyphens/>
        <w:spacing w:after="0" w:line="240" w:lineRule="auto"/>
        <w:jc w:val="both"/>
        <w:rPr>
          <w:rFonts w:ascii="Century Gothic" w:hAnsi="Century Gothic" w:cs="Arial"/>
          <w:sz w:val="24"/>
          <w:szCs w:val="24"/>
          <w:lang w:eastAsia="ar-SA"/>
        </w:rPr>
      </w:pPr>
    </w:p>
    <w:p w14:paraId="4952736F" w14:textId="40761E3A" w:rsidR="00807BD7" w:rsidRDefault="00807BD7" w:rsidP="00807BD7">
      <w:pPr>
        <w:widowControl w:val="0"/>
        <w:spacing w:after="0" w:line="240" w:lineRule="auto"/>
        <w:jc w:val="both"/>
        <w:rPr>
          <w:rFonts w:ascii="Century Gothic" w:hAnsi="Century Gothic" w:cs="Arial"/>
          <w:sz w:val="24"/>
          <w:szCs w:val="24"/>
        </w:rPr>
      </w:pPr>
      <w:r w:rsidRPr="00807BD7">
        <w:rPr>
          <w:rFonts w:ascii="Century Gothic" w:hAnsi="Century Gothic" w:cs="Arial"/>
          <w:b/>
          <w:sz w:val="24"/>
          <w:szCs w:val="24"/>
          <w:lang w:eastAsia="ar-SA"/>
        </w:rPr>
        <w:t xml:space="preserve">17. CANCELACIÓN DE LA </w:t>
      </w:r>
      <w:r w:rsidR="0009484D" w:rsidRPr="00807BD7">
        <w:rPr>
          <w:rFonts w:ascii="Century Gothic" w:hAnsi="Century Gothic" w:cs="Arial"/>
          <w:b/>
          <w:sz w:val="24"/>
          <w:szCs w:val="24"/>
          <w:lang w:eastAsia="ar-SA"/>
        </w:rPr>
        <w:t>LICITACIÓN. -</w:t>
      </w:r>
      <w:r w:rsidRPr="00807BD7">
        <w:rPr>
          <w:rFonts w:ascii="Century Gothic" w:hAnsi="Century Gothic" w:cs="Arial"/>
          <w:b/>
          <w:sz w:val="24"/>
          <w:szCs w:val="24"/>
          <w:lang w:eastAsia="ar-SA"/>
        </w:rPr>
        <w:t xml:space="preserve"> </w:t>
      </w:r>
      <w:r w:rsidRPr="00807BD7">
        <w:rPr>
          <w:rFonts w:ascii="Century Gothic" w:hAnsi="Century Gothic" w:cs="Arial"/>
          <w:sz w:val="24"/>
          <w:szCs w:val="24"/>
        </w:rPr>
        <w:t>La Licitación podrá ser cancelada sin responsabilidad para la Convocante, en los términos previstos por el artículo 30 del Reglamento de la Ley de Adquisiciones, Arrendamientos y Servicios. Lo anterior, se deberá comunicar en los términos del artículo anteriormente invocado.</w:t>
      </w:r>
    </w:p>
    <w:p w14:paraId="4B4E7D3A" w14:textId="1A22E01E" w:rsidR="00BF5AC4" w:rsidRPr="00807BD7" w:rsidRDefault="00BF5AC4" w:rsidP="00807BD7">
      <w:pPr>
        <w:widowControl w:val="0"/>
        <w:spacing w:after="0" w:line="240" w:lineRule="auto"/>
        <w:jc w:val="both"/>
        <w:rPr>
          <w:rFonts w:ascii="Century Gothic" w:hAnsi="Century Gothic" w:cs="Arial"/>
          <w:sz w:val="24"/>
          <w:szCs w:val="24"/>
        </w:rPr>
      </w:pPr>
    </w:p>
    <w:p w14:paraId="7B2332E7" w14:textId="77777777" w:rsidR="00807BD7" w:rsidRPr="00807BD7" w:rsidRDefault="00807BD7" w:rsidP="00807BD7">
      <w:pPr>
        <w:tabs>
          <w:tab w:val="left" w:pos="0"/>
        </w:tabs>
        <w:suppressAutoHyphens/>
        <w:spacing w:after="0" w:line="240" w:lineRule="auto"/>
        <w:jc w:val="both"/>
        <w:rPr>
          <w:rFonts w:ascii="Century Gothic" w:hAnsi="Century Gothic" w:cs="Arial"/>
          <w:b/>
          <w:sz w:val="24"/>
          <w:szCs w:val="24"/>
        </w:rPr>
      </w:pPr>
    </w:p>
    <w:p w14:paraId="1064AFFF" w14:textId="418E7044" w:rsidR="00807BD7" w:rsidRPr="00807BD7" w:rsidRDefault="00807BD7" w:rsidP="00807BD7">
      <w:pPr>
        <w:tabs>
          <w:tab w:val="left" w:pos="0"/>
        </w:tabs>
        <w:suppressAutoHyphens/>
        <w:spacing w:after="0" w:line="240" w:lineRule="auto"/>
        <w:jc w:val="both"/>
        <w:rPr>
          <w:rFonts w:ascii="Century Gothic" w:hAnsi="Century Gothic" w:cs="Arial"/>
          <w:sz w:val="24"/>
          <w:szCs w:val="24"/>
        </w:rPr>
      </w:pPr>
      <w:r w:rsidRPr="00807BD7">
        <w:rPr>
          <w:rFonts w:ascii="Century Gothic" w:hAnsi="Century Gothic" w:cs="Arial"/>
          <w:b/>
          <w:sz w:val="24"/>
          <w:szCs w:val="24"/>
        </w:rPr>
        <w:t xml:space="preserve">18. DE LAS </w:t>
      </w:r>
      <w:r w:rsidR="0009484D" w:rsidRPr="00807BD7">
        <w:rPr>
          <w:rFonts w:ascii="Century Gothic" w:hAnsi="Century Gothic" w:cs="Arial"/>
          <w:b/>
          <w:sz w:val="24"/>
          <w:szCs w:val="24"/>
        </w:rPr>
        <w:t>INCONFORMIDADES. -</w:t>
      </w:r>
      <w:r w:rsidRPr="00807BD7">
        <w:rPr>
          <w:rFonts w:ascii="Century Gothic" w:hAnsi="Century Gothic" w:cs="Arial"/>
          <w:sz w:val="24"/>
          <w:szCs w:val="24"/>
        </w:rPr>
        <w:t xml:space="preserve"> Las inconformidades por parte de los licitantes, se harán valer por escrito ante la Secretaría de la Contraloría del Gobierno del Estado de Durango, por los actos que contravengan las disposiciones de la Ley que regula la presente licitación, dentro de los (10) diez días hábiles siguientes a aquél en que los actos ocurran.</w:t>
      </w:r>
    </w:p>
    <w:p w14:paraId="25C7BECA" w14:textId="247B3970" w:rsidR="00147D9B" w:rsidRPr="00A2385A" w:rsidRDefault="0052343E" w:rsidP="00B32004">
      <w:pPr>
        <w:spacing w:after="0" w:line="240" w:lineRule="auto"/>
        <w:rPr>
          <w:rFonts w:ascii="Century Gothic" w:hAnsi="Century Gothic" w:cstheme="minorHAnsi"/>
        </w:rPr>
      </w:pPr>
      <w:r w:rsidRPr="00807BD7">
        <w:rPr>
          <w:rFonts w:ascii="Century Gothic" w:hAnsi="Century Gothic" w:cs="Arial"/>
          <w:b/>
          <w:noProof/>
          <w:sz w:val="24"/>
          <w:szCs w:val="24"/>
          <w:lang w:eastAsia="es-MX"/>
        </w:rPr>
        <mc:AlternateContent>
          <mc:Choice Requires="wps">
            <w:drawing>
              <wp:anchor distT="45720" distB="45720" distL="114300" distR="114300" simplePos="0" relativeHeight="251675648" behindDoc="1" locked="0" layoutInCell="1" allowOverlap="1" wp14:anchorId="0B1C50E2" wp14:editId="488EB9BC">
                <wp:simplePos x="0" y="0"/>
                <wp:positionH relativeFrom="margin">
                  <wp:posOffset>1252220</wp:posOffset>
                </wp:positionH>
                <wp:positionV relativeFrom="paragraph">
                  <wp:posOffset>416559</wp:posOffset>
                </wp:positionV>
                <wp:extent cx="3667125" cy="2238375"/>
                <wp:effectExtent l="0" t="0" r="28575" b="2857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2238375"/>
                        </a:xfrm>
                        <a:prstGeom prst="rect">
                          <a:avLst/>
                        </a:prstGeom>
                        <a:solidFill>
                          <a:srgbClr val="FFFFFF"/>
                        </a:solidFill>
                        <a:ln w="9525">
                          <a:solidFill>
                            <a:sysClr val="window" lastClr="FFFFFF"/>
                          </a:solidFill>
                          <a:miter lim="800000"/>
                          <a:headEnd/>
                          <a:tailEnd/>
                        </a:ln>
                      </wps:spPr>
                      <wps:txbx>
                        <w:txbxContent>
                          <w:p w14:paraId="6C1A5BAD" w14:textId="77777777" w:rsidR="00F956FF" w:rsidRPr="00B80AE7" w:rsidRDefault="00F956FF" w:rsidP="00807BD7">
                            <w:pPr>
                              <w:pStyle w:val="Sinespaciado"/>
                              <w:jc w:val="center"/>
                              <w:rPr>
                                <w:rFonts w:ascii="Century Gothic" w:hAnsi="Century Gothic" w:cs="Arial"/>
                                <w:b/>
                                <w:szCs w:val="24"/>
                                <w:lang w:val="it-IT"/>
                              </w:rPr>
                            </w:pPr>
                            <w:r w:rsidRPr="00B80AE7">
                              <w:rPr>
                                <w:rFonts w:ascii="Century Gothic" w:hAnsi="Century Gothic" w:cs="Arial"/>
                                <w:b/>
                                <w:szCs w:val="24"/>
                                <w:lang w:val="it-IT"/>
                              </w:rPr>
                              <w:t>A T E N T A M E N T E</w:t>
                            </w:r>
                          </w:p>
                          <w:p w14:paraId="4A3BFA67" w14:textId="5EAE6BEB" w:rsidR="00F956FF" w:rsidRDefault="00F956FF" w:rsidP="00807BD7">
                            <w:pPr>
                              <w:pStyle w:val="Sinespaciado"/>
                              <w:jc w:val="center"/>
                              <w:rPr>
                                <w:rFonts w:ascii="Century Gothic" w:hAnsi="Century Gothic" w:cs="Arial"/>
                                <w:b/>
                                <w:noProof/>
                                <w:szCs w:val="24"/>
                              </w:rPr>
                            </w:pPr>
                            <w:r w:rsidRPr="00BD1229">
                              <w:rPr>
                                <w:rFonts w:ascii="Century Gothic" w:hAnsi="Century Gothic" w:cs="Arial"/>
                                <w:b/>
                                <w:szCs w:val="24"/>
                              </w:rPr>
                              <w:t xml:space="preserve">DURANGO, DGO., A </w:t>
                            </w:r>
                            <w:r>
                              <w:rPr>
                                <w:rFonts w:ascii="Century Gothic" w:hAnsi="Century Gothic" w:cs="Arial"/>
                                <w:b/>
                                <w:szCs w:val="24"/>
                              </w:rPr>
                              <w:t>23</w:t>
                            </w:r>
                            <w:r w:rsidRPr="00BD1229">
                              <w:rPr>
                                <w:rFonts w:ascii="Century Gothic" w:hAnsi="Century Gothic" w:cs="Arial"/>
                                <w:b/>
                                <w:noProof/>
                                <w:szCs w:val="24"/>
                              </w:rPr>
                              <w:t xml:space="preserve"> DE </w:t>
                            </w:r>
                            <w:r>
                              <w:rPr>
                                <w:rFonts w:ascii="Century Gothic" w:hAnsi="Century Gothic" w:cs="Arial"/>
                                <w:b/>
                                <w:noProof/>
                                <w:szCs w:val="24"/>
                              </w:rPr>
                              <w:t>AGOSTO</w:t>
                            </w:r>
                            <w:r w:rsidRPr="00BD1229">
                              <w:rPr>
                                <w:rFonts w:ascii="Century Gothic" w:hAnsi="Century Gothic" w:cs="Arial"/>
                                <w:b/>
                                <w:noProof/>
                                <w:szCs w:val="24"/>
                              </w:rPr>
                              <w:t xml:space="preserve"> DE 202</w:t>
                            </w:r>
                            <w:r>
                              <w:rPr>
                                <w:rFonts w:ascii="Century Gothic" w:hAnsi="Century Gothic" w:cs="Arial"/>
                                <w:b/>
                                <w:noProof/>
                                <w:szCs w:val="24"/>
                              </w:rPr>
                              <w:t>6</w:t>
                            </w:r>
                          </w:p>
                          <w:p w14:paraId="3FC17A89" w14:textId="77777777" w:rsidR="00F956FF" w:rsidRDefault="00F956FF" w:rsidP="00807BD7">
                            <w:pPr>
                              <w:pStyle w:val="Sinespaciado"/>
                              <w:jc w:val="center"/>
                              <w:rPr>
                                <w:rFonts w:ascii="Century Gothic" w:hAnsi="Century Gothic" w:cs="Arial"/>
                                <w:b/>
                                <w:noProof/>
                                <w:szCs w:val="24"/>
                              </w:rPr>
                            </w:pPr>
                          </w:p>
                          <w:p w14:paraId="6AC2E4AD" w14:textId="77777777" w:rsidR="00F956FF" w:rsidRDefault="00F956FF" w:rsidP="00807BD7">
                            <w:pPr>
                              <w:pStyle w:val="Sinespaciado"/>
                              <w:jc w:val="center"/>
                              <w:rPr>
                                <w:rFonts w:ascii="Century Gothic" w:hAnsi="Century Gothic" w:cs="Arial"/>
                                <w:b/>
                                <w:szCs w:val="24"/>
                              </w:rPr>
                            </w:pPr>
                          </w:p>
                          <w:p w14:paraId="7A021EDA" w14:textId="77777777" w:rsidR="00F956FF" w:rsidRDefault="00F956FF" w:rsidP="00807BD7">
                            <w:pPr>
                              <w:pStyle w:val="Sinespaciado"/>
                              <w:jc w:val="center"/>
                              <w:rPr>
                                <w:rFonts w:ascii="Century Gothic" w:hAnsi="Century Gothic" w:cs="Arial"/>
                                <w:b/>
                                <w:szCs w:val="24"/>
                              </w:rPr>
                            </w:pPr>
                          </w:p>
                          <w:p w14:paraId="0B3E1D5E" w14:textId="77777777" w:rsidR="00F956FF" w:rsidRPr="00741972" w:rsidRDefault="00F956FF" w:rsidP="00807BD7">
                            <w:pPr>
                              <w:pStyle w:val="Sinespaciado"/>
                              <w:jc w:val="center"/>
                              <w:rPr>
                                <w:rFonts w:ascii="Century Gothic" w:hAnsi="Century Gothic" w:cs="Arial"/>
                                <w:b/>
                                <w:szCs w:val="24"/>
                              </w:rPr>
                            </w:pPr>
                            <w:r w:rsidRPr="00741972">
                              <w:rPr>
                                <w:rFonts w:ascii="Century Gothic" w:hAnsi="Century Gothic" w:cs="Arial"/>
                                <w:b/>
                                <w:szCs w:val="24"/>
                              </w:rPr>
                              <w:t>_________________________________________</w:t>
                            </w:r>
                          </w:p>
                          <w:p w14:paraId="68F95339" w14:textId="75D990CF" w:rsidR="00F956FF" w:rsidRPr="00BD1229" w:rsidRDefault="00F956FF" w:rsidP="00807BD7">
                            <w:pPr>
                              <w:pStyle w:val="Sinespaciado"/>
                              <w:jc w:val="center"/>
                              <w:rPr>
                                <w:rFonts w:ascii="Century Gothic" w:hAnsi="Century Gothic" w:cs="Arial"/>
                                <w:b/>
                                <w:szCs w:val="24"/>
                              </w:rPr>
                            </w:pPr>
                            <w:r w:rsidRPr="00BD1229">
                              <w:rPr>
                                <w:rFonts w:ascii="Century Gothic" w:hAnsi="Century Gothic" w:cs="Arial"/>
                                <w:b/>
                                <w:szCs w:val="24"/>
                              </w:rPr>
                              <w:t>ARQ. JULIO DAVID PAYAN GUERRERO</w:t>
                            </w:r>
                          </w:p>
                          <w:p w14:paraId="3FFA94C3" w14:textId="1D403BEC" w:rsidR="00F956FF" w:rsidRDefault="00F956FF" w:rsidP="00807BD7">
                            <w:pPr>
                              <w:jc w:val="center"/>
                            </w:pPr>
                            <w:r w:rsidRPr="00BD1229">
                              <w:rPr>
                                <w:rFonts w:ascii="Century Gothic" w:hAnsi="Century Gothic" w:cs="Arial"/>
                                <w:b/>
                                <w:szCs w:val="24"/>
                              </w:rPr>
                              <w:t>SECRETARIO DE BIENESTAR SOCIAL DEL ESTADO DE DURANGO</w:t>
                            </w:r>
                            <w:r>
                              <w:rPr>
                                <w:rFonts w:ascii="Century Gothic" w:hAnsi="Century Gothic" w:cs="Arial"/>
                                <w:b/>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1C50E2" id="_x0000_t202" coordsize="21600,21600" o:spt="202" path="m,l,21600r21600,l21600,xe">
                <v:stroke joinstyle="miter"/>
                <v:path gradientshapeok="t" o:connecttype="rect"/>
              </v:shapetype>
              <v:shape id="Cuadro de texto 2" o:spid="_x0000_s1026" type="#_x0000_t202" style="position:absolute;margin-left:98.6pt;margin-top:32.8pt;width:288.75pt;height:176.25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" strokecolor="window">
                <v:textbox>
                  <w:txbxContent>
                    <w:p w14:paraId="6C1A5BAD" w14:textId="77777777" w:rsidR="00F956FF" w:rsidRPr="00B80AE7" w:rsidRDefault="00F956FF" w:rsidP="00807BD7">
                      <w:pPr>
                        <w:pStyle w:val="Sinespaciado"/>
                        <w:jc w:val="center"/>
                        <w:rPr>
                          <w:rFonts w:ascii="Century Gothic" w:hAnsi="Century Gothic" w:cs="Arial"/>
                          <w:b/>
                          <w:szCs w:val="24"/>
                          <w:lang w:val="it-IT"/>
                        </w:rPr>
                      </w:pPr>
                      <w:r w:rsidRPr="00B80AE7">
                        <w:rPr>
                          <w:rFonts w:ascii="Century Gothic" w:hAnsi="Century Gothic" w:cs="Arial"/>
                          <w:b/>
                          <w:szCs w:val="24"/>
                          <w:lang w:val="it-IT"/>
                        </w:rPr>
                        <w:t>A T E N T A M E N T E</w:t>
                      </w:r>
                    </w:p>
                    <w:p w14:paraId="4A3BFA67" w14:textId="5EAE6BEB" w:rsidR="00F956FF" w:rsidRDefault="00F956FF" w:rsidP="00807BD7">
                      <w:pPr>
                        <w:pStyle w:val="Sinespaciado"/>
                        <w:jc w:val="center"/>
                        <w:rPr>
                          <w:rFonts w:ascii="Century Gothic" w:hAnsi="Century Gothic" w:cs="Arial"/>
                          <w:b/>
                          <w:noProof/>
                          <w:szCs w:val="24"/>
                        </w:rPr>
                      </w:pPr>
                      <w:r w:rsidRPr="00BD1229">
                        <w:rPr>
                          <w:rFonts w:ascii="Century Gothic" w:hAnsi="Century Gothic" w:cs="Arial"/>
                          <w:b/>
                          <w:szCs w:val="24"/>
                        </w:rPr>
                        <w:t xml:space="preserve">DURANGO, DGO., A </w:t>
                      </w:r>
                      <w:r>
                        <w:rPr>
                          <w:rFonts w:ascii="Century Gothic" w:hAnsi="Century Gothic" w:cs="Arial"/>
                          <w:b/>
                          <w:szCs w:val="24"/>
                        </w:rPr>
                        <w:t>23</w:t>
                      </w:r>
                      <w:r w:rsidRPr="00BD1229">
                        <w:rPr>
                          <w:rFonts w:ascii="Century Gothic" w:hAnsi="Century Gothic" w:cs="Arial"/>
                          <w:b/>
                          <w:noProof/>
                          <w:szCs w:val="24"/>
                        </w:rPr>
                        <w:t xml:space="preserve"> DE </w:t>
                      </w:r>
                      <w:r>
                        <w:rPr>
                          <w:rFonts w:ascii="Century Gothic" w:hAnsi="Century Gothic" w:cs="Arial"/>
                          <w:b/>
                          <w:noProof/>
                          <w:szCs w:val="24"/>
                        </w:rPr>
                        <w:t>AGOSTO</w:t>
                      </w:r>
                      <w:r w:rsidRPr="00BD1229">
                        <w:rPr>
                          <w:rFonts w:ascii="Century Gothic" w:hAnsi="Century Gothic" w:cs="Arial"/>
                          <w:b/>
                          <w:noProof/>
                          <w:szCs w:val="24"/>
                        </w:rPr>
                        <w:t xml:space="preserve"> DE 202</w:t>
                      </w:r>
                      <w:r>
                        <w:rPr>
                          <w:rFonts w:ascii="Century Gothic" w:hAnsi="Century Gothic" w:cs="Arial"/>
                          <w:b/>
                          <w:noProof/>
                          <w:szCs w:val="24"/>
                        </w:rPr>
                        <w:t>6</w:t>
                      </w:r>
                    </w:p>
                    <w:p w14:paraId="3FC17A89" w14:textId="77777777" w:rsidR="00F956FF" w:rsidRDefault="00F956FF" w:rsidP="00807BD7">
                      <w:pPr>
                        <w:pStyle w:val="Sinespaciado"/>
                        <w:jc w:val="center"/>
                        <w:rPr>
                          <w:rFonts w:ascii="Century Gothic" w:hAnsi="Century Gothic" w:cs="Arial"/>
                          <w:b/>
                          <w:noProof/>
                          <w:szCs w:val="24"/>
                        </w:rPr>
                      </w:pPr>
                    </w:p>
                    <w:p w14:paraId="6AC2E4AD" w14:textId="77777777" w:rsidR="00F956FF" w:rsidRDefault="00F956FF" w:rsidP="00807BD7">
                      <w:pPr>
                        <w:pStyle w:val="Sinespaciado"/>
                        <w:jc w:val="center"/>
                        <w:rPr>
                          <w:rFonts w:ascii="Century Gothic" w:hAnsi="Century Gothic" w:cs="Arial"/>
                          <w:b/>
                          <w:szCs w:val="24"/>
                        </w:rPr>
                      </w:pPr>
                    </w:p>
                    <w:p w14:paraId="7A021EDA" w14:textId="77777777" w:rsidR="00F956FF" w:rsidRDefault="00F956FF" w:rsidP="00807BD7">
                      <w:pPr>
                        <w:pStyle w:val="Sinespaciado"/>
                        <w:jc w:val="center"/>
                        <w:rPr>
                          <w:rFonts w:ascii="Century Gothic" w:hAnsi="Century Gothic" w:cs="Arial"/>
                          <w:b/>
                          <w:szCs w:val="24"/>
                        </w:rPr>
                      </w:pPr>
                    </w:p>
                    <w:p w14:paraId="0B3E1D5E" w14:textId="77777777" w:rsidR="00F956FF" w:rsidRPr="00741972" w:rsidRDefault="00F956FF" w:rsidP="00807BD7">
                      <w:pPr>
                        <w:pStyle w:val="Sinespaciado"/>
                        <w:jc w:val="center"/>
                        <w:rPr>
                          <w:rFonts w:ascii="Century Gothic" w:hAnsi="Century Gothic" w:cs="Arial"/>
                          <w:b/>
                          <w:szCs w:val="24"/>
                        </w:rPr>
                      </w:pPr>
                      <w:r w:rsidRPr="00741972">
                        <w:rPr>
                          <w:rFonts w:ascii="Century Gothic" w:hAnsi="Century Gothic" w:cs="Arial"/>
                          <w:b/>
                          <w:szCs w:val="24"/>
                        </w:rPr>
                        <w:t>_________________________________________</w:t>
                      </w:r>
                    </w:p>
                    <w:p w14:paraId="68F95339" w14:textId="75D990CF" w:rsidR="00F956FF" w:rsidRPr="00BD1229" w:rsidRDefault="00F956FF" w:rsidP="00807BD7">
                      <w:pPr>
                        <w:pStyle w:val="Sinespaciado"/>
                        <w:jc w:val="center"/>
                        <w:rPr>
                          <w:rFonts w:ascii="Century Gothic" w:hAnsi="Century Gothic" w:cs="Arial"/>
                          <w:b/>
                          <w:szCs w:val="24"/>
                        </w:rPr>
                      </w:pPr>
                      <w:r w:rsidRPr="00BD1229">
                        <w:rPr>
                          <w:rFonts w:ascii="Century Gothic" w:hAnsi="Century Gothic" w:cs="Arial"/>
                          <w:b/>
                          <w:szCs w:val="24"/>
                        </w:rPr>
                        <w:t>ARQ. JULIO DAVID PAYAN GUERRERO</w:t>
                      </w:r>
                    </w:p>
                    <w:p w14:paraId="3FFA94C3" w14:textId="1D403BEC" w:rsidR="00F956FF" w:rsidRDefault="00F956FF" w:rsidP="00807BD7">
                      <w:pPr>
                        <w:jc w:val="center"/>
                      </w:pPr>
                      <w:r w:rsidRPr="00BD1229">
                        <w:rPr>
                          <w:rFonts w:ascii="Century Gothic" w:hAnsi="Century Gothic" w:cs="Arial"/>
                          <w:b/>
                          <w:szCs w:val="24"/>
                        </w:rPr>
                        <w:t>SECRETARIO DE BIENESTAR SOCIAL DEL ESTADO DE DURANGO</w:t>
                      </w:r>
                      <w:r>
                        <w:rPr>
                          <w:rFonts w:ascii="Century Gothic" w:hAnsi="Century Gothic" w:cs="Arial"/>
                          <w:b/>
                          <w:szCs w:val="24"/>
                        </w:rPr>
                        <w:t xml:space="preserve"> </w:t>
                      </w:r>
                    </w:p>
                  </w:txbxContent>
                </v:textbox>
                <w10:wrap anchorx="margin"/>
              </v:shape>
            </w:pict>
          </mc:Fallback>
        </mc:AlternateContent>
      </w:r>
      <w:r w:rsidR="00147D9B" w:rsidRPr="00860B2E">
        <w:rPr>
          <w:rFonts w:ascii="Century Gothic" w:hAnsi="Century Gothic" w:cs="Arial"/>
          <w:b/>
          <w:sz w:val="24"/>
          <w:szCs w:val="24"/>
        </w:rPr>
        <w:br w:type="page"/>
      </w:r>
    </w:p>
    <w:p w14:paraId="173A55A3" w14:textId="5F7A1259" w:rsidR="00045A84" w:rsidRPr="00A11092" w:rsidRDefault="00045A84" w:rsidP="00F064CA">
      <w:pPr>
        <w:spacing w:after="0"/>
        <w:jc w:val="center"/>
        <w:rPr>
          <w:rFonts w:ascii="Century Gothic" w:hAnsi="Century Gothic"/>
          <w:b/>
        </w:rPr>
      </w:pPr>
      <w:r w:rsidRPr="00A11092">
        <w:rPr>
          <w:rFonts w:ascii="Century Gothic" w:hAnsi="Century Gothic"/>
          <w:b/>
        </w:rPr>
        <w:lastRenderedPageBreak/>
        <w:t>ANEXO 1</w:t>
      </w:r>
    </w:p>
    <w:p w14:paraId="5543F4E2" w14:textId="3A0F6225" w:rsidR="005E5AB4" w:rsidRPr="00A11092" w:rsidRDefault="00045A84" w:rsidP="007F2E37">
      <w:pPr>
        <w:jc w:val="center"/>
        <w:rPr>
          <w:rFonts w:ascii="Century Gothic" w:hAnsi="Century Gothic" w:cs="Arial"/>
          <w:b/>
        </w:rPr>
      </w:pPr>
      <w:r w:rsidRPr="00A11092">
        <w:rPr>
          <w:rFonts w:ascii="Century Gothic" w:hAnsi="Century Gothic" w:cs="Arial"/>
          <w:b/>
        </w:rPr>
        <w:t>Especificaciones de bienes y materiales de construcción, así como de fabricación por partidas en licitación</w:t>
      </w:r>
    </w:p>
    <w:p w14:paraId="4FFAFC8D" w14:textId="7B34EBCC" w:rsidR="00610A14" w:rsidRPr="00A11092" w:rsidRDefault="007F2E37" w:rsidP="005E5AB4">
      <w:pPr>
        <w:tabs>
          <w:tab w:val="left" w:pos="2400"/>
        </w:tabs>
        <w:rPr>
          <w:rFonts w:ascii="Century Gothic" w:hAnsi="Century Gothic"/>
        </w:rPr>
      </w:pPr>
      <w:r w:rsidRPr="00A11092">
        <w:rPr>
          <w:rFonts w:ascii="Century Gothic" w:hAnsi="Century Gothic"/>
        </w:rPr>
        <w:t>ESTIMULO EN ESPECIE ALIMENTARIO CONSISTENTE EN UN PRODUCTO HORNEADO A BASE DE HARINA DE TRIGO, HUEVO Y AZUCAR COMO ELEMENTOS PRINCIPALES</w:t>
      </w:r>
    </w:p>
    <w:tbl>
      <w:tblPr>
        <w:tblStyle w:val="Tablaconcuadrcula"/>
        <w:tblW w:w="0" w:type="auto"/>
        <w:jc w:val="center"/>
        <w:tblLook w:val="04A0" w:firstRow="1" w:lastRow="0" w:firstColumn="1" w:lastColumn="0" w:noHBand="0" w:noVBand="1"/>
      </w:tblPr>
      <w:tblGrid>
        <w:gridCol w:w="1101"/>
        <w:gridCol w:w="5146"/>
        <w:gridCol w:w="1686"/>
        <w:gridCol w:w="1688"/>
      </w:tblGrid>
      <w:tr w:rsidR="007F2E37" w:rsidRPr="00A11092" w14:paraId="23A98D76" w14:textId="77777777" w:rsidTr="00C32796">
        <w:trPr>
          <w:trHeight w:val="769"/>
          <w:jc w:val="center"/>
        </w:trPr>
        <w:tc>
          <w:tcPr>
            <w:tcW w:w="1101" w:type="dxa"/>
            <w:vAlign w:val="center"/>
          </w:tcPr>
          <w:p w14:paraId="3E83C125" w14:textId="6AE18D39" w:rsidR="007F2E37" w:rsidRPr="00A11092" w:rsidRDefault="007F2E37" w:rsidP="007F2E37">
            <w:pPr>
              <w:tabs>
                <w:tab w:val="left" w:pos="2400"/>
              </w:tabs>
              <w:jc w:val="center"/>
              <w:rPr>
                <w:rFonts w:ascii="Century Gothic" w:hAnsi="Century Gothic"/>
                <w:b/>
              </w:rPr>
            </w:pPr>
            <w:r w:rsidRPr="00A11092">
              <w:rPr>
                <w:rFonts w:ascii="Century Gothic" w:hAnsi="Century Gothic"/>
                <w:b/>
              </w:rPr>
              <w:t>PARTIDA</w:t>
            </w:r>
          </w:p>
        </w:tc>
        <w:tc>
          <w:tcPr>
            <w:tcW w:w="5146" w:type="dxa"/>
            <w:vAlign w:val="center"/>
          </w:tcPr>
          <w:p w14:paraId="5F9578D6" w14:textId="2C71710B" w:rsidR="007F2E37" w:rsidRPr="00A11092" w:rsidRDefault="007F2E37" w:rsidP="007F2E37">
            <w:pPr>
              <w:tabs>
                <w:tab w:val="left" w:pos="2400"/>
              </w:tabs>
              <w:jc w:val="center"/>
              <w:rPr>
                <w:rFonts w:ascii="Century Gothic" w:hAnsi="Century Gothic"/>
                <w:b/>
              </w:rPr>
            </w:pPr>
            <w:r w:rsidRPr="00A11092">
              <w:rPr>
                <w:rFonts w:ascii="Century Gothic" w:hAnsi="Century Gothic"/>
                <w:b/>
              </w:rPr>
              <w:t>DESCRIPCIÓN DEL PRODUCTO</w:t>
            </w:r>
          </w:p>
        </w:tc>
        <w:tc>
          <w:tcPr>
            <w:tcW w:w="1686" w:type="dxa"/>
            <w:vAlign w:val="center"/>
          </w:tcPr>
          <w:p w14:paraId="0449A621" w14:textId="5AA5AC41" w:rsidR="007F2E37" w:rsidRPr="00A11092" w:rsidRDefault="007F2E37" w:rsidP="007F2E37">
            <w:pPr>
              <w:tabs>
                <w:tab w:val="left" w:pos="2400"/>
              </w:tabs>
              <w:jc w:val="center"/>
              <w:rPr>
                <w:rFonts w:ascii="Century Gothic" w:hAnsi="Century Gothic"/>
                <w:b/>
              </w:rPr>
            </w:pPr>
            <w:r w:rsidRPr="00A11092">
              <w:rPr>
                <w:rFonts w:ascii="Century Gothic" w:hAnsi="Century Gothic"/>
                <w:b/>
              </w:rPr>
              <w:t>UNIDAD DE MEDIDA</w:t>
            </w:r>
          </w:p>
        </w:tc>
        <w:tc>
          <w:tcPr>
            <w:tcW w:w="1688" w:type="dxa"/>
            <w:vAlign w:val="center"/>
          </w:tcPr>
          <w:p w14:paraId="1876E12F" w14:textId="048F9501" w:rsidR="007F2E37" w:rsidRPr="00A11092" w:rsidRDefault="007F2E37" w:rsidP="007F2E37">
            <w:pPr>
              <w:tabs>
                <w:tab w:val="left" w:pos="2400"/>
              </w:tabs>
              <w:jc w:val="center"/>
              <w:rPr>
                <w:rFonts w:ascii="Century Gothic" w:hAnsi="Century Gothic"/>
                <w:b/>
              </w:rPr>
            </w:pPr>
            <w:r w:rsidRPr="00A11092">
              <w:rPr>
                <w:rFonts w:ascii="Century Gothic" w:hAnsi="Century Gothic"/>
                <w:b/>
              </w:rPr>
              <w:t>CANTIDAD</w:t>
            </w:r>
          </w:p>
        </w:tc>
      </w:tr>
      <w:tr w:rsidR="007F2E37" w:rsidRPr="00A11092" w14:paraId="364D5954" w14:textId="77777777" w:rsidTr="00C32796">
        <w:trPr>
          <w:jc w:val="center"/>
        </w:trPr>
        <w:tc>
          <w:tcPr>
            <w:tcW w:w="1101" w:type="dxa"/>
            <w:vAlign w:val="center"/>
          </w:tcPr>
          <w:p w14:paraId="3AA4A2FC" w14:textId="028C11BE" w:rsidR="007F2E37" w:rsidRPr="00A11092" w:rsidRDefault="00C32796" w:rsidP="007F2E37">
            <w:pPr>
              <w:tabs>
                <w:tab w:val="left" w:pos="2400"/>
              </w:tabs>
              <w:jc w:val="center"/>
              <w:rPr>
                <w:rFonts w:ascii="Century Gothic" w:hAnsi="Century Gothic"/>
                <w:bCs/>
              </w:rPr>
            </w:pPr>
            <w:r w:rsidRPr="00A11092">
              <w:rPr>
                <w:rFonts w:ascii="Century Gothic" w:hAnsi="Century Gothic"/>
                <w:bCs/>
              </w:rPr>
              <w:t>1</w:t>
            </w:r>
          </w:p>
        </w:tc>
        <w:tc>
          <w:tcPr>
            <w:tcW w:w="5146" w:type="dxa"/>
            <w:vAlign w:val="center"/>
          </w:tcPr>
          <w:p w14:paraId="590D8373" w14:textId="3EFDC6D7" w:rsidR="007F2E37" w:rsidRPr="00A11092" w:rsidRDefault="007F2E37" w:rsidP="007F2E37">
            <w:pPr>
              <w:tabs>
                <w:tab w:val="left" w:pos="2400"/>
              </w:tabs>
              <w:rPr>
                <w:rFonts w:ascii="Century Gothic" w:hAnsi="Century Gothic"/>
                <w:bCs/>
              </w:rPr>
            </w:pPr>
            <w:r w:rsidRPr="00A11092">
              <w:rPr>
                <w:rFonts w:ascii="Century Gothic" w:hAnsi="Century Gothic"/>
                <w:bCs/>
              </w:rPr>
              <w:t>ESTIMULO EN ESPECIE ALIMENTARIO CONSISTENTE EN UN PRODUCTO HORNEADO A BASE DE HARINA DE TRIGO, HUEVO Y AZUCAR COMO ELEMENTOS PRINCIPALES</w:t>
            </w:r>
          </w:p>
        </w:tc>
        <w:tc>
          <w:tcPr>
            <w:tcW w:w="1686" w:type="dxa"/>
            <w:vAlign w:val="center"/>
          </w:tcPr>
          <w:p w14:paraId="7678ADD0" w14:textId="0D13931C" w:rsidR="007F2E37" w:rsidRPr="00A11092" w:rsidRDefault="007F2E37" w:rsidP="007F2E37">
            <w:pPr>
              <w:tabs>
                <w:tab w:val="left" w:pos="2400"/>
              </w:tabs>
              <w:jc w:val="center"/>
              <w:rPr>
                <w:rFonts w:ascii="Century Gothic" w:hAnsi="Century Gothic"/>
                <w:bCs/>
              </w:rPr>
            </w:pPr>
            <w:r w:rsidRPr="00A11092">
              <w:rPr>
                <w:rFonts w:ascii="Century Gothic" w:hAnsi="Century Gothic"/>
                <w:bCs/>
              </w:rPr>
              <w:t>PIEZA</w:t>
            </w:r>
          </w:p>
        </w:tc>
        <w:tc>
          <w:tcPr>
            <w:tcW w:w="1688" w:type="dxa"/>
            <w:vAlign w:val="center"/>
          </w:tcPr>
          <w:p w14:paraId="0EB0F901" w14:textId="31004D7D" w:rsidR="007F2E37" w:rsidRPr="00A11092" w:rsidRDefault="007F2E37" w:rsidP="007F2E37">
            <w:pPr>
              <w:tabs>
                <w:tab w:val="left" w:pos="2400"/>
              </w:tabs>
              <w:jc w:val="center"/>
              <w:rPr>
                <w:rFonts w:ascii="Century Gothic" w:hAnsi="Century Gothic"/>
                <w:bCs/>
              </w:rPr>
            </w:pPr>
            <w:r w:rsidRPr="00A11092">
              <w:rPr>
                <w:rFonts w:ascii="Century Gothic" w:hAnsi="Century Gothic"/>
                <w:bCs/>
              </w:rPr>
              <w:t>6</w:t>
            </w:r>
            <w:r w:rsidR="00CA7BB9" w:rsidRPr="00A11092">
              <w:rPr>
                <w:rFonts w:ascii="Century Gothic" w:hAnsi="Century Gothic"/>
                <w:bCs/>
              </w:rPr>
              <w:t>905</w:t>
            </w:r>
          </w:p>
        </w:tc>
      </w:tr>
    </w:tbl>
    <w:p w14:paraId="3846E074" w14:textId="77777777" w:rsidR="007F2E37" w:rsidRPr="00A11092" w:rsidRDefault="007F2E37" w:rsidP="005E5AB4">
      <w:pPr>
        <w:tabs>
          <w:tab w:val="left" w:pos="2400"/>
        </w:tabs>
        <w:rPr>
          <w:rFonts w:ascii="Century Gothic" w:hAnsi="Century Gothic"/>
          <w:b/>
          <w:highlight w:val="yellow"/>
        </w:rPr>
      </w:pPr>
    </w:p>
    <w:p w14:paraId="43BB6119" w14:textId="77777777" w:rsidR="00A11092" w:rsidRDefault="00A11092" w:rsidP="00B075C3">
      <w:pPr>
        <w:rPr>
          <w:rFonts w:ascii="Century Gothic" w:hAnsi="Century Gothic"/>
        </w:rPr>
      </w:pPr>
    </w:p>
    <w:p w14:paraId="40536FD9" w14:textId="1355200D" w:rsidR="007B78F1" w:rsidRPr="00A11092" w:rsidRDefault="007F2E37" w:rsidP="00B075C3">
      <w:pPr>
        <w:rPr>
          <w:rFonts w:ascii="Century Gothic" w:eastAsia="Century Gothic" w:hAnsi="Century Gothic" w:cs="Century Gothic"/>
          <w:b/>
        </w:rPr>
      </w:pPr>
      <w:r w:rsidRPr="00A11092">
        <w:rPr>
          <w:rFonts w:ascii="Century Gothic" w:hAnsi="Century Gothic"/>
        </w:rPr>
        <w:t>ESTIMULO EN ESPECIE ALIMENTARIO CONSISTENTE EN UN PRODUCTO HORNEADO A BASE DE HARINA DE TRIGO, HUEVO Y AZUCAR COMO ELEMENTOS PRINCIPALES "Estimulo en Especie Alimentario", Consistente en un alimento preparado a base de ingredientes como Harina de trigo, huevos, azúcar, mantequilla y/o aceite. Aporta principalmente carbohidratos (azúcares y almidón), grasas y, en menor medida, proteínas. También puede aportar vitaminas y minerales, dependiendo de los ingredientes utilizados, como frutas, frutos secos o lácteos.</w:t>
      </w:r>
    </w:p>
    <w:p w14:paraId="73F28996" w14:textId="0688D5C6" w:rsidR="009D019F" w:rsidRPr="00A11092" w:rsidRDefault="009D019F" w:rsidP="00BB393B">
      <w:pPr>
        <w:jc w:val="center"/>
        <w:rPr>
          <w:rFonts w:ascii="Century Gothic" w:hAnsi="Century Gothic"/>
          <w:b/>
          <w:bCs/>
        </w:rPr>
      </w:pPr>
      <w:r w:rsidRPr="00A11092">
        <w:rPr>
          <w:rFonts w:ascii="Century Gothic" w:hAnsi="Century Gothic"/>
          <w:b/>
          <w:bCs/>
        </w:rPr>
        <w:t>I</w:t>
      </w:r>
      <w:r w:rsidR="00A11092">
        <w:rPr>
          <w:rFonts w:ascii="Century Gothic" w:hAnsi="Century Gothic"/>
          <w:b/>
          <w:bCs/>
        </w:rPr>
        <w:t>.</w:t>
      </w:r>
      <w:r w:rsidRPr="00A11092">
        <w:rPr>
          <w:rFonts w:ascii="Century Gothic" w:hAnsi="Century Gothic"/>
          <w:b/>
          <w:bCs/>
        </w:rPr>
        <w:t xml:space="preserve"> ESPECIFICACIONES TECNICAS DE LOS INGREDIENTES QUE CONTIENE EL ESTIMULO EN ESPECIE ALIMENTARIO</w:t>
      </w:r>
    </w:p>
    <w:p w14:paraId="77C8D744" w14:textId="77777777" w:rsidR="009D019F" w:rsidRPr="00A11092" w:rsidRDefault="009D019F" w:rsidP="009D019F">
      <w:pPr>
        <w:rPr>
          <w:rFonts w:ascii="Century Gothic" w:hAnsi="Century Gothic"/>
        </w:rPr>
      </w:pPr>
      <w:r w:rsidRPr="00A11092">
        <w:rPr>
          <w:rFonts w:ascii="Century Gothic" w:hAnsi="Century Gothic"/>
        </w:rPr>
        <w:t xml:space="preserve"> </w:t>
      </w:r>
      <w:r w:rsidRPr="00A11092">
        <w:rPr>
          <w:rFonts w:ascii="Century Gothic" w:hAnsi="Century Gothic"/>
          <w:b/>
          <w:bCs/>
        </w:rPr>
        <w:t>1. HARINA DE TRIGO</w:t>
      </w:r>
      <w:r w:rsidRPr="00A11092">
        <w:rPr>
          <w:rFonts w:ascii="Century Gothic" w:hAnsi="Century Gothic"/>
        </w:rPr>
        <w:t>.</w:t>
      </w:r>
    </w:p>
    <w:p w14:paraId="5EB23047" w14:textId="395CBBF9" w:rsidR="004976D2" w:rsidRPr="00A11092" w:rsidRDefault="009D019F" w:rsidP="009D019F">
      <w:pPr>
        <w:rPr>
          <w:rFonts w:ascii="Century Gothic" w:eastAsia="Century Gothic" w:hAnsi="Century Gothic" w:cs="Century Gothic"/>
          <w:b/>
          <w:highlight w:val="yellow"/>
        </w:rPr>
      </w:pPr>
      <w:r w:rsidRPr="00A11092">
        <w:rPr>
          <w:rFonts w:ascii="Century Gothic" w:hAnsi="Century Gothic"/>
        </w:rPr>
        <w:t xml:space="preserve"> El producto terminado contiene 250 gr de harina de trigo obtenido de la molienda del trigo del grano maduro, entero, sano y seco del género Triticum, de las especies T. </w:t>
      </w:r>
      <w:proofErr w:type="spellStart"/>
      <w:r w:rsidRPr="00A11092">
        <w:rPr>
          <w:rFonts w:ascii="Century Gothic" w:hAnsi="Century Gothic"/>
        </w:rPr>
        <w:t>Vulgare</w:t>
      </w:r>
      <w:proofErr w:type="spellEnd"/>
      <w:r w:rsidRPr="00A11092">
        <w:rPr>
          <w:rFonts w:ascii="Century Gothic" w:hAnsi="Century Gothic"/>
        </w:rPr>
        <w:t xml:space="preserve">, T. </w:t>
      </w:r>
      <w:proofErr w:type="spellStart"/>
      <w:r w:rsidRPr="00A11092">
        <w:rPr>
          <w:rFonts w:ascii="Century Gothic" w:hAnsi="Century Gothic"/>
        </w:rPr>
        <w:t>Compactarumo</w:t>
      </w:r>
      <w:proofErr w:type="spellEnd"/>
      <w:r w:rsidRPr="00A11092">
        <w:rPr>
          <w:rFonts w:ascii="Century Gothic" w:hAnsi="Century Gothic"/>
        </w:rPr>
        <w:t xml:space="preserve"> mezcla de éstas. Trigo en estado limpio y sano, eliminando gran parte del salvado y germen.</w:t>
      </w:r>
    </w:p>
    <w:p w14:paraId="7E0664C2" w14:textId="77777777" w:rsidR="005D4059" w:rsidRPr="00A11092" w:rsidRDefault="009D019F" w:rsidP="009D019F">
      <w:pPr>
        <w:rPr>
          <w:rFonts w:ascii="Century Gothic" w:hAnsi="Century Gothic"/>
          <w:b/>
          <w:bCs/>
        </w:rPr>
      </w:pPr>
      <w:r w:rsidRPr="00A11092">
        <w:rPr>
          <w:rFonts w:ascii="Century Gothic" w:hAnsi="Century Gothic"/>
          <w:b/>
          <w:bCs/>
        </w:rPr>
        <w:t>2. SAL</w:t>
      </w:r>
    </w:p>
    <w:p w14:paraId="28ACB957" w14:textId="6BC19F3A" w:rsidR="004976D2" w:rsidRPr="00A11092" w:rsidRDefault="009D019F" w:rsidP="009D019F">
      <w:pPr>
        <w:rPr>
          <w:rFonts w:ascii="Century Gothic" w:hAnsi="Century Gothic"/>
        </w:rPr>
      </w:pPr>
      <w:r w:rsidRPr="00A11092">
        <w:rPr>
          <w:rFonts w:ascii="Century Gothic" w:hAnsi="Century Gothic"/>
        </w:rPr>
        <w:t xml:space="preserve"> El producto terminado contiene %½ cucharada de Sal constituido básicamente por cloruro de sodio, proveniente exclusivamente de fuentes naturales como el mar. Se presenta en forma de cristales incoloros, solubles en agua y de sabor salado. Uso del producto Se utiliza como ingrediente para consumo humano.</w:t>
      </w:r>
    </w:p>
    <w:p w14:paraId="72FFB97D" w14:textId="77777777" w:rsidR="00992B08" w:rsidRDefault="009D019F" w:rsidP="00992B08">
      <w:pPr>
        <w:jc w:val="both"/>
        <w:rPr>
          <w:b/>
          <w:bCs/>
        </w:rPr>
      </w:pPr>
      <w:r w:rsidRPr="00A11092">
        <w:rPr>
          <w:rFonts w:ascii="Century Gothic" w:hAnsi="Century Gothic"/>
          <w:b/>
          <w:bCs/>
        </w:rPr>
        <w:t xml:space="preserve"> </w:t>
      </w:r>
      <w:r w:rsidR="00992B08" w:rsidRPr="005D4059">
        <w:rPr>
          <w:b/>
          <w:bCs/>
        </w:rPr>
        <w:t xml:space="preserve"> </w:t>
      </w:r>
    </w:p>
    <w:p w14:paraId="4FA94D39" w14:textId="5386BCA4" w:rsidR="00992B08" w:rsidRPr="005D4059" w:rsidRDefault="00992B08" w:rsidP="00992B08">
      <w:pPr>
        <w:jc w:val="both"/>
        <w:rPr>
          <w:b/>
          <w:bCs/>
        </w:rPr>
      </w:pPr>
      <w:r w:rsidRPr="005D4059">
        <w:rPr>
          <w:b/>
          <w:bCs/>
        </w:rPr>
        <w:lastRenderedPageBreak/>
        <w:t xml:space="preserve">3. MANTEQUILLA SIN SAL </w:t>
      </w:r>
    </w:p>
    <w:p w14:paraId="2D0456E1" w14:textId="77777777" w:rsidR="00992B08" w:rsidRDefault="00992B08" w:rsidP="00992B08">
      <w:pPr>
        <w:jc w:val="both"/>
      </w:pPr>
      <w:r>
        <w:t>El producto terminado contiene 285gr de Mantequilla sin sal, es un producto lácteo graso, típicamente de color amarillo pálido, que se obtiene a partir de la leche de vaca (o, menos comúnmente, de otras especies como ovejas o cabras). Se elabora mediante el batido de la crema de la leche, lo que separa la grasa del suero, creando una emulsión de agua en grasa. La mantequilla tiene una consistencia semisólida a temperatura ambiente y es conocida por su sabor cremoso y aroma característicos.</w:t>
      </w:r>
    </w:p>
    <w:p w14:paraId="639F9514" w14:textId="1A85C10B" w:rsidR="009D019F" w:rsidRPr="00A11092" w:rsidRDefault="009D019F" w:rsidP="00992B08">
      <w:pPr>
        <w:jc w:val="both"/>
        <w:rPr>
          <w:rFonts w:ascii="Century Gothic" w:hAnsi="Century Gothic"/>
        </w:rPr>
      </w:pPr>
    </w:p>
    <w:p w14:paraId="264D8680" w14:textId="77777777" w:rsidR="00A8743A" w:rsidRPr="00A11092" w:rsidRDefault="00A8743A" w:rsidP="009D019F">
      <w:pPr>
        <w:rPr>
          <w:rFonts w:ascii="Century Gothic" w:hAnsi="Century Gothic"/>
          <w:b/>
          <w:bCs/>
        </w:rPr>
      </w:pPr>
    </w:p>
    <w:p w14:paraId="3EB67033" w14:textId="203EDA68" w:rsidR="009D019F" w:rsidRPr="00A11092" w:rsidRDefault="009D019F" w:rsidP="009D019F">
      <w:pPr>
        <w:rPr>
          <w:rFonts w:ascii="Century Gothic" w:hAnsi="Century Gothic"/>
          <w:b/>
          <w:bCs/>
        </w:rPr>
      </w:pPr>
      <w:r w:rsidRPr="00A11092">
        <w:rPr>
          <w:rFonts w:ascii="Century Gothic" w:hAnsi="Century Gothic"/>
          <w:b/>
          <w:bCs/>
        </w:rPr>
        <w:t>4. HUEVOS</w:t>
      </w:r>
    </w:p>
    <w:p w14:paraId="0273300D" w14:textId="6C5CC9CB" w:rsidR="009D019F" w:rsidRPr="00A11092" w:rsidRDefault="009D019F" w:rsidP="005D4059">
      <w:pPr>
        <w:jc w:val="both"/>
        <w:rPr>
          <w:rFonts w:ascii="Century Gothic" w:hAnsi="Century Gothic"/>
        </w:rPr>
      </w:pPr>
      <w:r w:rsidRPr="00A11092">
        <w:rPr>
          <w:rFonts w:ascii="Century Gothic" w:hAnsi="Century Gothic"/>
        </w:rPr>
        <w:t xml:space="preserve"> El producto terminado contiene 4 piezas de Huevo, es una estructura ovoide de origen animal, compuesto por la cáscara. membranas, cámara de aire, clara, chalaza, membrana vitelina y yema. La yema contiene lípidos, vitaminas y minerales, y es rica en carotenoides como la luteína y la zeaxantina. La clara, principalmente albúmina, es fica en proteínas.</w:t>
      </w:r>
    </w:p>
    <w:p w14:paraId="7A065FA1" w14:textId="5B9C30AC" w:rsidR="009D019F" w:rsidRPr="00A11092" w:rsidRDefault="009D019F" w:rsidP="009D019F">
      <w:pPr>
        <w:rPr>
          <w:rFonts w:ascii="Century Gothic" w:hAnsi="Century Gothic"/>
          <w:b/>
          <w:bCs/>
        </w:rPr>
      </w:pPr>
      <w:r w:rsidRPr="00A11092">
        <w:rPr>
          <w:rFonts w:ascii="Century Gothic" w:hAnsi="Century Gothic"/>
          <w:b/>
          <w:bCs/>
        </w:rPr>
        <w:t>5. LECHE ENTERA</w:t>
      </w:r>
    </w:p>
    <w:p w14:paraId="64AC196C" w14:textId="618F9035" w:rsidR="009D019F" w:rsidRPr="00A11092" w:rsidRDefault="009D019F" w:rsidP="005D4059">
      <w:pPr>
        <w:jc w:val="both"/>
        <w:rPr>
          <w:rFonts w:ascii="Century Gothic" w:hAnsi="Century Gothic"/>
        </w:rPr>
      </w:pPr>
      <w:r w:rsidRPr="00A11092">
        <w:rPr>
          <w:rFonts w:ascii="Century Gothic" w:hAnsi="Century Gothic"/>
        </w:rPr>
        <w:t>El producto terminado contiene 270 ml de leche entera, es leche de vaca que conserva su contenido natural de grasa, generalmente alrededor de un 3.5%, lo que le otorga un sabor más rico y cremoso en comparación con otras variedades como la leche descremada o semidescremada. Es una fuente de nutrientes esenciales como calcio, proteínas, vitaminas A y D, y vitaminas del complejo B.</w:t>
      </w:r>
    </w:p>
    <w:p w14:paraId="4185AB3B" w14:textId="77777777" w:rsidR="009D019F" w:rsidRPr="00A11092" w:rsidRDefault="009D019F" w:rsidP="009D019F">
      <w:pPr>
        <w:rPr>
          <w:rFonts w:ascii="Century Gothic" w:hAnsi="Century Gothic"/>
        </w:rPr>
      </w:pPr>
      <w:r w:rsidRPr="00A11092">
        <w:rPr>
          <w:rFonts w:ascii="Century Gothic" w:hAnsi="Century Gothic"/>
        </w:rPr>
        <w:t xml:space="preserve">6. </w:t>
      </w:r>
      <w:r w:rsidRPr="00A11092">
        <w:rPr>
          <w:rFonts w:ascii="Century Gothic" w:hAnsi="Century Gothic"/>
          <w:b/>
          <w:bCs/>
        </w:rPr>
        <w:t>AZUCAR GRANULADA</w:t>
      </w:r>
      <w:r w:rsidRPr="00A11092">
        <w:rPr>
          <w:rFonts w:ascii="Century Gothic" w:hAnsi="Century Gothic"/>
        </w:rPr>
        <w:t xml:space="preserve"> </w:t>
      </w:r>
    </w:p>
    <w:p w14:paraId="48DED54D" w14:textId="12041426" w:rsidR="009D019F" w:rsidRPr="00A11092" w:rsidRDefault="009D019F" w:rsidP="005D4059">
      <w:pPr>
        <w:jc w:val="both"/>
        <w:rPr>
          <w:rFonts w:ascii="Century Gothic" w:hAnsi="Century Gothic"/>
        </w:rPr>
      </w:pPr>
      <w:r w:rsidRPr="00A11092">
        <w:rPr>
          <w:rFonts w:ascii="Century Gothic" w:hAnsi="Century Gothic"/>
        </w:rPr>
        <w:t>El producto terminado contiene 300gr de azúcar granulada, también conocida como azúcar blanca o azúcar de mesa, es un tipo de azúcar refinado que se caracteriza por sus cristales finos y blancos, similares en tamaño a la sal de mesa. Se obtiene de la caña de azúcar o remolacha y está compuesta principalmente por sacarosa. Es el tipo de azúcar más común y versátil en la cocina, utilizado para endulzar una amplia variedad de alimentos y bebidas.</w:t>
      </w:r>
    </w:p>
    <w:p w14:paraId="1EE55A13" w14:textId="21229B0C" w:rsidR="009D019F" w:rsidRPr="00A11092" w:rsidRDefault="0012405B" w:rsidP="009D019F">
      <w:pPr>
        <w:rPr>
          <w:rFonts w:ascii="Century Gothic" w:hAnsi="Century Gothic"/>
        </w:rPr>
      </w:pPr>
      <w:r w:rsidRPr="00A11092">
        <w:rPr>
          <w:rFonts w:ascii="Century Gothic" w:hAnsi="Century Gothic"/>
          <w:b/>
          <w:bCs/>
        </w:rPr>
        <w:t>7</w:t>
      </w:r>
      <w:r w:rsidR="009D019F" w:rsidRPr="00A11092">
        <w:rPr>
          <w:rFonts w:ascii="Century Gothic" w:hAnsi="Century Gothic"/>
          <w:b/>
          <w:bCs/>
        </w:rPr>
        <w:t>. EXTRACTO DE VAINILLA</w:t>
      </w:r>
    </w:p>
    <w:p w14:paraId="400A1FFD" w14:textId="4621EF47" w:rsidR="009D019F" w:rsidRPr="00A11092" w:rsidRDefault="009D019F" w:rsidP="005D4059">
      <w:pPr>
        <w:jc w:val="both"/>
        <w:rPr>
          <w:rFonts w:ascii="Century Gothic" w:hAnsi="Century Gothic"/>
        </w:rPr>
      </w:pPr>
      <w:r w:rsidRPr="00A11092">
        <w:rPr>
          <w:rFonts w:ascii="Century Gothic" w:hAnsi="Century Gothic"/>
        </w:rPr>
        <w:t xml:space="preserve"> El producto terminado contiene 20ml de extracto de vainilla, es una solución aromática obtenida de las vainas de la orquídea de vainilla, mediante la maceración de las vainas en alcohol y agua. Es un ingrediente esencial en la repostería y cocina, conocido por su </w:t>
      </w:r>
      <w:r w:rsidRPr="00A11092">
        <w:rPr>
          <w:rFonts w:ascii="Century Gothic" w:hAnsi="Century Gothic"/>
        </w:rPr>
        <w:lastRenderedPageBreak/>
        <w:t>sabor y aroma característicos, y se utiliza para realzar y complementar una amplia gama de sabores.</w:t>
      </w:r>
    </w:p>
    <w:p w14:paraId="75665199" w14:textId="56BA85D6" w:rsidR="009D019F" w:rsidRPr="00A11092" w:rsidRDefault="0012405B" w:rsidP="009D019F">
      <w:pPr>
        <w:rPr>
          <w:rFonts w:ascii="Century Gothic" w:hAnsi="Century Gothic"/>
        </w:rPr>
      </w:pPr>
      <w:r w:rsidRPr="00A11092">
        <w:rPr>
          <w:rFonts w:ascii="Century Gothic" w:hAnsi="Century Gothic"/>
          <w:b/>
          <w:bCs/>
        </w:rPr>
        <w:t>8</w:t>
      </w:r>
      <w:r w:rsidR="009D019F" w:rsidRPr="00A11092">
        <w:rPr>
          <w:rFonts w:ascii="Century Gothic" w:hAnsi="Century Gothic"/>
          <w:b/>
          <w:bCs/>
        </w:rPr>
        <w:t>. AZUCAR GLAS</w:t>
      </w:r>
      <w:r w:rsidR="009D019F" w:rsidRPr="00A11092">
        <w:rPr>
          <w:rFonts w:ascii="Century Gothic" w:hAnsi="Century Gothic"/>
        </w:rPr>
        <w:t xml:space="preserve"> </w:t>
      </w:r>
    </w:p>
    <w:p w14:paraId="43633F10" w14:textId="44BBD850" w:rsidR="009D019F" w:rsidRPr="00A11092" w:rsidRDefault="009D019F" w:rsidP="005D4059">
      <w:pPr>
        <w:jc w:val="both"/>
        <w:rPr>
          <w:rFonts w:ascii="Century Gothic" w:hAnsi="Century Gothic"/>
        </w:rPr>
      </w:pPr>
      <w:r w:rsidRPr="00A11092">
        <w:rPr>
          <w:rFonts w:ascii="Century Gothic" w:hAnsi="Century Gothic"/>
        </w:rPr>
        <w:t xml:space="preserve">El producto terminado contiene 480gr de azúcar glas, también conocido como azúcar impalpable o azúcar </w:t>
      </w:r>
      <w:proofErr w:type="spellStart"/>
      <w:r w:rsidRPr="00A11092">
        <w:rPr>
          <w:rFonts w:ascii="Century Gothic" w:hAnsi="Century Gothic"/>
        </w:rPr>
        <w:t>glass</w:t>
      </w:r>
      <w:proofErr w:type="spellEnd"/>
      <w:r w:rsidRPr="00A11092">
        <w:rPr>
          <w:rFonts w:ascii="Century Gothic" w:hAnsi="Century Gothic"/>
        </w:rPr>
        <w:t>, es azúcar de mesa pulverizada a un tamaño muy fino, similar al polvo. Se utiliza comúnmente en repostería para espolvorear sobre postres, en glaseados, o para hacer coberturas y decoraciones, debido a su textura suave y capacidad de disolución rápida.</w:t>
      </w:r>
    </w:p>
    <w:p w14:paraId="3EA41F97" w14:textId="4CAD3B75" w:rsidR="009D019F" w:rsidRPr="00A11092" w:rsidRDefault="009D019F" w:rsidP="009D019F">
      <w:pPr>
        <w:rPr>
          <w:rFonts w:ascii="Century Gothic" w:eastAsia="Century Gothic" w:hAnsi="Century Gothic" w:cs="Century Gothic"/>
          <w:b/>
          <w:bCs/>
          <w:highlight w:val="yellow"/>
        </w:rPr>
      </w:pPr>
      <w:r w:rsidRPr="00A11092">
        <w:rPr>
          <w:rFonts w:ascii="Century Gothic" w:hAnsi="Century Gothic"/>
          <w:b/>
          <w:bCs/>
        </w:rPr>
        <w:t>II. CARACTERÍSTICAS FÍSICAS EL ESTIMULO EN ESPECIE ALIMENTARIO</w:t>
      </w:r>
    </w:p>
    <w:p w14:paraId="6A881773" w14:textId="77777777" w:rsidR="006F1119" w:rsidRPr="00A11092" w:rsidRDefault="006F1119" w:rsidP="00BB393B">
      <w:pPr>
        <w:jc w:val="center"/>
        <w:rPr>
          <w:rFonts w:ascii="Century Gothic" w:eastAsia="Century Gothic" w:hAnsi="Century Gothic" w:cs="Century Gothic"/>
          <w:b/>
          <w:highlight w:val="yellow"/>
        </w:rPr>
      </w:pPr>
    </w:p>
    <w:tbl>
      <w:tblPr>
        <w:tblStyle w:val="Tablaconcuadrcula"/>
        <w:tblW w:w="0" w:type="auto"/>
        <w:tblLook w:val="04A0" w:firstRow="1" w:lastRow="0" w:firstColumn="1" w:lastColumn="0" w:noHBand="0" w:noVBand="1"/>
      </w:tblPr>
      <w:tblGrid>
        <w:gridCol w:w="3207"/>
        <w:gridCol w:w="3207"/>
        <w:gridCol w:w="3207"/>
      </w:tblGrid>
      <w:tr w:rsidR="009D019F" w:rsidRPr="00A11092" w14:paraId="291A5624" w14:textId="77777777" w:rsidTr="009D019F">
        <w:tc>
          <w:tcPr>
            <w:tcW w:w="3207" w:type="dxa"/>
          </w:tcPr>
          <w:p w14:paraId="6B23AAEC" w14:textId="545CAEFD" w:rsidR="009D019F" w:rsidRPr="00A11092" w:rsidRDefault="009D019F" w:rsidP="00E52DE6">
            <w:pPr>
              <w:jc w:val="center"/>
              <w:rPr>
                <w:rFonts w:ascii="Century Gothic" w:hAnsi="Century Gothic" w:cstheme="minorHAnsi"/>
              </w:rPr>
            </w:pPr>
            <w:r w:rsidRPr="00A11092">
              <w:rPr>
                <w:rFonts w:ascii="Century Gothic" w:hAnsi="Century Gothic" w:cstheme="minorHAnsi"/>
              </w:rPr>
              <w:t>PARAMETRO</w:t>
            </w:r>
          </w:p>
        </w:tc>
        <w:tc>
          <w:tcPr>
            <w:tcW w:w="3207" w:type="dxa"/>
          </w:tcPr>
          <w:p w14:paraId="52611D50" w14:textId="4EE820EF" w:rsidR="009D019F" w:rsidRPr="00A11092" w:rsidRDefault="009D019F" w:rsidP="00E52DE6">
            <w:pPr>
              <w:jc w:val="center"/>
              <w:rPr>
                <w:rFonts w:ascii="Century Gothic" w:eastAsia="Century Gothic" w:hAnsi="Century Gothic" w:cstheme="minorHAnsi"/>
                <w:b/>
              </w:rPr>
            </w:pPr>
            <w:r w:rsidRPr="00A11092">
              <w:rPr>
                <w:rFonts w:ascii="Century Gothic" w:eastAsia="Century Gothic" w:hAnsi="Century Gothic" w:cstheme="minorHAnsi"/>
                <w:b/>
              </w:rPr>
              <w:t>VALOR</w:t>
            </w:r>
          </w:p>
        </w:tc>
        <w:tc>
          <w:tcPr>
            <w:tcW w:w="3207" w:type="dxa"/>
          </w:tcPr>
          <w:p w14:paraId="72AE7062" w14:textId="0D067A8B" w:rsidR="009D019F" w:rsidRPr="00A11092" w:rsidRDefault="009D019F" w:rsidP="00E52DE6">
            <w:pPr>
              <w:jc w:val="center"/>
              <w:rPr>
                <w:rFonts w:ascii="Century Gothic" w:eastAsia="Century Gothic" w:hAnsi="Century Gothic" w:cstheme="minorHAnsi"/>
                <w:b/>
              </w:rPr>
            </w:pPr>
            <w:r w:rsidRPr="00A11092">
              <w:rPr>
                <w:rFonts w:ascii="Century Gothic" w:eastAsia="Century Gothic" w:hAnsi="Century Gothic" w:cstheme="minorHAnsi"/>
                <w:b/>
              </w:rPr>
              <w:t>TOLERANCIA</w:t>
            </w:r>
          </w:p>
        </w:tc>
      </w:tr>
      <w:tr w:rsidR="009D019F" w:rsidRPr="00A11092" w14:paraId="534145B3" w14:textId="77777777" w:rsidTr="009D019F">
        <w:tc>
          <w:tcPr>
            <w:tcW w:w="3207" w:type="dxa"/>
          </w:tcPr>
          <w:p w14:paraId="6BAE3EFF" w14:textId="6D008615" w:rsidR="009D019F" w:rsidRPr="00A11092" w:rsidRDefault="009D019F" w:rsidP="00E52DE6">
            <w:pPr>
              <w:jc w:val="center"/>
              <w:rPr>
                <w:rFonts w:ascii="Century Gothic" w:eastAsia="Century Gothic" w:hAnsi="Century Gothic" w:cstheme="minorHAnsi"/>
                <w:b/>
              </w:rPr>
            </w:pPr>
            <w:r w:rsidRPr="00A11092">
              <w:rPr>
                <w:rFonts w:ascii="Century Gothic" w:hAnsi="Century Gothic" w:cstheme="minorHAnsi"/>
              </w:rPr>
              <w:t>Diámetro (cm)</w:t>
            </w:r>
          </w:p>
        </w:tc>
        <w:tc>
          <w:tcPr>
            <w:tcW w:w="3207" w:type="dxa"/>
          </w:tcPr>
          <w:p w14:paraId="16B3BD84" w14:textId="4D625162" w:rsidR="009D019F" w:rsidRPr="00A11092" w:rsidRDefault="009D019F" w:rsidP="00E52DE6">
            <w:pPr>
              <w:jc w:val="center"/>
              <w:rPr>
                <w:rFonts w:ascii="Century Gothic" w:eastAsia="Century Gothic" w:hAnsi="Century Gothic" w:cstheme="minorHAnsi"/>
                <w:b/>
              </w:rPr>
            </w:pPr>
            <w:r w:rsidRPr="00A11092">
              <w:rPr>
                <w:rFonts w:ascii="Century Gothic" w:eastAsia="Century Gothic" w:hAnsi="Century Gothic" w:cstheme="minorHAnsi"/>
                <w:b/>
              </w:rPr>
              <w:t>17.5</w:t>
            </w:r>
          </w:p>
        </w:tc>
        <w:tc>
          <w:tcPr>
            <w:tcW w:w="3207" w:type="dxa"/>
          </w:tcPr>
          <w:p w14:paraId="087A349E" w14:textId="6143B543" w:rsidR="009D019F" w:rsidRPr="00A11092" w:rsidRDefault="009D019F" w:rsidP="00E52DE6">
            <w:pPr>
              <w:jc w:val="center"/>
              <w:rPr>
                <w:rFonts w:ascii="Century Gothic" w:eastAsia="Century Gothic" w:hAnsi="Century Gothic" w:cstheme="minorHAnsi"/>
                <w:b/>
              </w:rPr>
            </w:pPr>
            <w:r w:rsidRPr="00A11092">
              <w:rPr>
                <w:rFonts w:ascii="Century Gothic" w:eastAsia="Century Gothic" w:hAnsi="Century Gothic" w:cstheme="minorHAnsi"/>
                <w:b/>
              </w:rPr>
              <w:t>17.5-18</w:t>
            </w:r>
          </w:p>
        </w:tc>
      </w:tr>
      <w:tr w:rsidR="009D019F" w:rsidRPr="00A11092" w14:paraId="303CEAA2" w14:textId="77777777" w:rsidTr="009D019F">
        <w:tc>
          <w:tcPr>
            <w:tcW w:w="3207" w:type="dxa"/>
          </w:tcPr>
          <w:p w14:paraId="0A1BB5A1" w14:textId="3CEFF4F2" w:rsidR="009D019F" w:rsidRPr="00A11092" w:rsidRDefault="009D019F" w:rsidP="00E52DE6">
            <w:pPr>
              <w:jc w:val="center"/>
              <w:rPr>
                <w:rFonts w:ascii="Century Gothic" w:eastAsia="Century Gothic" w:hAnsi="Century Gothic" w:cstheme="minorHAnsi"/>
                <w:bCs/>
              </w:rPr>
            </w:pPr>
            <w:r w:rsidRPr="00A11092">
              <w:rPr>
                <w:rFonts w:ascii="Century Gothic" w:eastAsia="Century Gothic" w:hAnsi="Century Gothic" w:cstheme="minorHAnsi"/>
                <w:bCs/>
              </w:rPr>
              <w:t>ALTURA (CM)</w:t>
            </w:r>
          </w:p>
        </w:tc>
        <w:tc>
          <w:tcPr>
            <w:tcW w:w="3207" w:type="dxa"/>
          </w:tcPr>
          <w:p w14:paraId="64138D8B" w14:textId="4FD8F9E3" w:rsidR="009D019F" w:rsidRPr="00A11092" w:rsidRDefault="009D019F" w:rsidP="00E52DE6">
            <w:pPr>
              <w:jc w:val="center"/>
              <w:rPr>
                <w:rFonts w:ascii="Century Gothic" w:eastAsia="Century Gothic" w:hAnsi="Century Gothic" w:cstheme="minorHAnsi"/>
                <w:b/>
              </w:rPr>
            </w:pPr>
            <w:r w:rsidRPr="00A11092">
              <w:rPr>
                <w:rFonts w:ascii="Century Gothic" w:eastAsia="Century Gothic" w:hAnsi="Century Gothic" w:cstheme="minorHAnsi"/>
                <w:b/>
              </w:rPr>
              <w:t>5</w:t>
            </w:r>
          </w:p>
        </w:tc>
        <w:tc>
          <w:tcPr>
            <w:tcW w:w="3207" w:type="dxa"/>
          </w:tcPr>
          <w:p w14:paraId="5D2A0634" w14:textId="58A202AD" w:rsidR="009D019F" w:rsidRPr="00A11092" w:rsidRDefault="009D019F" w:rsidP="00E52DE6">
            <w:pPr>
              <w:jc w:val="center"/>
              <w:rPr>
                <w:rFonts w:ascii="Century Gothic" w:eastAsia="Century Gothic" w:hAnsi="Century Gothic" w:cstheme="minorHAnsi"/>
                <w:b/>
              </w:rPr>
            </w:pPr>
            <w:r w:rsidRPr="00A11092">
              <w:rPr>
                <w:rFonts w:ascii="Century Gothic" w:eastAsia="Century Gothic" w:hAnsi="Century Gothic" w:cstheme="minorHAnsi"/>
                <w:b/>
              </w:rPr>
              <w:t>5-5.5</w:t>
            </w:r>
          </w:p>
        </w:tc>
      </w:tr>
    </w:tbl>
    <w:p w14:paraId="5EC22C02" w14:textId="77777777" w:rsidR="005101CD" w:rsidRPr="00A11092" w:rsidRDefault="005101CD" w:rsidP="00E52DE6">
      <w:pPr>
        <w:jc w:val="center"/>
        <w:rPr>
          <w:rFonts w:ascii="Century Gothic" w:eastAsia="Century Gothic" w:hAnsi="Century Gothic" w:cs="Century Gothic"/>
          <w:b/>
        </w:rPr>
      </w:pPr>
    </w:p>
    <w:p w14:paraId="4E604EEF" w14:textId="77777777" w:rsidR="005D4059" w:rsidRPr="00A11092" w:rsidRDefault="005D4059" w:rsidP="00A11092">
      <w:pPr>
        <w:rPr>
          <w:rFonts w:ascii="Century Gothic" w:hAnsi="Century Gothic"/>
          <w:b/>
          <w:bCs/>
        </w:rPr>
      </w:pPr>
      <w:r w:rsidRPr="00A11092">
        <w:rPr>
          <w:rFonts w:ascii="Century Gothic" w:hAnsi="Century Gothic"/>
          <w:b/>
          <w:bCs/>
        </w:rPr>
        <w:t>III. EMPAQUE PARA ENTREGA</w:t>
      </w:r>
    </w:p>
    <w:p w14:paraId="281BEFB3" w14:textId="6B8161F6" w:rsidR="005101CD" w:rsidRPr="00A11092" w:rsidRDefault="005D4059" w:rsidP="005D4059">
      <w:pPr>
        <w:jc w:val="both"/>
        <w:rPr>
          <w:rFonts w:ascii="Century Gothic" w:eastAsia="Century Gothic" w:hAnsi="Century Gothic" w:cs="Century Gothic"/>
          <w:b/>
        </w:rPr>
      </w:pPr>
      <w:r w:rsidRPr="00A11092">
        <w:rPr>
          <w:rFonts w:ascii="Century Gothic" w:hAnsi="Century Gothic"/>
        </w:rPr>
        <w:t xml:space="preserve"> ΕΙ empaque del estímulo en especie alimentario debe ser resistente para protegerlo durante el transporte y manipulación, funcional para facilitar su uso y transporte, y seguro para garantizar la inocuidad alimentaria a continuación, se detallan las características clave del empaque: El empaque debe ser lo suficientemente robusto para evitar que el estímulo en especie alimentario se dañe durante el transporte y manipulación. Debe proteger el estímulo en especie alimentario de la humedad, la luz, el polvo y otros elementos que puedan afectar su calidad. Debe asegurar que el estímulo en especie alimentario no entre en contacto con materiales o sustancias que puedan contaminarlo. En muchos casos, se utiliza una ventana transparente o un empaque completamente transparente para ver su aspecto. EI empaque debe ser fácil de abrir y cerrar, y permitir que el estímulo en especie alimentario se retire fácilmente sin dañarlo. Debe facilitar el transporte del estímulo en especie alimentario, ya sea para llevarlo a domicilio de entrega, y los beneficiarios puedan transportarlos a sus hogares. El empaque debe ser del tamaño y forma adecuados para el estímulo en especie alimentario, evitando que se mueva o se dañe durante el transporte.</w:t>
      </w:r>
    </w:p>
    <w:p w14:paraId="45CFAF61" w14:textId="77777777" w:rsidR="005101CD" w:rsidRDefault="005101CD" w:rsidP="005D4059">
      <w:pPr>
        <w:rPr>
          <w:rFonts w:ascii="Century Gothic" w:eastAsia="Century Gothic" w:hAnsi="Century Gothic" w:cs="Century Gothic"/>
          <w:b/>
        </w:rPr>
      </w:pPr>
    </w:p>
    <w:p w14:paraId="3957362E" w14:textId="77777777" w:rsidR="005101CD" w:rsidRDefault="005101CD" w:rsidP="005D4059">
      <w:pPr>
        <w:rPr>
          <w:rFonts w:ascii="Century Gothic" w:eastAsia="Century Gothic" w:hAnsi="Century Gothic" w:cs="Century Gothic"/>
          <w:b/>
        </w:rPr>
      </w:pPr>
    </w:p>
    <w:p w14:paraId="0D36624C" w14:textId="77777777" w:rsidR="0012405B" w:rsidRDefault="0012405B" w:rsidP="00992B08">
      <w:pPr>
        <w:rPr>
          <w:rFonts w:ascii="Century Gothic" w:eastAsia="Century Gothic" w:hAnsi="Century Gothic" w:cs="Century Gothic"/>
          <w:b/>
        </w:rPr>
      </w:pPr>
    </w:p>
    <w:p w14:paraId="2725346E" w14:textId="7DBB158B" w:rsidR="00E52DE6" w:rsidRPr="007F274E" w:rsidRDefault="00E52DE6" w:rsidP="00E52DE6">
      <w:pPr>
        <w:jc w:val="center"/>
        <w:rPr>
          <w:rFonts w:ascii="Century Gothic" w:eastAsia="Century Gothic" w:hAnsi="Century Gothic" w:cs="Century Gothic"/>
          <w:b/>
        </w:rPr>
      </w:pPr>
      <w:r w:rsidRPr="007F274E">
        <w:rPr>
          <w:rFonts w:ascii="Century Gothic" w:eastAsia="Century Gothic" w:hAnsi="Century Gothic" w:cs="Century Gothic"/>
          <w:b/>
        </w:rPr>
        <w:lastRenderedPageBreak/>
        <w:t>ANEXO 2</w:t>
      </w:r>
    </w:p>
    <w:p w14:paraId="5959165C" w14:textId="77777777" w:rsidR="00E52DE6" w:rsidRPr="007F274E" w:rsidRDefault="00E52DE6" w:rsidP="00E52DE6">
      <w:pPr>
        <w:jc w:val="center"/>
        <w:rPr>
          <w:rFonts w:ascii="Century Gothic" w:eastAsia="Century Gothic" w:hAnsi="Century Gothic" w:cs="Century Gothic"/>
          <w:b/>
        </w:rPr>
      </w:pPr>
      <w:r w:rsidRPr="007F274E">
        <w:rPr>
          <w:rFonts w:ascii="Century Gothic" w:eastAsia="Century Gothic" w:hAnsi="Century Gothic" w:cs="Century Gothic"/>
          <w:b/>
        </w:rPr>
        <w:t xml:space="preserve">DOCUMENTO DE CARÁCTER INFORMATIVO MODIFICABLE </w:t>
      </w:r>
    </w:p>
    <w:p w14:paraId="49BB9C51" w14:textId="77777777" w:rsidR="00E52DE6" w:rsidRPr="0058151D" w:rsidRDefault="00E52DE6" w:rsidP="00E52DE6">
      <w:pPr>
        <w:spacing w:after="0" w:line="240" w:lineRule="auto"/>
        <w:jc w:val="center"/>
        <w:rPr>
          <w:rFonts w:ascii="Century Gothic" w:eastAsia="Century Gothic" w:hAnsi="Century Gothic" w:cs="Century Gothic"/>
          <w:highlight w:val="yellow"/>
        </w:rPr>
      </w:pPr>
      <w:r w:rsidRPr="007F274E">
        <w:rPr>
          <w:rFonts w:ascii="Century Gothic" w:eastAsia="Century Gothic" w:hAnsi="Century Gothic" w:cs="Century Gothic"/>
        </w:rPr>
        <w:t>MODELO DE CONTRATO</w:t>
      </w:r>
    </w:p>
    <w:p w14:paraId="2D9779B7" w14:textId="77777777" w:rsidR="00E52DE6" w:rsidRDefault="00E52DE6" w:rsidP="00E52DE6">
      <w:pPr>
        <w:spacing w:after="120" w:line="290" w:lineRule="auto"/>
        <w:jc w:val="center"/>
        <w:rPr>
          <w:rFonts w:ascii="Arial" w:eastAsia="Century Gothic" w:hAnsi="Arial" w:cs="Arial"/>
          <w:color w:val="000000" w:themeColor="text1"/>
          <w:sz w:val="16"/>
          <w:szCs w:val="16"/>
        </w:rPr>
      </w:pPr>
    </w:p>
    <w:p w14:paraId="2A585295" w14:textId="6458613E" w:rsidR="004976D2" w:rsidRDefault="004976D2" w:rsidP="004976D2">
      <w:pPr>
        <w:spacing w:after="120" w:line="290" w:lineRule="auto"/>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CONTRATO DE </w:t>
      </w:r>
      <w:r>
        <w:rPr>
          <w:rFonts w:ascii="Arial" w:eastAsia="Century Gothic" w:hAnsi="Arial" w:cs="Arial"/>
          <w:b/>
          <w:color w:val="000000" w:themeColor="text1"/>
          <w:sz w:val="16"/>
          <w:szCs w:val="16"/>
        </w:rPr>
        <w:t>“</w:t>
      </w:r>
      <w:r w:rsidR="00032ED6">
        <w:rPr>
          <w:rFonts w:ascii="Arial" w:eastAsia="Century Gothic" w:hAnsi="Arial" w:cs="Arial"/>
          <w:b/>
          <w:color w:val="000000" w:themeColor="text1"/>
          <w:sz w:val="16"/>
          <w:szCs w:val="16"/>
        </w:rPr>
        <w:t>_____________”</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 xml:space="preserve">QUE CELEBRAN, POR UNA PARTE, LA SECRETARÍA DE BIENESTAR SOCIAL DEL ESTADO DE DURANGO DEL GOBIERNO DEL ESTADO DE DURANGO, REPRESENTADA POR EL </w:t>
      </w:r>
      <w:r>
        <w:rPr>
          <w:rFonts w:ascii="Arial" w:eastAsia="Century Gothic" w:hAnsi="Arial" w:cs="Arial"/>
          <w:b/>
          <w:color w:val="000000" w:themeColor="text1"/>
          <w:sz w:val="16"/>
          <w:szCs w:val="16"/>
        </w:rPr>
        <w:t>ARQ. JULIO DAVID PAYÁN GUERRERO</w:t>
      </w:r>
      <w:r>
        <w:rPr>
          <w:rFonts w:ascii="Arial" w:eastAsia="Century Gothic" w:hAnsi="Arial" w:cs="Arial"/>
          <w:color w:val="000000" w:themeColor="text1"/>
          <w:sz w:val="16"/>
          <w:szCs w:val="16"/>
        </w:rPr>
        <w:t>, EN SU CARÁCTER DE SECRETARIO DE BIENESTAR SOCIAL; ASISTIDO POR EL</w:t>
      </w:r>
      <w:r>
        <w:rPr>
          <w:rFonts w:ascii="Arial" w:hAnsi="Arial" w:cs="Arial"/>
          <w:b/>
          <w:bCs/>
          <w:color w:val="000000" w:themeColor="text1"/>
          <w:sz w:val="16"/>
          <w:szCs w:val="16"/>
        </w:rPr>
        <w:t>____________</w:t>
      </w:r>
      <w:r>
        <w:rPr>
          <w:rFonts w:ascii="Arial" w:eastAsia="Century Gothic" w:hAnsi="Arial" w:cs="Arial"/>
          <w:color w:val="000000" w:themeColor="text1"/>
          <w:sz w:val="16"/>
          <w:szCs w:val="16"/>
        </w:rPr>
        <w:t xml:space="preserve">, EN SU CARÁCTER DE DIRECTOR DE ADMINISTRACIÓN, </w:t>
      </w:r>
      <w:r>
        <w:rPr>
          <w:rFonts w:ascii="Arial" w:eastAsia="Century Gothic" w:hAnsi="Arial" w:cs="Arial"/>
          <w:b/>
          <w:color w:val="000000" w:themeColor="text1"/>
          <w:sz w:val="16"/>
          <w:szCs w:val="16"/>
        </w:rPr>
        <w:t>--_________</w:t>
      </w:r>
      <w:r>
        <w:rPr>
          <w:rFonts w:ascii="Arial" w:eastAsia="Century Gothic" w:hAnsi="Arial" w:cs="Arial"/>
          <w:color w:val="000000" w:themeColor="text1"/>
          <w:sz w:val="16"/>
          <w:szCs w:val="16"/>
        </w:rPr>
        <w:t xml:space="preserve">, DIRECTOR ________; A QUIENES EN LO SUCESIVO SE LES DENOMINARÁ COMO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Y POR LA OTRA </w:t>
      </w:r>
      <w:proofErr w:type="gramStart"/>
      <w:r>
        <w:rPr>
          <w:rFonts w:ascii="Arial" w:eastAsia="Century Gothic" w:hAnsi="Arial" w:cs="Arial"/>
          <w:color w:val="000000" w:themeColor="text1"/>
          <w:sz w:val="16"/>
          <w:szCs w:val="16"/>
        </w:rPr>
        <w:t>PARTE,_</w:t>
      </w:r>
      <w:proofErr w:type="gramEnd"/>
      <w:r>
        <w:rPr>
          <w:rFonts w:ascii="Arial" w:eastAsia="Century Gothic" w:hAnsi="Arial" w:cs="Arial"/>
          <w:color w:val="000000" w:themeColor="text1"/>
          <w:sz w:val="16"/>
          <w:szCs w:val="16"/>
        </w:rPr>
        <w:t>___</w:t>
      </w:r>
      <w:r w:rsidRPr="000B5CB6">
        <w:rPr>
          <w:rFonts w:ascii="Arial" w:eastAsia="Century Gothic" w:hAnsi="Arial" w:cs="Arial"/>
          <w:b/>
          <w:color w:val="000000" w:themeColor="text1"/>
          <w:sz w:val="16"/>
          <w:szCs w:val="16"/>
        </w:rPr>
        <w:t>.</w:t>
      </w:r>
      <w:r>
        <w:rPr>
          <w:rFonts w:ascii="Arial" w:eastAsia="Century Gothic" w:hAnsi="Arial" w:cs="Arial"/>
          <w:color w:val="000000" w:themeColor="text1"/>
          <w:sz w:val="16"/>
          <w:szCs w:val="16"/>
        </w:rPr>
        <w:t xml:space="preserve"> </w:t>
      </w:r>
      <w:r w:rsidRPr="009569F0">
        <w:rPr>
          <w:rFonts w:ascii="Arial" w:eastAsia="Century Gothic" w:hAnsi="Arial" w:cs="Arial"/>
          <w:color w:val="000000" w:themeColor="text1"/>
          <w:sz w:val="16"/>
          <w:szCs w:val="16"/>
        </w:rPr>
        <w:t>POR CONDUCTO DE SU REPRESENTANTE LEGAL</w:t>
      </w:r>
      <w:r>
        <w:rPr>
          <w:rFonts w:ascii="Arial" w:eastAsia="Century Gothic" w:hAnsi="Arial" w:cs="Arial"/>
          <w:color w:val="000000" w:themeColor="text1"/>
          <w:sz w:val="16"/>
          <w:szCs w:val="16"/>
        </w:rPr>
        <w:t xml:space="preserve">, </w:t>
      </w:r>
      <w:r>
        <w:rPr>
          <w:rFonts w:ascii="Arial" w:eastAsia="Century Gothic" w:hAnsi="Arial" w:cs="Arial"/>
          <w:b/>
          <w:color w:val="000000" w:themeColor="text1"/>
          <w:sz w:val="16"/>
          <w:szCs w:val="16"/>
        </w:rPr>
        <w:t>_____________</w:t>
      </w:r>
      <w:r>
        <w:rPr>
          <w:rFonts w:ascii="Arial" w:eastAsia="Century Gothic" w:hAnsi="Arial" w:cs="Arial"/>
          <w:color w:val="000000" w:themeColor="text1"/>
          <w:sz w:val="16"/>
          <w:szCs w:val="16"/>
        </w:rPr>
        <w:t xml:space="preserve">, A QUIEN EN LO SUCESIVO SE LE DENOMINARÁ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w:t>
      </w:r>
      <w:r w:rsidRPr="0058188E">
        <w:rPr>
          <w:rFonts w:ascii="Arial" w:eastAsia="Century Gothic" w:hAnsi="Arial" w:cs="Arial"/>
          <w:color w:val="000000" w:themeColor="text1"/>
          <w:sz w:val="16"/>
          <w:szCs w:val="16"/>
        </w:rPr>
        <w:t>ASÍ MISMO, SE HACE CONSTAR QUE CUANDO AMBAS PARTES ACTÚEN DE FORMA CONJUNTA</w:t>
      </w:r>
      <w:r>
        <w:rPr>
          <w:rFonts w:ascii="Arial" w:eastAsia="Century Gothic" w:hAnsi="Arial" w:cs="Arial"/>
          <w:color w:val="000000" w:themeColor="text1"/>
          <w:sz w:val="16"/>
          <w:szCs w:val="16"/>
        </w:rPr>
        <w:t xml:space="preserve">, SE LES DENOMINARÁ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QUIENES ACUERDAN CELEBRAR EL PRESENTE CONTRATO DE CONFORMIDAD CON LAS SIGUIENTES, DECLARACIONES Y CLÁUSULAS:</w:t>
      </w:r>
    </w:p>
    <w:p w14:paraId="1964EFCE" w14:textId="77777777" w:rsidR="004976D2" w:rsidRDefault="004976D2" w:rsidP="004976D2">
      <w:pPr>
        <w:tabs>
          <w:tab w:val="left" w:pos="0"/>
          <w:tab w:val="left" w:pos="426"/>
        </w:tabs>
        <w:spacing w:after="120"/>
        <w:jc w:val="center"/>
        <w:rPr>
          <w:rFonts w:ascii="Arial" w:eastAsia="Century Gothic" w:hAnsi="Arial" w:cs="Arial"/>
          <w:b/>
          <w:color w:val="000000" w:themeColor="text1"/>
          <w:sz w:val="16"/>
          <w:szCs w:val="16"/>
          <w:lang w:val="pt-PT"/>
        </w:rPr>
      </w:pPr>
      <w:r>
        <w:rPr>
          <w:rFonts w:ascii="Arial" w:eastAsia="Century Gothic" w:hAnsi="Arial" w:cs="Arial"/>
          <w:b/>
          <w:color w:val="000000" w:themeColor="text1"/>
          <w:sz w:val="16"/>
          <w:szCs w:val="16"/>
          <w:lang w:val="pt-PT"/>
        </w:rPr>
        <w:t>D E C L A R A C I O N E S:</w:t>
      </w:r>
      <w:r w:rsidRPr="00E11026">
        <w:rPr>
          <w:rFonts w:ascii="Arial" w:eastAsia="Century Gothic" w:hAnsi="Arial" w:cs="Arial"/>
          <w:b/>
          <w:color w:val="000000" w:themeColor="text1"/>
          <w:sz w:val="16"/>
          <w:szCs w:val="16"/>
          <w:lang w:val="pt-PT"/>
        </w:rPr>
        <w:t xml:space="preserve"> </w:t>
      </w:r>
    </w:p>
    <w:p w14:paraId="505064DD" w14:textId="77777777" w:rsidR="004976D2" w:rsidRDefault="004976D2" w:rsidP="004976D2">
      <w:pPr>
        <w:numPr>
          <w:ilvl w:val="0"/>
          <w:numId w:val="16"/>
        </w:numPr>
        <w:tabs>
          <w:tab w:val="left" w:pos="0"/>
          <w:tab w:val="left" w:pos="426"/>
        </w:tabs>
        <w:spacing w:after="120"/>
        <w:ind w:left="284" w:hanging="284"/>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Declara </w:t>
      </w:r>
      <w:r>
        <w:rPr>
          <w:rFonts w:ascii="Arial" w:eastAsia="Century Gothic" w:hAnsi="Arial" w:cs="Arial"/>
          <w:b/>
          <w:color w:val="000000" w:themeColor="text1"/>
          <w:sz w:val="16"/>
          <w:szCs w:val="16"/>
        </w:rPr>
        <w:t xml:space="preserve">“LA SECRETARÍA” </w:t>
      </w:r>
      <w:r>
        <w:rPr>
          <w:rFonts w:ascii="Arial" w:eastAsia="Century Gothic" w:hAnsi="Arial" w:cs="Arial"/>
          <w:color w:val="000000" w:themeColor="text1"/>
          <w:sz w:val="16"/>
          <w:szCs w:val="16"/>
        </w:rPr>
        <w:t>a través de sus Representantes:</w:t>
      </w:r>
    </w:p>
    <w:p w14:paraId="373A4083" w14:textId="77777777" w:rsidR="004976D2" w:rsidRDefault="004976D2" w:rsidP="004976D2">
      <w:pPr>
        <w:numPr>
          <w:ilvl w:val="1"/>
          <w:numId w:val="16"/>
        </w:numPr>
        <w:tabs>
          <w:tab w:val="left" w:pos="0"/>
          <w:tab w:val="left" w:pos="426"/>
        </w:tabs>
        <w:spacing w:after="120"/>
        <w:jc w:val="both"/>
        <w:rPr>
          <w:rFonts w:ascii="Arial" w:eastAsia="Century Gothic" w:hAnsi="Arial" w:cs="Arial"/>
          <w:color w:val="000000" w:themeColor="text1"/>
          <w:sz w:val="16"/>
          <w:szCs w:val="16"/>
        </w:rPr>
      </w:pPr>
      <w:r>
        <w:rPr>
          <w:rFonts w:ascii="Arial" w:hAnsi="Arial" w:cs="Arial"/>
          <w:color w:val="000000" w:themeColor="text1"/>
          <w:sz w:val="16"/>
          <w:szCs w:val="16"/>
        </w:rPr>
        <w:t>Que es una Dependencia perteneciente al Poder Ejecutivo del Estado Libre y Soberano de Durango, conforme a lo dispuesto por el artículo 99 de la Constitución Política del Estado Libre y Soberano de Durango; y los artículos 3, 19 fracciones V y 24 de la Ley Orgánica de la Administración Pública del Estado de Durango</w:t>
      </w:r>
      <w:r>
        <w:rPr>
          <w:rFonts w:ascii="Arial" w:eastAsia="Century Gothic" w:hAnsi="Arial" w:cs="Arial"/>
          <w:color w:val="000000" w:themeColor="text1"/>
          <w:sz w:val="16"/>
          <w:szCs w:val="16"/>
        </w:rPr>
        <w:t>.</w:t>
      </w:r>
    </w:p>
    <w:p w14:paraId="50C9AD57" w14:textId="77777777" w:rsidR="004976D2" w:rsidRDefault="004976D2" w:rsidP="004976D2">
      <w:pPr>
        <w:numPr>
          <w:ilvl w:val="1"/>
          <w:numId w:val="16"/>
        </w:numPr>
        <w:tabs>
          <w:tab w:val="left" w:pos="0"/>
          <w:tab w:val="left" w:pos="426"/>
        </w:tabs>
        <w:spacing w:after="120"/>
        <w:jc w:val="both"/>
        <w:rPr>
          <w:rFonts w:ascii="Arial" w:eastAsia="Century Gothic" w:hAnsi="Arial" w:cs="Arial"/>
          <w:color w:val="000000" w:themeColor="text1"/>
          <w:sz w:val="16"/>
          <w:szCs w:val="16"/>
        </w:rPr>
      </w:pPr>
      <w:r>
        <w:rPr>
          <w:rFonts w:ascii="Arial" w:hAnsi="Arial" w:cs="Arial"/>
          <w:color w:val="000000" w:themeColor="text1"/>
          <w:sz w:val="16"/>
          <w:szCs w:val="16"/>
        </w:rPr>
        <w:t>Que con fecha 15 de febrero de 2024 el</w:t>
      </w:r>
      <w:r>
        <w:rPr>
          <w:rFonts w:ascii="Arial" w:hAnsi="Arial" w:cs="Arial"/>
          <w:b/>
          <w:color w:val="000000" w:themeColor="text1"/>
          <w:sz w:val="16"/>
          <w:szCs w:val="16"/>
        </w:rPr>
        <w:t xml:space="preserve"> ARQ. JULIO DAVID PAYÁN GUERRERO</w:t>
      </w:r>
      <w:r>
        <w:rPr>
          <w:rFonts w:ascii="Arial" w:hAnsi="Arial" w:cs="Arial"/>
          <w:color w:val="000000" w:themeColor="text1"/>
          <w:sz w:val="16"/>
          <w:szCs w:val="16"/>
        </w:rPr>
        <w:t xml:space="preserve"> fue designado como Secretario de Bienestar Social del Estado de Durango, por el </w:t>
      </w:r>
      <w:r>
        <w:rPr>
          <w:rFonts w:ascii="Arial" w:hAnsi="Arial" w:cs="Arial"/>
          <w:b/>
          <w:color w:val="000000" w:themeColor="text1"/>
          <w:sz w:val="16"/>
          <w:szCs w:val="16"/>
        </w:rPr>
        <w:t>DR. ESTEBAN ALEJANDRO VILLEGAS VILLARREAL</w:t>
      </w:r>
      <w:r>
        <w:rPr>
          <w:rFonts w:ascii="Arial" w:hAnsi="Arial" w:cs="Arial"/>
          <w:color w:val="000000" w:themeColor="text1"/>
          <w:sz w:val="16"/>
          <w:szCs w:val="16"/>
        </w:rPr>
        <w:t>, Gobernador del Estado de Durango; nombramiento que a la fecha no le ha sido revocado, ni limitado en forma alguna; por lo tanto, cuenta con la capacidad y facultad jurídica para suscribir el presente instrumento legal de conformidad con lo dispuesto por el artículo 24 fracción XIX de la Ley Orgánica de la Administración Pública del Estado de Durango; en correlación con los numerales 11 y 12 del Reglamento Interior de la Secretaría de Bienestar Social</w:t>
      </w:r>
      <w:r>
        <w:rPr>
          <w:rFonts w:ascii="Arial" w:eastAsia="Century Gothic" w:hAnsi="Arial" w:cs="Arial"/>
          <w:color w:val="000000" w:themeColor="text1"/>
          <w:sz w:val="16"/>
          <w:szCs w:val="16"/>
        </w:rPr>
        <w:t>.</w:t>
      </w:r>
    </w:p>
    <w:p w14:paraId="640BD4F2" w14:textId="7E40ED7B" w:rsidR="004976D2" w:rsidRDefault="004976D2" w:rsidP="004976D2">
      <w:pPr>
        <w:numPr>
          <w:ilvl w:val="1"/>
          <w:numId w:val="16"/>
        </w:numPr>
        <w:tabs>
          <w:tab w:val="left" w:pos="0"/>
          <w:tab w:val="left" w:pos="426"/>
        </w:tabs>
        <w:spacing w:after="120"/>
        <w:jc w:val="both"/>
        <w:rPr>
          <w:rFonts w:ascii="Arial" w:eastAsia="Century Gothic" w:hAnsi="Arial" w:cs="Arial"/>
          <w:color w:val="000000" w:themeColor="text1"/>
          <w:sz w:val="16"/>
          <w:szCs w:val="16"/>
        </w:rPr>
      </w:pPr>
      <w:r>
        <w:rPr>
          <w:rFonts w:ascii="Arial" w:hAnsi="Arial" w:cs="Arial"/>
          <w:color w:val="000000" w:themeColor="text1"/>
          <w:sz w:val="16"/>
          <w:szCs w:val="16"/>
        </w:rPr>
        <w:t>Que con fecha _______, cuenta con la capacidad jurídica para asistir en el presente instrumento legal, en los términos en este señalado</w:t>
      </w:r>
      <w:r>
        <w:rPr>
          <w:rFonts w:ascii="Arial" w:eastAsia="Century Gothic" w:hAnsi="Arial" w:cs="Arial"/>
          <w:color w:val="000000" w:themeColor="text1"/>
          <w:sz w:val="16"/>
          <w:szCs w:val="16"/>
        </w:rPr>
        <w:t xml:space="preserve">. </w:t>
      </w:r>
    </w:p>
    <w:p w14:paraId="34F528CC" w14:textId="3B042A3B" w:rsidR="004976D2" w:rsidRDefault="004976D2" w:rsidP="004976D2">
      <w:pPr>
        <w:numPr>
          <w:ilvl w:val="1"/>
          <w:numId w:val="16"/>
        </w:numPr>
        <w:tabs>
          <w:tab w:val="left" w:pos="0"/>
          <w:tab w:val="left" w:pos="426"/>
        </w:tabs>
        <w:spacing w:after="120"/>
        <w:jc w:val="both"/>
        <w:rPr>
          <w:rFonts w:ascii="Arial" w:eastAsia="Century Gothic" w:hAnsi="Arial" w:cs="Arial"/>
          <w:color w:val="000000" w:themeColor="text1"/>
          <w:sz w:val="16"/>
          <w:szCs w:val="16"/>
        </w:rPr>
      </w:pPr>
      <w:r>
        <w:rPr>
          <w:rFonts w:ascii="Arial" w:hAnsi="Arial" w:cs="Arial"/>
          <w:color w:val="000000" w:themeColor="text1"/>
          <w:sz w:val="16"/>
          <w:szCs w:val="16"/>
        </w:rPr>
        <w:t>Que ________, cuenta con la capacidad jurídica para asistir en el presente instrumento legal, en los términos en este señalado</w:t>
      </w:r>
      <w:r>
        <w:rPr>
          <w:rFonts w:ascii="Arial" w:eastAsia="Century Gothic" w:hAnsi="Arial" w:cs="Arial"/>
          <w:color w:val="000000" w:themeColor="text1"/>
          <w:sz w:val="16"/>
          <w:szCs w:val="16"/>
        </w:rPr>
        <w:t xml:space="preserve">. </w:t>
      </w:r>
    </w:p>
    <w:p w14:paraId="3C2AEEA1" w14:textId="64A277D4" w:rsidR="004976D2" w:rsidRDefault="004976D2" w:rsidP="004976D2">
      <w:pPr>
        <w:numPr>
          <w:ilvl w:val="1"/>
          <w:numId w:val="16"/>
        </w:num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Para dar cumplimiento a los objetivos del Gobierno del Estado de Durango, se requiere de la prestación de los servicios objeto del presente contrato, por lo cual, la Dirección de Administración de la Secretaría de Bienestar Social, llevó a cabo el procedimiento de Licitación Pública Nacional </w:t>
      </w:r>
      <w:r w:rsidR="00032ED6">
        <w:rPr>
          <w:rFonts w:ascii="Arial" w:hAnsi="Arial" w:cs="Arial"/>
          <w:b/>
          <w:iCs/>
          <w:noProof/>
          <w:color w:val="000000" w:themeColor="text1"/>
          <w:sz w:val="16"/>
          <w:szCs w:val="16"/>
        </w:rPr>
        <w:t>___________</w:t>
      </w:r>
      <w:r>
        <w:rPr>
          <w:rFonts w:ascii="Arial" w:eastAsia="Century Gothic" w:hAnsi="Arial" w:cs="Arial"/>
          <w:color w:val="000000" w:themeColor="text1"/>
          <w:sz w:val="16"/>
          <w:szCs w:val="16"/>
        </w:rPr>
        <w:t xml:space="preserve">, relativo a la contratación a la </w:t>
      </w:r>
      <w:r>
        <w:rPr>
          <w:rFonts w:ascii="Arial" w:eastAsia="Century Gothic" w:hAnsi="Arial" w:cs="Arial"/>
          <w:b/>
          <w:color w:val="000000" w:themeColor="text1"/>
          <w:sz w:val="16"/>
          <w:szCs w:val="16"/>
        </w:rPr>
        <w:t>______________</w:t>
      </w:r>
      <w:r>
        <w:rPr>
          <w:rFonts w:ascii="Arial" w:eastAsia="Century Gothic" w:hAnsi="Arial" w:cs="Arial"/>
          <w:color w:val="000000" w:themeColor="text1"/>
          <w:sz w:val="16"/>
          <w:szCs w:val="16"/>
        </w:rPr>
        <w:t xml:space="preserve"> de conformidad con lo establecido en el artículo 17 fracción I inciso A) de la Ley de Adquisiciones, Arrendamientos y Servicios del Estado de Durango, su Reglamento, y demás disposiciones normativas aplicables. </w:t>
      </w:r>
    </w:p>
    <w:p w14:paraId="56116C21" w14:textId="046780AF" w:rsidR="004976D2" w:rsidRDefault="004976D2" w:rsidP="004976D2">
      <w:pPr>
        <w:numPr>
          <w:ilvl w:val="1"/>
          <w:numId w:val="16"/>
        </w:num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Que cuenta con la suficiencia presupuestal necesaria para garantizar el cumplimiento de las obligaciones derivadas del presente contrato, tal y como consta en _____________</w:t>
      </w:r>
    </w:p>
    <w:p w14:paraId="756E1F6D" w14:textId="77777777" w:rsidR="004976D2" w:rsidRDefault="004976D2" w:rsidP="004976D2">
      <w:pPr>
        <w:numPr>
          <w:ilvl w:val="1"/>
          <w:numId w:val="16"/>
        </w:num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Que conforme a lo establecido por el artículo 24 de la Ley Orgánica de la Administración Pública del Estado de Durango, en su fracción XIX, está facultada para suscribir en los términos de las leyes de la materia, los contratos de compra-venta, arrendamiento, prestación de servicios técnicos y profesionales, y los relativos a bienes muebles, así como los diversos convenios de la administración pública estatal; motivo por el cual, de conformidad con la normativa aplicable, se encuentra plenamente facultada para realizar el presente procedimiento.</w:t>
      </w:r>
    </w:p>
    <w:p w14:paraId="1CB898F4" w14:textId="77777777" w:rsidR="004976D2" w:rsidRDefault="004976D2" w:rsidP="004976D2">
      <w:pPr>
        <w:numPr>
          <w:ilvl w:val="1"/>
          <w:numId w:val="16"/>
        </w:num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Señala como domicilio legal, el ubicado en calle Domingo Arrieta No. 200, Fraccionamiento Domingo Arrieta, C.P. 34180, de la ciudad de Victoria de Durango, </w:t>
      </w:r>
      <w:proofErr w:type="spellStart"/>
      <w:r>
        <w:rPr>
          <w:rFonts w:ascii="Arial" w:eastAsia="Century Gothic" w:hAnsi="Arial" w:cs="Arial"/>
          <w:color w:val="000000" w:themeColor="text1"/>
          <w:sz w:val="16"/>
          <w:szCs w:val="16"/>
        </w:rPr>
        <w:t>Dgo</w:t>
      </w:r>
      <w:proofErr w:type="spellEnd"/>
      <w:r>
        <w:rPr>
          <w:rFonts w:ascii="Arial" w:eastAsia="Century Gothic" w:hAnsi="Arial" w:cs="Arial"/>
          <w:color w:val="000000" w:themeColor="text1"/>
          <w:sz w:val="16"/>
          <w:szCs w:val="16"/>
        </w:rPr>
        <w:t>.</w:t>
      </w:r>
      <w:r w:rsidRPr="00A572C5">
        <w:rPr>
          <w:rFonts w:ascii="Arial" w:eastAsia="Century Gothic" w:hAnsi="Arial" w:cs="Arial"/>
          <w:color w:val="000000" w:themeColor="text1"/>
          <w:sz w:val="16"/>
          <w:szCs w:val="16"/>
        </w:rPr>
        <w:t xml:space="preserve"> </w:t>
      </w:r>
    </w:p>
    <w:p w14:paraId="70D081F5" w14:textId="77777777" w:rsidR="004976D2" w:rsidRDefault="004976D2" w:rsidP="004976D2">
      <w:pPr>
        <w:pStyle w:val="Prrafodelista"/>
        <w:numPr>
          <w:ilvl w:val="0"/>
          <w:numId w:val="16"/>
        </w:numPr>
        <w:tabs>
          <w:tab w:val="left" w:pos="0"/>
        </w:tabs>
        <w:suppressAutoHyphens w:val="0"/>
        <w:spacing w:after="120" w:line="276" w:lineRule="auto"/>
        <w:ind w:left="284" w:hanging="284"/>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Declara </w:t>
      </w:r>
      <w:r>
        <w:rPr>
          <w:rFonts w:ascii="Arial" w:eastAsia="Century Gothic" w:hAnsi="Arial" w:cs="Arial"/>
          <w:b/>
          <w:color w:val="000000" w:themeColor="text1"/>
          <w:sz w:val="16"/>
          <w:szCs w:val="16"/>
        </w:rPr>
        <w:t xml:space="preserve">“EL PROVEEDOR” </w:t>
      </w:r>
      <w:r>
        <w:rPr>
          <w:rFonts w:ascii="Arial" w:eastAsia="Century Gothic" w:hAnsi="Arial" w:cs="Arial"/>
          <w:color w:val="000000" w:themeColor="text1"/>
          <w:sz w:val="16"/>
          <w:szCs w:val="16"/>
        </w:rPr>
        <w:t>a través de su Representante:</w:t>
      </w:r>
    </w:p>
    <w:p w14:paraId="586A826C" w14:textId="04C29702" w:rsidR="004976D2" w:rsidRPr="00387BE4" w:rsidRDefault="004976D2" w:rsidP="004976D2">
      <w:pPr>
        <w:numPr>
          <w:ilvl w:val="1"/>
          <w:numId w:val="16"/>
        </w:numPr>
        <w:tabs>
          <w:tab w:val="left" w:pos="0"/>
          <w:tab w:val="left" w:pos="426"/>
        </w:tabs>
        <w:spacing w:after="120" w:line="240" w:lineRule="atLeast"/>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_________________</w:t>
      </w:r>
    </w:p>
    <w:p w14:paraId="091A5C8D" w14:textId="77777777" w:rsidR="004976D2" w:rsidRDefault="004976D2" w:rsidP="004976D2">
      <w:pPr>
        <w:pStyle w:val="Prrafodelista"/>
        <w:numPr>
          <w:ilvl w:val="0"/>
          <w:numId w:val="49"/>
        </w:numPr>
        <w:tabs>
          <w:tab w:val="left" w:pos="0"/>
        </w:tabs>
        <w:suppressAutoHyphens w:val="0"/>
        <w:spacing w:after="120" w:line="276" w:lineRule="auto"/>
        <w:ind w:left="284" w:hanging="284"/>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declaran que:</w:t>
      </w:r>
    </w:p>
    <w:p w14:paraId="535D559A" w14:textId="77777777" w:rsidR="004976D2" w:rsidRDefault="004976D2" w:rsidP="004976D2">
      <w:pPr>
        <w:numPr>
          <w:ilvl w:val="1"/>
          <w:numId w:val="49"/>
        </w:num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Comparecen a este acto en plenitud de facultades, de manera libre y espontánea, sin coacción alguna o vicio que afecte el consentimiento; que las cláusulas que a continuación se detallan, constituyen la expresión fiel de su voluntad sin </w:t>
      </w:r>
      <w:r>
        <w:rPr>
          <w:rFonts w:ascii="Arial" w:eastAsia="Century Gothic" w:hAnsi="Arial" w:cs="Arial"/>
          <w:color w:val="000000" w:themeColor="text1"/>
          <w:sz w:val="16"/>
          <w:szCs w:val="16"/>
        </w:rPr>
        <w:lastRenderedPageBreak/>
        <w:t>reservas, y que conocen la trascendencia y efectos legales de este instrumento legal, señalando que es su deseo celebrar el presente contrato de Prestación de Servicios de conformidad a las siguientes:</w:t>
      </w:r>
      <w:r w:rsidRPr="00387BE4">
        <w:rPr>
          <w:rFonts w:ascii="Arial" w:eastAsia="Century Gothic" w:hAnsi="Arial" w:cs="Arial"/>
          <w:color w:val="000000" w:themeColor="text1"/>
          <w:sz w:val="16"/>
          <w:szCs w:val="16"/>
        </w:rPr>
        <w:t xml:space="preserve"> </w:t>
      </w:r>
    </w:p>
    <w:p w14:paraId="3EA9E09E" w14:textId="77777777" w:rsidR="004976D2" w:rsidRDefault="004976D2" w:rsidP="004976D2">
      <w:pPr>
        <w:tabs>
          <w:tab w:val="left" w:pos="0"/>
        </w:tabs>
        <w:spacing w:after="120"/>
        <w:jc w:val="center"/>
        <w:rPr>
          <w:rFonts w:ascii="Arial" w:eastAsia="Century Gothic" w:hAnsi="Arial" w:cs="Arial"/>
          <w:b/>
          <w:color w:val="000000" w:themeColor="text1"/>
          <w:sz w:val="16"/>
          <w:szCs w:val="16"/>
          <w:lang w:val="pt-PT"/>
        </w:rPr>
      </w:pPr>
    </w:p>
    <w:p w14:paraId="161AE7EA" w14:textId="77777777" w:rsidR="004976D2" w:rsidRDefault="004976D2" w:rsidP="004976D2">
      <w:pPr>
        <w:tabs>
          <w:tab w:val="left" w:pos="0"/>
        </w:tabs>
        <w:spacing w:after="120"/>
        <w:jc w:val="center"/>
        <w:rPr>
          <w:rFonts w:ascii="Arial" w:eastAsia="Century Gothic" w:hAnsi="Arial" w:cs="Arial"/>
          <w:b/>
          <w:color w:val="000000" w:themeColor="text1"/>
          <w:sz w:val="16"/>
          <w:szCs w:val="16"/>
          <w:lang w:val="pt-PT"/>
        </w:rPr>
      </w:pPr>
      <w:r>
        <w:rPr>
          <w:rFonts w:ascii="Arial" w:eastAsia="Century Gothic" w:hAnsi="Arial" w:cs="Arial"/>
          <w:b/>
          <w:color w:val="000000" w:themeColor="text1"/>
          <w:sz w:val="16"/>
          <w:szCs w:val="16"/>
          <w:lang w:val="pt-PT"/>
        </w:rPr>
        <w:t xml:space="preserve">C L Á U S U L A S: </w:t>
      </w:r>
    </w:p>
    <w:p w14:paraId="213FBFAC" w14:textId="4794FE4C" w:rsidR="004976D2" w:rsidRDefault="004976D2" w:rsidP="004976D2">
      <w:pPr>
        <w:tabs>
          <w:tab w:val="left" w:pos="0"/>
          <w:tab w:val="left" w:pos="426"/>
        </w:tabs>
        <w:spacing w:after="120"/>
        <w:jc w:val="both"/>
        <w:rPr>
          <w:rFonts w:ascii="Arial" w:eastAsia="Century Gothic" w:hAnsi="Arial" w:cs="Arial"/>
          <w:b/>
          <w:color w:val="000000" w:themeColor="text1"/>
          <w:sz w:val="16"/>
          <w:szCs w:val="16"/>
        </w:rPr>
      </w:pPr>
      <w:r>
        <w:rPr>
          <w:rFonts w:ascii="Arial" w:eastAsia="Century Gothic" w:hAnsi="Arial" w:cs="Arial"/>
          <w:b/>
          <w:color w:val="000000" w:themeColor="text1"/>
          <w:sz w:val="16"/>
          <w:szCs w:val="16"/>
          <w:lang w:val="pt-PT"/>
        </w:rPr>
        <w:t xml:space="preserve">PRIMERA. </w:t>
      </w:r>
      <w:r>
        <w:rPr>
          <w:rFonts w:ascii="Arial" w:eastAsia="Century Gothic" w:hAnsi="Arial" w:cs="Arial"/>
          <w:b/>
          <w:color w:val="000000" w:themeColor="text1"/>
          <w:sz w:val="16"/>
          <w:szCs w:val="16"/>
        </w:rPr>
        <w:t xml:space="preserve">DEL OBJETO CONTRACTUAL.- </w:t>
      </w:r>
      <w:r>
        <w:rPr>
          <w:rFonts w:ascii="Arial" w:eastAsia="Century Gothic" w:hAnsi="Arial" w:cs="Arial"/>
          <w:color w:val="000000" w:themeColor="text1"/>
          <w:sz w:val="16"/>
          <w:szCs w:val="16"/>
        </w:rPr>
        <w:t xml:space="preserve">Señalan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que la finalidad del presente instrumento jurídico, es la </w:t>
      </w:r>
      <w:r w:rsidR="00032ED6">
        <w:rPr>
          <w:rFonts w:ascii="Arial" w:eastAsia="Century Gothic" w:hAnsi="Arial" w:cs="Arial"/>
          <w:b/>
          <w:color w:val="000000" w:themeColor="text1"/>
          <w:sz w:val="16"/>
          <w:szCs w:val="16"/>
        </w:rPr>
        <w:t>_________________________</w:t>
      </w:r>
      <w:r>
        <w:rPr>
          <w:rFonts w:ascii="Arial" w:eastAsia="Century Gothic" w:hAnsi="Arial" w:cs="Arial"/>
          <w:color w:val="000000" w:themeColor="text1"/>
          <w:sz w:val="16"/>
          <w:szCs w:val="16"/>
        </w:rPr>
        <w:t xml:space="preserve"> que deberá garantizar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a favor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en los términos y condiciones contenidos en la propuesta técnico-económica realizada por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dentro del proceso licitatorio; con la cual, se satisfacen cabalmente las necesidades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propuesta que se adjunta al presente contrato,</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 xml:space="preserve">bajo el nombre de </w:t>
      </w:r>
      <w:r>
        <w:rPr>
          <w:rFonts w:ascii="Arial" w:eastAsia="Century Gothic" w:hAnsi="Arial" w:cs="Arial"/>
          <w:b/>
          <w:color w:val="000000" w:themeColor="text1"/>
          <w:sz w:val="16"/>
          <w:szCs w:val="16"/>
        </w:rPr>
        <w:t>ANEXO 1</w:t>
      </w:r>
      <w:r>
        <w:rPr>
          <w:rFonts w:ascii="Arial" w:eastAsia="Century Gothic" w:hAnsi="Arial" w:cs="Arial"/>
          <w:color w:val="000000" w:themeColor="text1"/>
          <w:sz w:val="16"/>
          <w:szCs w:val="16"/>
        </w:rPr>
        <w:t xml:space="preserve">, que debidamente rubricado por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surte todos y cada uno de los efectos jurídicos a él inherentes.</w:t>
      </w:r>
      <w:r>
        <w:rPr>
          <w:rFonts w:ascii="Arial" w:eastAsia="Century Gothic" w:hAnsi="Arial" w:cs="Arial"/>
          <w:b/>
          <w:color w:val="000000" w:themeColor="text1"/>
          <w:sz w:val="16"/>
          <w:szCs w:val="16"/>
        </w:rPr>
        <w:t xml:space="preserve"> </w:t>
      </w:r>
    </w:p>
    <w:p w14:paraId="25A8DDC9" w14:textId="4825AC78" w:rsidR="004976D2" w:rsidRDefault="004976D2" w:rsidP="004976D2">
      <w:pPr>
        <w:tabs>
          <w:tab w:val="left" w:pos="0"/>
          <w:tab w:val="left" w:pos="426"/>
        </w:tabs>
        <w:spacing w:after="120" w:line="266" w:lineRule="auto"/>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SEGUNDA. PRECIO DE LOS BIENES OBJETO DEL </w:t>
      </w:r>
      <w:r w:rsidR="00B72D0F">
        <w:rPr>
          <w:rFonts w:ascii="Arial" w:eastAsia="Century Gothic" w:hAnsi="Arial" w:cs="Arial"/>
          <w:b/>
          <w:color w:val="000000" w:themeColor="text1"/>
          <w:sz w:val="16"/>
          <w:szCs w:val="16"/>
        </w:rPr>
        <w:t>CONTRATO. -</w:t>
      </w:r>
      <w:r>
        <w:rPr>
          <w:rFonts w:ascii="Arial" w:eastAsia="Century Gothic" w:hAnsi="Arial" w:cs="Arial"/>
          <w:b/>
          <w:color w:val="000000" w:themeColor="text1"/>
          <w:sz w:val="16"/>
          <w:szCs w:val="16"/>
        </w:rPr>
        <w:t xml:space="preserve"> </w:t>
      </w:r>
      <w:r w:rsidRPr="00C96D9B">
        <w:rPr>
          <w:rFonts w:ascii="Arial" w:eastAsia="Century Gothic" w:hAnsi="Arial" w:cs="Arial"/>
          <w:b/>
          <w:color w:val="000000" w:themeColor="text1"/>
          <w:sz w:val="16"/>
          <w:szCs w:val="16"/>
        </w:rPr>
        <w:t xml:space="preserve">El presente contrato es por la cantidad de </w:t>
      </w:r>
      <w:r w:rsidR="00032ED6">
        <w:rPr>
          <w:rFonts w:ascii="Arial" w:eastAsia="Century Gothic" w:hAnsi="Arial" w:cs="Arial"/>
          <w:b/>
          <w:color w:val="000000" w:themeColor="text1"/>
          <w:sz w:val="16"/>
          <w:szCs w:val="16"/>
        </w:rPr>
        <w:t>____</w:t>
      </w:r>
      <w:proofErr w:type="gramStart"/>
      <w:r w:rsidR="00032ED6">
        <w:rPr>
          <w:rFonts w:ascii="Arial" w:eastAsia="Century Gothic" w:hAnsi="Arial" w:cs="Arial"/>
          <w:b/>
          <w:color w:val="000000" w:themeColor="text1"/>
          <w:sz w:val="16"/>
          <w:szCs w:val="16"/>
        </w:rPr>
        <w:t>_</w:t>
      </w:r>
      <w:r w:rsidRPr="00C96D9B">
        <w:rPr>
          <w:rFonts w:ascii="Arial" w:eastAsia="Century Gothic" w:hAnsi="Arial" w:cs="Arial"/>
          <w:b/>
          <w:color w:val="000000" w:themeColor="text1"/>
          <w:sz w:val="16"/>
          <w:szCs w:val="16"/>
        </w:rPr>
        <w:t>(</w:t>
      </w:r>
      <w:proofErr w:type="gramEnd"/>
      <w:r w:rsidR="00032ED6">
        <w:rPr>
          <w:rFonts w:ascii="Arial" w:eastAsia="Century Gothic" w:hAnsi="Arial" w:cs="Arial"/>
          <w:b/>
          <w:color w:val="000000" w:themeColor="text1"/>
          <w:sz w:val="16"/>
          <w:szCs w:val="16"/>
        </w:rPr>
        <w:t>___</w:t>
      </w:r>
      <w:r w:rsidRPr="00C96D9B">
        <w:rPr>
          <w:rFonts w:ascii="Arial" w:eastAsia="Century Gothic" w:hAnsi="Arial" w:cs="Arial"/>
          <w:b/>
          <w:color w:val="000000" w:themeColor="text1"/>
          <w:sz w:val="16"/>
          <w:szCs w:val="16"/>
        </w:rPr>
        <w:t xml:space="preserve">), sin I.V.A. incluido, </w:t>
      </w:r>
      <w:r w:rsidRPr="00DE7AEC">
        <w:rPr>
          <w:rFonts w:ascii="Arial" w:eastAsia="Century Gothic" w:hAnsi="Arial" w:cs="Arial"/>
          <w:color w:val="000000" w:themeColor="text1"/>
          <w:sz w:val="16"/>
          <w:szCs w:val="16"/>
        </w:rPr>
        <w:t>a los que deberá sumarse la cantidad de</w:t>
      </w:r>
      <w:r w:rsidRPr="00C96D9B">
        <w:rPr>
          <w:rFonts w:ascii="Arial" w:eastAsia="Century Gothic" w:hAnsi="Arial" w:cs="Arial"/>
          <w:b/>
          <w:color w:val="000000" w:themeColor="text1"/>
          <w:sz w:val="16"/>
          <w:szCs w:val="16"/>
        </w:rPr>
        <w:t xml:space="preserve"> </w:t>
      </w:r>
      <w:r w:rsidR="00032ED6">
        <w:rPr>
          <w:rFonts w:ascii="Arial" w:eastAsia="Century Gothic" w:hAnsi="Arial" w:cs="Arial"/>
          <w:b/>
          <w:color w:val="000000" w:themeColor="text1"/>
          <w:sz w:val="16"/>
          <w:szCs w:val="16"/>
        </w:rPr>
        <w:t>____________</w:t>
      </w:r>
      <w:r w:rsidRPr="00C96D9B">
        <w:rPr>
          <w:rFonts w:ascii="Arial" w:eastAsia="Century Gothic" w:hAnsi="Arial" w:cs="Arial"/>
          <w:b/>
          <w:color w:val="000000" w:themeColor="text1"/>
          <w:sz w:val="16"/>
          <w:szCs w:val="16"/>
        </w:rPr>
        <w:t xml:space="preserve">, </w:t>
      </w:r>
      <w:r w:rsidRPr="00DE7AEC">
        <w:rPr>
          <w:rFonts w:ascii="Arial" w:eastAsia="Century Gothic" w:hAnsi="Arial" w:cs="Arial"/>
          <w:color w:val="000000" w:themeColor="text1"/>
          <w:sz w:val="16"/>
          <w:szCs w:val="16"/>
        </w:rPr>
        <w:t>por tal concepto; es decir que, la cantidad total del presente contrato, será por la cantidad</w:t>
      </w:r>
      <w:r w:rsidRPr="00C96D9B">
        <w:rPr>
          <w:rFonts w:ascii="Arial" w:eastAsia="Century Gothic" w:hAnsi="Arial" w:cs="Arial"/>
          <w:b/>
          <w:color w:val="000000" w:themeColor="text1"/>
          <w:sz w:val="16"/>
          <w:szCs w:val="16"/>
        </w:rPr>
        <w:t xml:space="preserve"> </w:t>
      </w:r>
      <w:r w:rsidR="00032ED6">
        <w:rPr>
          <w:rFonts w:ascii="Arial" w:eastAsia="Century Gothic" w:hAnsi="Arial" w:cs="Arial"/>
          <w:b/>
          <w:color w:val="000000" w:themeColor="text1"/>
          <w:sz w:val="16"/>
          <w:szCs w:val="16"/>
        </w:rPr>
        <w:t>______________________</w:t>
      </w:r>
      <w:r w:rsidRPr="00C96D9B">
        <w:rPr>
          <w:rFonts w:ascii="Arial" w:eastAsia="Century Gothic" w:hAnsi="Arial" w:cs="Arial"/>
          <w:b/>
          <w:color w:val="000000" w:themeColor="text1"/>
          <w:sz w:val="16"/>
          <w:szCs w:val="16"/>
        </w:rPr>
        <w:t xml:space="preserve"> I.V.A. incluido</w:t>
      </w:r>
      <w:r>
        <w:rPr>
          <w:rFonts w:ascii="Arial" w:eastAsia="Century Gothic" w:hAnsi="Arial" w:cs="Arial"/>
          <w:color w:val="000000" w:themeColor="text1"/>
          <w:sz w:val="16"/>
          <w:szCs w:val="16"/>
        </w:rPr>
        <w:t>.</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0"/>
        <w:gridCol w:w="1084"/>
        <w:gridCol w:w="2474"/>
        <w:gridCol w:w="1124"/>
        <w:gridCol w:w="1329"/>
        <w:gridCol w:w="1225"/>
        <w:gridCol w:w="1621"/>
      </w:tblGrid>
      <w:tr w:rsidR="004976D2" w14:paraId="45D4E227" w14:textId="77777777" w:rsidTr="001F6936">
        <w:trPr>
          <w:cantSplit/>
          <w:trHeight w:val="454"/>
          <w:jc w:val="center"/>
        </w:trPr>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51399D" w14:textId="77777777" w:rsidR="004976D2" w:rsidRDefault="004976D2" w:rsidP="001F6936">
            <w:pPr>
              <w:spacing w:after="120" w:line="254" w:lineRule="auto"/>
              <w:jc w:val="center"/>
              <w:rPr>
                <w:rFonts w:ascii="Arial" w:eastAsia="Times New Roman" w:hAnsi="Arial" w:cs="Arial"/>
                <w:b/>
                <w:bCs/>
                <w:color w:val="000000" w:themeColor="text1"/>
                <w:sz w:val="16"/>
                <w:szCs w:val="16"/>
                <w:lang w:eastAsia="es-MX"/>
              </w:rPr>
            </w:pPr>
            <w:r>
              <w:rPr>
                <w:rFonts w:ascii="Arial" w:eastAsia="Times New Roman" w:hAnsi="Arial" w:cs="Arial"/>
                <w:b/>
                <w:bCs/>
                <w:color w:val="000000" w:themeColor="text1"/>
                <w:sz w:val="16"/>
                <w:szCs w:val="16"/>
                <w:lang w:eastAsia="es-MX"/>
              </w:rPr>
              <w:t>LOTE</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1C34D1" w14:textId="77777777" w:rsidR="004976D2" w:rsidRDefault="004976D2" w:rsidP="001F6936">
            <w:pPr>
              <w:spacing w:after="120" w:line="254" w:lineRule="auto"/>
              <w:jc w:val="center"/>
              <w:rPr>
                <w:rFonts w:ascii="Arial" w:eastAsia="Times New Roman" w:hAnsi="Arial" w:cs="Arial"/>
                <w:b/>
                <w:bCs/>
                <w:color w:val="000000" w:themeColor="text1"/>
                <w:sz w:val="16"/>
                <w:szCs w:val="16"/>
                <w:lang w:eastAsia="es-MX"/>
              </w:rPr>
            </w:pPr>
            <w:r>
              <w:rPr>
                <w:rFonts w:ascii="Arial" w:eastAsia="Times New Roman" w:hAnsi="Arial" w:cs="Arial"/>
                <w:b/>
                <w:bCs/>
                <w:color w:val="000000" w:themeColor="text1"/>
                <w:sz w:val="16"/>
                <w:szCs w:val="16"/>
                <w:lang w:eastAsia="es-MX"/>
              </w:rPr>
              <w:t>PARTIDA</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32EA3" w14:textId="77777777" w:rsidR="004976D2" w:rsidRDefault="004976D2" w:rsidP="001F6936">
            <w:pPr>
              <w:spacing w:after="120" w:line="254" w:lineRule="auto"/>
              <w:jc w:val="center"/>
              <w:rPr>
                <w:rFonts w:ascii="Arial" w:eastAsia="Times New Roman" w:hAnsi="Arial" w:cs="Arial"/>
                <w:b/>
                <w:bCs/>
                <w:color w:val="000000" w:themeColor="text1"/>
                <w:sz w:val="16"/>
                <w:szCs w:val="16"/>
                <w:lang w:eastAsia="es-MX"/>
              </w:rPr>
            </w:pPr>
            <w:r>
              <w:rPr>
                <w:rFonts w:ascii="Arial" w:eastAsia="Times New Roman" w:hAnsi="Arial" w:cs="Arial"/>
                <w:b/>
                <w:bCs/>
                <w:color w:val="000000" w:themeColor="text1"/>
                <w:sz w:val="16"/>
                <w:szCs w:val="16"/>
                <w:lang w:eastAsia="es-MX"/>
              </w:rPr>
              <w:t>DESCRIPCIÓN</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C0EEAB" w14:textId="77777777" w:rsidR="004976D2" w:rsidRDefault="004976D2" w:rsidP="001F6936">
            <w:pPr>
              <w:spacing w:after="120" w:line="254" w:lineRule="auto"/>
              <w:jc w:val="center"/>
              <w:rPr>
                <w:rFonts w:ascii="Arial" w:eastAsia="Times New Roman" w:hAnsi="Arial" w:cs="Arial"/>
                <w:b/>
                <w:bCs/>
                <w:color w:val="000000" w:themeColor="text1"/>
                <w:sz w:val="16"/>
                <w:szCs w:val="16"/>
                <w:lang w:eastAsia="es-MX"/>
              </w:rPr>
            </w:pPr>
            <w:r>
              <w:rPr>
                <w:rFonts w:ascii="Arial" w:eastAsia="Times New Roman" w:hAnsi="Arial" w:cs="Arial"/>
                <w:b/>
                <w:bCs/>
                <w:color w:val="000000" w:themeColor="text1"/>
                <w:sz w:val="16"/>
                <w:szCs w:val="16"/>
                <w:lang w:eastAsia="es-MX"/>
              </w:rPr>
              <w:t>UNIDAD DE MEDIDA</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90EC96" w14:textId="77777777" w:rsidR="004976D2" w:rsidRDefault="004976D2" w:rsidP="001F6936">
            <w:pPr>
              <w:spacing w:after="120" w:line="254" w:lineRule="auto"/>
              <w:jc w:val="center"/>
              <w:rPr>
                <w:rFonts w:ascii="Arial" w:eastAsia="Times New Roman" w:hAnsi="Arial" w:cs="Arial"/>
                <w:b/>
                <w:bCs/>
                <w:color w:val="000000" w:themeColor="text1"/>
                <w:sz w:val="16"/>
                <w:szCs w:val="16"/>
                <w:lang w:eastAsia="es-MX"/>
              </w:rPr>
            </w:pPr>
            <w:r>
              <w:rPr>
                <w:rFonts w:ascii="Arial" w:eastAsia="Times New Roman" w:hAnsi="Arial" w:cs="Arial"/>
                <w:b/>
                <w:bCs/>
                <w:color w:val="000000" w:themeColor="text1"/>
                <w:sz w:val="16"/>
                <w:szCs w:val="16"/>
                <w:lang w:eastAsia="es-MX"/>
              </w:rPr>
              <w:t>CANTIDAD</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D127DD" w14:textId="77777777" w:rsidR="004976D2" w:rsidRDefault="004976D2" w:rsidP="001F6936">
            <w:pPr>
              <w:spacing w:after="120" w:line="254" w:lineRule="auto"/>
              <w:jc w:val="center"/>
              <w:rPr>
                <w:rFonts w:ascii="Arial" w:eastAsia="Times New Roman" w:hAnsi="Arial" w:cs="Arial"/>
                <w:b/>
                <w:color w:val="000000" w:themeColor="text1"/>
                <w:sz w:val="16"/>
                <w:szCs w:val="16"/>
                <w:lang w:eastAsia="es-MX"/>
              </w:rPr>
            </w:pPr>
            <w:r>
              <w:rPr>
                <w:rFonts w:ascii="Arial" w:eastAsia="Times New Roman" w:hAnsi="Arial" w:cs="Arial"/>
                <w:b/>
                <w:color w:val="000000" w:themeColor="text1"/>
                <w:sz w:val="16"/>
                <w:szCs w:val="16"/>
                <w:lang w:eastAsia="es-MX"/>
              </w:rPr>
              <w:t>PRECIO UNITARIO</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F2F605" w14:textId="77777777" w:rsidR="004976D2" w:rsidRDefault="004976D2" w:rsidP="001F6936">
            <w:pPr>
              <w:spacing w:after="120" w:line="254" w:lineRule="auto"/>
              <w:jc w:val="center"/>
              <w:rPr>
                <w:rFonts w:ascii="Arial" w:eastAsia="Times New Roman" w:hAnsi="Arial" w:cs="Arial"/>
                <w:b/>
                <w:bCs/>
                <w:color w:val="000000" w:themeColor="text1"/>
                <w:sz w:val="16"/>
                <w:szCs w:val="16"/>
                <w:lang w:eastAsia="es-MX"/>
              </w:rPr>
            </w:pPr>
            <w:r>
              <w:rPr>
                <w:rFonts w:ascii="Arial" w:eastAsia="Times New Roman" w:hAnsi="Arial" w:cs="Arial"/>
                <w:b/>
                <w:bCs/>
                <w:color w:val="000000" w:themeColor="text1"/>
                <w:sz w:val="16"/>
                <w:szCs w:val="16"/>
                <w:lang w:eastAsia="es-MX"/>
              </w:rPr>
              <w:t>IMPORTE</w:t>
            </w:r>
          </w:p>
        </w:tc>
      </w:tr>
      <w:tr w:rsidR="004976D2" w14:paraId="19790EFF" w14:textId="77777777" w:rsidTr="004976D2">
        <w:trPr>
          <w:trHeight w:val="251"/>
          <w:jc w:val="center"/>
        </w:trPr>
        <w:tc>
          <w:tcPr>
            <w:tcW w:w="40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2F4BED3" w14:textId="2791DD63"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52495129" w14:textId="40DE3486"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61BB67B0" w14:textId="4110E998"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6D85A3F3" w14:textId="23A30C05"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14:paraId="3AEF9963" w14:textId="40F8CB7B"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14:paraId="14DC4B67" w14:textId="77E901D9"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8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455920" w14:textId="316B2EA3"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r>
      <w:tr w:rsidR="004976D2" w14:paraId="1641A5DF" w14:textId="77777777" w:rsidTr="004976D2">
        <w:trPr>
          <w:trHeight w:val="306"/>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4411577" w14:textId="77777777" w:rsidR="004976D2" w:rsidRDefault="004976D2" w:rsidP="001F6936">
            <w:pPr>
              <w:spacing w:after="0"/>
              <w:jc w:val="center"/>
              <w:rPr>
                <w:rFonts w:ascii="Arial" w:eastAsia="Times New Roman" w:hAnsi="Arial" w:cs="Arial"/>
                <w:color w:val="000000" w:themeColor="text1"/>
                <w:sz w:val="16"/>
                <w:szCs w:val="16"/>
                <w:lang w:eastAsia="es-MX"/>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5FE16559" w14:textId="15F67DA2"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64F9EF7B" w14:textId="73476B91"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63652DF4" w14:textId="664EACC8"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tcPr>
          <w:p w14:paraId="3BA0D58A" w14:textId="2656AD9A"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14:paraId="242CD831" w14:textId="2FDC0272"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8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6E8719" w14:textId="21E6D73D"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r>
      <w:tr w:rsidR="004976D2" w14:paraId="10C9FF64" w14:textId="77777777" w:rsidTr="004976D2">
        <w:trPr>
          <w:trHeight w:val="279"/>
          <w:jc w:val="center"/>
        </w:trPr>
        <w:tc>
          <w:tcPr>
            <w:tcW w:w="400" w:type="pct"/>
            <w:tcBorders>
              <w:top w:val="single" w:sz="4" w:space="0" w:color="auto"/>
              <w:left w:val="nil"/>
              <w:bottom w:val="nil"/>
              <w:right w:val="nil"/>
            </w:tcBorders>
            <w:shd w:val="clear" w:color="auto" w:fill="auto"/>
            <w:noWrap/>
            <w:vAlign w:val="center"/>
          </w:tcPr>
          <w:p w14:paraId="6F85230B" w14:textId="77777777" w:rsidR="004976D2" w:rsidRDefault="004976D2" w:rsidP="001F6936">
            <w:pPr>
              <w:jc w:val="center"/>
              <w:rPr>
                <w:rFonts w:ascii="Arial" w:eastAsia="Times New Roman" w:hAnsi="Arial" w:cs="Arial"/>
                <w:color w:val="000000" w:themeColor="text1"/>
                <w:sz w:val="16"/>
                <w:szCs w:val="16"/>
                <w:lang w:eastAsia="es-MX"/>
              </w:rPr>
            </w:pPr>
          </w:p>
        </w:tc>
        <w:tc>
          <w:tcPr>
            <w:tcW w:w="563" w:type="pct"/>
            <w:tcBorders>
              <w:top w:val="single" w:sz="4" w:space="0" w:color="auto"/>
              <w:left w:val="nil"/>
              <w:bottom w:val="nil"/>
              <w:right w:val="nil"/>
            </w:tcBorders>
            <w:shd w:val="clear" w:color="auto" w:fill="auto"/>
            <w:noWrap/>
            <w:vAlign w:val="center"/>
          </w:tcPr>
          <w:p w14:paraId="619E3E54" w14:textId="77777777" w:rsidR="004976D2" w:rsidRDefault="004976D2" w:rsidP="001F6936">
            <w:pPr>
              <w:spacing w:after="0"/>
              <w:jc w:val="center"/>
              <w:rPr>
                <w:sz w:val="20"/>
                <w:szCs w:val="20"/>
                <w:lang w:eastAsia="es-MX"/>
              </w:rPr>
            </w:pPr>
          </w:p>
        </w:tc>
        <w:tc>
          <w:tcPr>
            <w:tcW w:w="1285" w:type="pct"/>
            <w:tcBorders>
              <w:top w:val="single" w:sz="4" w:space="0" w:color="auto"/>
              <w:left w:val="nil"/>
              <w:bottom w:val="nil"/>
              <w:right w:val="nil"/>
            </w:tcBorders>
            <w:shd w:val="clear" w:color="auto" w:fill="auto"/>
            <w:noWrap/>
            <w:vAlign w:val="center"/>
          </w:tcPr>
          <w:p w14:paraId="0EC9F48F" w14:textId="77777777" w:rsidR="004976D2" w:rsidRDefault="004976D2" w:rsidP="001F6936">
            <w:pPr>
              <w:spacing w:after="0"/>
              <w:jc w:val="center"/>
              <w:rPr>
                <w:sz w:val="20"/>
                <w:szCs w:val="20"/>
                <w:lang w:eastAsia="es-MX"/>
              </w:rPr>
            </w:pPr>
          </w:p>
        </w:tc>
        <w:tc>
          <w:tcPr>
            <w:tcW w:w="584" w:type="pct"/>
            <w:tcBorders>
              <w:top w:val="single" w:sz="4" w:space="0" w:color="auto"/>
              <w:left w:val="nil"/>
              <w:bottom w:val="nil"/>
              <w:right w:val="nil"/>
            </w:tcBorders>
            <w:shd w:val="clear" w:color="auto" w:fill="auto"/>
            <w:noWrap/>
            <w:vAlign w:val="center"/>
          </w:tcPr>
          <w:p w14:paraId="74B7D5D5" w14:textId="77777777" w:rsidR="004976D2" w:rsidRDefault="004976D2" w:rsidP="001F6936">
            <w:pPr>
              <w:spacing w:after="0"/>
              <w:jc w:val="center"/>
              <w:rPr>
                <w:sz w:val="20"/>
                <w:szCs w:val="20"/>
                <w:lang w:eastAsia="es-MX"/>
              </w:rPr>
            </w:pPr>
          </w:p>
        </w:tc>
        <w:tc>
          <w:tcPr>
            <w:tcW w:w="690" w:type="pct"/>
            <w:tcBorders>
              <w:top w:val="single" w:sz="4" w:space="0" w:color="auto"/>
              <w:left w:val="nil"/>
              <w:bottom w:val="nil"/>
              <w:right w:val="single" w:sz="4" w:space="0" w:color="auto"/>
            </w:tcBorders>
            <w:shd w:val="clear" w:color="auto" w:fill="auto"/>
            <w:noWrap/>
            <w:vAlign w:val="center"/>
          </w:tcPr>
          <w:p w14:paraId="4B933BF2" w14:textId="77777777" w:rsidR="004976D2" w:rsidRDefault="004976D2" w:rsidP="001F6936">
            <w:pPr>
              <w:spacing w:after="0"/>
              <w:jc w:val="center"/>
              <w:rPr>
                <w:sz w:val="20"/>
                <w:szCs w:val="20"/>
                <w:lang w:eastAsia="es-MX"/>
              </w:rPr>
            </w:pP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6F9E95" w14:textId="72414A7E"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8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23BB01" w14:textId="2C3E6F51"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r>
      <w:tr w:rsidR="004976D2" w14:paraId="6253F875" w14:textId="77777777" w:rsidTr="004976D2">
        <w:trPr>
          <w:trHeight w:val="279"/>
          <w:jc w:val="center"/>
        </w:trPr>
        <w:tc>
          <w:tcPr>
            <w:tcW w:w="400" w:type="pct"/>
            <w:tcBorders>
              <w:top w:val="nil"/>
              <w:left w:val="nil"/>
              <w:bottom w:val="nil"/>
              <w:right w:val="nil"/>
            </w:tcBorders>
            <w:shd w:val="clear" w:color="auto" w:fill="auto"/>
            <w:noWrap/>
            <w:vAlign w:val="center"/>
          </w:tcPr>
          <w:p w14:paraId="305753A1" w14:textId="77777777"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563" w:type="pct"/>
            <w:tcBorders>
              <w:top w:val="nil"/>
              <w:left w:val="nil"/>
              <w:bottom w:val="nil"/>
              <w:right w:val="nil"/>
            </w:tcBorders>
            <w:shd w:val="clear" w:color="auto" w:fill="auto"/>
            <w:noWrap/>
            <w:vAlign w:val="center"/>
          </w:tcPr>
          <w:p w14:paraId="21301916" w14:textId="77777777"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1285" w:type="pct"/>
            <w:tcBorders>
              <w:top w:val="nil"/>
              <w:left w:val="nil"/>
              <w:bottom w:val="nil"/>
              <w:right w:val="nil"/>
            </w:tcBorders>
            <w:shd w:val="clear" w:color="auto" w:fill="auto"/>
            <w:noWrap/>
            <w:vAlign w:val="center"/>
          </w:tcPr>
          <w:p w14:paraId="4D3F336A" w14:textId="77777777"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584" w:type="pct"/>
            <w:tcBorders>
              <w:top w:val="nil"/>
              <w:left w:val="nil"/>
              <w:bottom w:val="nil"/>
              <w:right w:val="nil"/>
            </w:tcBorders>
            <w:shd w:val="clear" w:color="auto" w:fill="auto"/>
            <w:noWrap/>
            <w:vAlign w:val="center"/>
          </w:tcPr>
          <w:p w14:paraId="0CA43BDC" w14:textId="77777777"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690" w:type="pct"/>
            <w:tcBorders>
              <w:top w:val="nil"/>
              <w:left w:val="nil"/>
              <w:bottom w:val="nil"/>
              <w:right w:val="single" w:sz="4" w:space="0" w:color="auto"/>
            </w:tcBorders>
            <w:shd w:val="clear" w:color="auto" w:fill="auto"/>
            <w:noWrap/>
            <w:vAlign w:val="center"/>
          </w:tcPr>
          <w:p w14:paraId="13990BF1" w14:textId="77777777"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6BC5AF" w14:textId="4EECECC2"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8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8BC010" w14:textId="4DD3BC55"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r>
      <w:tr w:rsidR="004976D2" w14:paraId="1BCC47DD" w14:textId="77777777" w:rsidTr="004976D2">
        <w:trPr>
          <w:trHeight w:val="279"/>
          <w:jc w:val="center"/>
        </w:trPr>
        <w:tc>
          <w:tcPr>
            <w:tcW w:w="400" w:type="pct"/>
            <w:tcBorders>
              <w:top w:val="nil"/>
              <w:left w:val="nil"/>
              <w:bottom w:val="nil"/>
              <w:right w:val="nil"/>
            </w:tcBorders>
            <w:shd w:val="clear" w:color="auto" w:fill="auto"/>
            <w:noWrap/>
            <w:vAlign w:val="center"/>
          </w:tcPr>
          <w:p w14:paraId="4A6F87C1" w14:textId="77777777"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563" w:type="pct"/>
            <w:tcBorders>
              <w:top w:val="nil"/>
              <w:left w:val="nil"/>
              <w:bottom w:val="nil"/>
              <w:right w:val="nil"/>
            </w:tcBorders>
            <w:shd w:val="clear" w:color="auto" w:fill="auto"/>
            <w:noWrap/>
            <w:vAlign w:val="center"/>
          </w:tcPr>
          <w:p w14:paraId="33B7DC7E" w14:textId="77777777"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1285" w:type="pct"/>
            <w:tcBorders>
              <w:top w:val="nil"/>
              <w:left w:val="nil"/>
              <w:bottom w:val="nil"/>
              <w:right w:val="nil"/>
            </w:tcBorders>
            <w:shd w:val="clear" w:color="auto" w:fill="auto"/>
            <w:noWrap/>
            <w:vAlign w:val="center"/>
          </w:tcPr>
          <w:p w14:paraId="2F929E66" w14:textId="77777777"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584" w:type="pct"/>
            <w:tcBorders>
              <w:top w:val="nil"/>
              <w:left w:val="nil"/>
              <w:bottom w:val="nil"/>
              <w:right w:val="nil"/>
            </w:tcBorders>
            <w:shd w:val="clear" w:color="auto" w:fill="auto"/>
            <w:noWrap/>
            <w:vAlign w:val="center"/>
          </w:tcPr>
          <w:p w14:paraId="26D3739E" w14:textId="77777777"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690" w:type="pct"/>
            <w:tcBorders>
              <w:top w:val="nil"/>
              <w:left w:val="nil"/>
              <w:bottom w:val="nil"/>
              <w:right w:val="single" w:sz="4" w:space="0" w:color="auto"/>
            </w:tcBorders>
            <w:shd w:val="clear" w:color="auto" w:fill="auto"/>
            <w:noWrap/>
            <w:vAlign w:val="center"/>
          </w:tcPr>
          <w:p w14:paraId="19072F98" w14:textId="77777777"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B9A0BA" w14:textId="2957D4B1"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c>
          <w:tcPr>
            <w:tcW w:w="8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57D67D" w14:textId="7243AD2F" w:rsidR="004976D2" w:rsidRDefault="004976D2" w:rsidP="001F6936">
            <w:pPr>
              <w:spacing w:after="120" w:line="254" w:lineRule="auto"/>
              <w:jc w:val="center"/>
              <w:rPr>
                <w:rFonts w:ascii="Arial" w:eastAsia="Times New Roman" w:hAnsi="Arial" w:cs="Arial"/>
                <w:color w:val="000000" w:themeColor="text1"/>
                <w:sz w:val="16"/>
                <w:szCs w:val="16"/>
                <w:lang w:eastAsia="es-MX"/>
              </w:rPr>
            </w:pPr>
          </w:p>
        </w:tc>
      </w:tr>
    </w:tbl>
    <w:p w14:paraId="06EDA395" w14:textId="77777777" w:rsidR="004976D2" w:rsidRDefault="004976D2" w:rsidP="004976D2">
      <w:pPr>
        <w:spacing w:before="120" w:after="120"/>
        <w:jc w:val="both"/>
        <w:rPr>
          <w:rFonts w:ascii="Arial" w:eastAsia="Calibri" w:hAnsi="Arial" w:cs="Arial"/>
          <w:color w:val="000000" w:themeColor="text1"/>
          <w:sz w:val="16"/>
          <w:szCs w:val="16"/>
        </w:rPr>
      </w:pPr>
      <w:r>
        <w:rPr>
          <w:rFonts w:ascii="Arial" w:eastAsia="Century Gothic" w:hAnsi="Arial" w:cs="Arial"/>
          <w:b/>
          <w:color w:val="000000" w:themeColor="text1"/>
          <w:sz w:val="16"/>
          <w:szCs w:val="16"/>
        </w:rPr>
        <w:t>TERCERA. FORMA Y PLAZO DE PAGO.-</w:t>
      </w:r>
      <w:r>
        <w:rPr>
          <w:rFonts w:ascii="Arial" w:eastAsia="Century Gothic" w:hAnsi="Arial" w:cs="Arial"/>
          <w:color w:val="000000" w:themeColor="text1"/>
          <w:sz w:val="16"/>
          <w:szCs w:val="16"/>
        </w:rPr>
        <w:t xml:space="preserve"> El monto de los bienes adquiridos, se pagará en moneda nacional, y a entera satisfacción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y de conformidad a lo dispuesto por el artículo 45 de la Ley de Adquisiciones, Arrendamientos y Servicios del Estado de Durango; y a entera </w:t>
      </w:r>
      <w:r>
        <w:rPr>
          <w:rFonts w:ascii="Arial" w:hAnsi="Arial" w:cs="Arial"/>
          <w:color w:val="000000" w:themeColor="text1"/>
          <w:sz w:val="16"/>
          <w:szCs w:val="16"/>
        </w:rPr>
        <w:t xml:space="preserve">satisfacción de </w:t>
      </w:r>
      <w:r>
        <w:rPr>
          <w:rFonts w:ascii="Arial" w:hAnsi="Arial" w:cs="Arial"/>
          <w:b/>
          <w:color w:val="000000" w:themeColor="text1"/>
          <w:sz w:val="16"/>
          <w:szCs w:val="16"/>
        </w:rPr>
        <w:t>“LA SECRETARÍA”</w:t>
      </w:r>
      <w:r>
        <w:rPr>
          <w:rFonts w:ascii="Arial" w:hAnsi="Arial" w:cs="Arial"/>
          <w:color w:val="000000" w:themeColor="text1"/>
          <w:sz w:val="16"/>
          <w:szCs w:val="16"/>
        </w:rPr>
        <w:t xml:space="preserve">, por lo que </w:t>
      </w:r>
      <w:r>
        <w:rPr>
          <w:rFonts w:ascii="Arial" w:hAnsi="Arial" w:cs="Arial"/>
          <w:b/>
          <w:color w:val="000000" w:themeColor="text1"/>
          <w:sz w:val="16"/>
          <w:szCs w:val="16"/>
        </w:rPr>
        <w:t>“EL PROVEEDOR”</w:t>
      </w:r>
      <w:r>
        <w:rPr>
          <w:rFonts w:ascii="Arial" w:hAnsi="Arial" w:cs="Arial"/>
          <w:color w:val="000000" w:themeColor="text1"/>
          <w:sz w:val="16"/>
          <w:szCs w:val="16"/>
        </w:rPr>
        <w:t xml:space="preserve"> deberá de emitir la factura correspondiente, indicando el método de pago PPD – Pago en parcialidades o diferido; la cual deberá contener los requisitos fiscales correspondientes, debiendo ser recibida y validada por la Secretaría de Bienestar Social del Gobierno del Estado de Durango, quedando obligado a generar los complementos de pago, por cada monto de conformidad a lo establecido en el </w:t>
      </w:r>
      <w:r>
        <w:rPr>
          <w:rFonts w:ascii="Arial" w:hAnsi="Arial" w:cs="Arial"/>
          <w:b/>
          <w:color w:val="000000" w:themeColor="text1"/>
          <w:sz w:val="16"/>
          <w:szCs w:val="16"/>
        </w:rPr>
        <w:t>ANEXO 1</w:t>
      </w:r>
      <w:r>
        <w:rPr>
          <w:rFonts w:ascii="Arial" w:hAnsi="Arial" w:cs="Arial"/>
          <w:color w:val="000000" w:themeColor="text1"/>
          <w:sz w:val="16"/>
          <w:szCs w:val="16"/>
        </w:rPr>
        <w:t xml:space="preserve"> de este contrato.</w:t>
      </w:r>
    </w:p>
    <w:p w14:paraId="65A94ABE" w14:textId="5430ED78" w:rsidR="004976D2" w:rsidRPr="00AD79B7" w:rsidRDefault="004976D2" w:rsidP="004976D2">
      <w:pPr>
        <w:tabs>
          <w:tab w:val="left" w:pos="0"/>
          <w:tab w:val="left" w:pos="426"/>
        </w:tabs>
        <w:spacing w:after="120"/>
        <w:jc w:val="both"/>
        <w:rPr>
          <w:rFonts w:ascii="Arial" w:hAnsi="Arial" w:cs="Arial"/>
          <w:color w:val="000000" w:themeColor="text1"/>
          <w:sz w:val="16"/>
          <w:szCs w:val="16"/>
        </w:rPr>
      </w:pPr>
      <w:r w:rsidRPr="00AD79B7">
        <w:rPr>
          <w:rFonts w:ascii="Arial" w:hAnsi="Arial" w:cs="Arial"/>
          <w:b/>
          <w:color w:val="000000" w:themeColor="text1"/>
          <w:sz w:val="16"/>
          <w:szCs w:val="16"/>
        </w:rPr>
        <w:t>“EL PROVEEDOR”</w:t>
      </w:r>
      <w:r w:rsidRPr="00AD79B7">
        <w:rPr>
          <w:rFonts w:ascii="Arial" w:hAnsi="Arial" w:cs="Arial"/>
          <w:color w:val="000000" w:themeColor="text1"/>
          <w:sz w:val="16"/>
          <w:szCs w:val="16"/>
        </w:rPr>
        <w:t xml:space="preserve"> se entera y acepta que realizará un </w:t>
      </w:r>
      <w:r w:rsidR="00B72D0F" w:rsidRPr="00AD79B7">
        <w:rPr>
          <w:rFonts w:ascii="Arial" w:hAnsi="Arial" w:cs="Arial"/>
          <w:color w:val="000000" w:themeColor="text1"/>
          <w:sz w:val="16"/>
          <w:szCs w:val="16"/>
        </w:rPr>
        <w:t>depósito</w:t>
      </w:r>
      <w:r w:rsidRPr="00AD79B7">
        <w:rPr>
          <w:rFonts w:ascii="Arial" w:hAnsi="Arial" w:cs="Arial"/>
          <w:color w:val="000000" w:themeColor="text1"/>
          <w:sz w:val="16"/>
          <w:szCs w:val="16"/>
        </w:rPr>
        <w:t xml:space="preserve"> por concepto del cinco al millar (0.5%) del monto del importe líquido, sin incluir el Impuesto al Valor Agregado, derivado de las adquisiciones y/o servicios realizados por las dependencias, en una sola ministración; a la cuenta </w:t>
      </w:r>
      <w:r w:rsidRPr="00AD79B7">
        <w:rPr>
          <w:rFonts w:ascii="Arial" w:hAnsi="Arial" w:cs="Arial"/>
          <w:b/>
          <w:color w:val="000000" w:themeColor="text1"/>
          <w:sz w:val="16"/>
          <w:szCs w:val="16"/>
        </w:rPr>
        <w:t>65509902627,</w:t>
      </w:r>
      <w:r w:rsidRPr="00AD79B7">
        <w:rPr>
          <w:rFonts w:ascii="Arial" w:hAnsi="Arial" w:cs="Arial"/>
          <w:color w:val="000000" w:themeColor="text1"/>
          <w:sz w:val="16"/>
          <w:szCs w:val="16"/>
        </w:rPr>
        <w:t xml:space="preserve"> </w:t>
      </w:r>
      <w:proofErr w:type="spellStart"/>
      <w:r w:rsidRPr="00AD79B7">
        <w:rPr>
          <w:rFonts w:ascii="Arial" w:hAnsi="Arial" w:cs="Arial"/>
          <w:color w:val="000000" w:themeColor="text1"/>
          <w:sz w:val="16"/>
          <w:szCs w:val="16"/>
        </w:rPr>
        <w:t>Clabe</w:t>
      </w:r>
      <w:proofErr w:type="spellEnd"/>
      <w:r w:rsidRPr="00AD79B7">
        <w:rPr>
          <w:rFonts w:ascii="Arial" w:hAnsi="Arial" w:cs="Arial"/>
          <w:color w:val="000000" w:themeColor="text1"/>
          <w:sz w:val="16"/>
          <w:szCs w:val="16"/>
        </w:rPr>
        <w:t xml:space="preserve"> interbancaria: </w:t>
      </w:r>
      <w:r w:rsidRPr="00AD79B7">
        <w:rPr>
          <w:rFonts w:ascii="Arial" w:hAnsi="Arial" w:cs="Arial"/>
          <w:b/>
          <w:color w:val="000000" w:themeColor="text1"/>
          <w:sz w:val="16"/>
          <w:szCs w:val="16"/>
        </w:rPr>
        <w:t>014190655099026278</w:t>
      </w:r>
      <w:r w:rsidRPr="00AD79B7">
        <w:rPr>
          <w:rFonts w:ascii="Arial" w:hAnsi="Arial" w:cs="Arial"/>
          <w:color w:val="000000" w:themeColor="text1"/>
          <w:sz w:val="16"/>
          <w:szCs w:val="16"/>
        </w:rPr>
        <w:t xml:space="preserve">, </w:t>
      </w:r>
      <w:r w:rsidRPr="00AD79B7">
        <w:rPr>
          <w:rFonts w:ascii="Arial" w:hAnsi="Arial" w:cs="Arial"/>
          <w:b/>
          <w:color w:val="000000" w:themeColor="text1"/>
          <w:sz w:val="16"/>
          <w:szCs w:val="16"/>
        </w:rPr>
        <w:t>Banco Santander</w:t>
      </w:r>
      <w:r w:rsidRPr="00AD79B7">
        <w:rPr>
          <w:rFonts w:ascii="Arial" w:hAnsi="Arial" w:cs="Arial"/>
          <w:color w:val="000000" w:themeColor="text1"/>
          <w:sz w:val="16"/>
          <w:szCs w:val="16"/>
        </w:rPr>
        <w:t xml:space="preserve">, a favor del Sistema para el Desarrollo Integral de la Familia del Estado de Durango; y a solicitud de </w:t>
      </w:r>
      <w:r w:rsidRPr="00AD79B7">
        <w:rPr>
          <w:rFonts w:ascii="Arial" w:hAnsi="Arial" w:cs="Arial"/>
          <w:b/>
          <w:color w:val="000000" w:themeColor="text1"/>
          <w:sz w:val="16"/>
          <w:szCs w:val="16"/>
        </w:rPr>
        <w:t>“EL PROVEEDOR”</w:t>
      </w:r>
      <w:r w:rsidRPr="00AD79B7">
        <w:rPr>
          <w:rFonts w:ascii="Arial" w:hAnsi="Arial" w:cs="Arial"/>
          <w:color w:val="000000" w:themeColor="text1"/>
          <w:sz w:val="16"/>
          <w:szCs w:val="16"/>
        </w:rPr>
        <w:t xml:space="preserve"> se entregará un recibo o comprobante fiscal deducible de impuestos por retención expedida por el DIF Estatal; de conformidad a lo establecido en la Ley de Adquisiciones, Arrendamientos y Servicios del Estado de Durango, en su artículo 41 </w:t>
      </w:r>
      <w:proofErr w:type="spellStart"/>
      <w:r w:rsidRPr="00AD79B7">
        <w:rPr>
          <w:rFonts w:ascii="Arial" w:hAnsi="Arial" w:cs="Arial"/>
          <w:color w:val="000000" w:themeColor="text1"/>
          <w:sz w:val="16"/>
          <w:szCs w:val="16"/>
        </w:rPr>
        <w:t>Quáter</w:t>
      </w:r>
      <w:proofErr w:type="spellEnd"/>
      <w:r w:rsidRPr="00AD79B7">
        <w:rPr>
          <w:rFonts w:ascii="Arial" w:hAnsi="Arial" w:cs="Arial"/>
          <w:color w:val="000000" w:themeColor="text1"/>
          <w:sz w:val="16"/>
          <w:szCs w:val="16"/>
        </w:rPr>
        <w:t xml:space="preserve"> y acorde a lo establecido en los artículos 1, 6 y 12 de los Lineamientos, para el Ejercicio, Control, Seguimiento, Evaluación y Transparencia de los Recurso del Cinco al Millar, contemplado en el artículo 41 </w:t>
      </w:r>
      <w:proofErr w:type="spellStart"/>
      <w:r w:rsidRPr="00AD79B7">
        <w:rPr>
          <w:rFonts w:ascii="Arial" w:hAnsi="Arial" w:cs="Arial"/>
          <w:color w:val="000000" w:themeColor="text1"/>
          <w:sz w:val="16"/>
          <w:szCs w:val="16"/>
        </w:rPr>
        <w:t>Quáter</w:t>
      </w:r>
      <w:proofErr w:type="spellEnd"/>
      <w:r w:rsidRPr="00AD79B7">
        <w:rPr>
          <w:rFonts w:ascii="Arial" w:hAnsi="Arial" w:cs="Arial"/>
          <w:color w:val="000000" w:themeColor="text1"/>
          <w:sz w:val="16"/>
          <w:szCs w:val="16"/>
        </w:rPr>
        <w:t xml:space="preserve"> de la Ley de Adquisiciones, Arrendamientos y Servicios del Estado de Durango, provenientes de las adquisiciones realizadas por las Dependencias del Gobierno del Estado Durango.</w:t>
      </w:r>
    </w:p>
    <w:p w14:paraId="2AA53D08" w14:textId="77777777"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La factura a la que se hace mención en el primer párrafo, deberá de contener como mínimo los siguientes requisitos:</w:t>
      </w:r>
    </w:p>
    <w:tbl>
      <w:tblPr>
        <w:tblW w:w="8784" w:type="dxa"/>
        <w:tblLayout w:type="fixed"/>
        <w:tblLook w:val="0400" w:firstRow="0" w:lastRow="0" w:firstColumn="0" w:lastColumn="0" w:noHBand="0" w:noVBand="1"/>
      </w:tblPr>
      <w:tblGrid>
        <w:gridCol w:w="4672"/>
        <w:gridCol w:w="4112"/>
      </w:tblGrid>
      <w:tr w:rsidR="004976D2" w14:paraId="7F704D79" w14:textId="77777777" w:rsidTr="001F6936">
        <w:tc>
          <w:tcPr>
            <w:tcW w:w="8784"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202325DD" w14:textId="77777777" w:rsidR="004976D2" w:rsidRDefault="004976D2" w:rsidP="001F6936">
            <w:pPr>
              <w:tabs>
                <w:tab w:val="left" w:pos="284"/>
                <w:tab w:val="left" w:pos="426"/>
                <w:tab w:val="center" w:pos="4614"/>
                <w:tab w:val="left" w:pos="6885"/>
                <w:tab w:val="right" w:pos="9087"/>
              </w:tabs>
              <w:spacing w:after="120" w:line="254" w:lineRule="auto"/>
              <w:ind w:right="-234"/>
              <w:rPr>
                <w:rFonts w:ascii="Arial" w:eastAsia="Century Gothic" w:hAnsi="Arial" w:cs="Arial"/>
                <w:b/>
                <w:color w:val="000000" w:themeColor="text1"/>
                <w:sz w:val="16"/>
                <w:szCs w:val="16"/>
              </w:rPr>
            </w:pPr>
            <w:r>
              <w:rPr>
                <w:rFonts w:ascii="Arial" w:eastAsia="Century Gothic" w:hAnsi="Arial" w:cs="Arial"/>
                <w:b/>
                <w:color w:val="000000" w:themeColor="text1"/>
                <w:sz w:val="16"/>
                <w:szCs w:val="16"/>
              </w:rPr>
              <w:tab/>
            </w:r>
            <w:r>
              <w:rPr>
                <w:rFonts w:ascii="Arial" w:eastAsia="Century Gothic" w:hAnsi="Arial" w:cs="Arial"/>
                <w:b/>
                <w:color w:val="000000" w:themeColor="text1"/>
                <w:sz w:val="16"/>
                <w:szCs w:val="16"/>
              </w:rPr>
              <w:tab/>
              <w:t>DATOS MÍNIMOS DE FACTURACIÓN</w:t>
            </w:r>
            <w:r>
              <w:rPr>
                <w:rFonts w:ascii="Arial" w:eastAsia="Century Gothic" w:hAnsi="Arial" w:cs="Arial"/>
                <w:b/>
                <w:color w:val="000000" w:themeColor="text1"/>
                <w:sz w:val="16"/>
                <w:szCs w:val="16"/>
              </w:rPr>
              <w:tab/>
            </w:r>
            <w:r>
              <w:rPr>
                <w:rFonts w:ascii="Arial" w:eastAsia="Century Gothic" w:hAnsi="Arial" w:cs="Arial"/>
                <w:b/>
                <w:color w:val="000000" w:themeColor="text1"/>
                <w:sz w:val="16"/>
                <w:szCs w:val="16"/>
              </w:rPr>
              <w:tab/>
            </w:r>
          </w:p>
        </w:tc>
      </w:tr>
      <w:tr w:rsidR="004976D2" w14:paraId="09E38E47" w14:textId="77777777" w:rsidTr="001F6936">
        <w:trPr>
          <w:trHeight w:val="334"/>
        </w:trPr>
        <w:tc>
          <w:tcPr>
            <w:tcW w:w="4672" w:type="dxa"/>
            <w:tcBorders>
              <w:top w:val="single" w:sz="4" w:space="0" w:color="auto"/>
              <w:left w:val="single" w:sz="4" w:space="0" w:color="auto"/>
              <w:bottom w:val="single" w:sz="4" w:space="0" w:color="auto"/>
              <w:right w:val="single" w:sz="4" w:space="0" w:color="auto"/>
            </w:tcBorders>
            <w:vAlign w:val="center"/>
            <w:hideMark/>
          </w:tcPr>
          <w:p w14:paraId="12591205" w14:textId="77777777" w:rsidR="004976D2" w:rsidRDefault="004976D2" w:rsidP="001F6936">
            <w:pPr>
              <w:tabs>
                <w:tab w:val="left" w:pos="284"/>
                <w:tab w:val="left" w:pos="426"/>
              </w:tabs>
              <w:spacing w:after="120" w:line="254" w:lineRule="auto"/>
              <w:ind w:right="-234"/>
              <w:rPr>
                <w:rFonts w:ascii="Arial" w:eastAsia="Century Gothic" w:hAnsi="Arial" w:cs="Arial"/>
                <w:color w:val="000000" w:themeColor="text1"/>
                <w:sz w:val="16"/>
                <w:szCs w:val="16"/>
              </w:rPr>
            </w:pPr>
            <w:r>
              <w:rPr>
                <w:rFonts w:ascii="Arial" w:eastAsia="Century Gothic" w:hAnsi="Arial" w:cs="Arial"/>
                <w:color w:val="000000" w:themeColor="text1"/>
                <w:sz w:val="16"/>
                <w:szCs w:val="16"/>
              </w:rPr>
              <w:t>A favor de:</w:t>
            </w:r>
          </w:p>
        </w:tc>
        <w:tc>
          <w:tcPr>
            <w:tcW w:w="4112" w:type="dxa"/>
            <w:tcBorders>
              <w:top w:val="single" w:sz="4" w:space="0" w:color="auto"/>
              <w:left w:val="single" w:sz="4" w:space="0" w:color="auto"/>
              <w:bottom w:val="single" w:sz="4" w:space="0" w:color="auto"/>
              <w:right w:val="single" w:sz="4" w:space="0" w:color="auto"/>
            </w:tcBorders>
            <w:vAlign w:val="center"/>
            <w:hideMark/>
          </w:tcPr>
          <w:p w14:paraId="7E15156A" w14:textId="77777777" w:rsidR="004976D2" w:rsidRDefault="004976D2" w:rsidP="001F6936">
            <w:pPr>
              <w:tabs>
                <w:tab w:val="left" w:pos="284"/>
                <w:tab w:val="left" w:pos="426"/>
              </w:tabs>
              <w:spacing w:after="120" w:line="254" w:lineRule="auto"/>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Gobierno del Estado de Durango.</w:t>
            </w:r>
          </w:p>
        </w:tc>
      </w:tr>
      <w:tr w:rsidR="004976D2" w14:paraId="2E8F2AE5" w14:textId="77777777" w:rsidTr="001F6936">
        <w:tc>
          <w:tcPr>
            <w:tcW w:w="4672" w:type="dxa"/>
            <w:tcBorders>
              <w:top w:val="single" w:sz="4" w:space="0" w:color="auto"/>
              <w:left w:val="single" w:sz="4" w:space="0" w:color="auto"/>
              <w:bottom w:val="single" w:sz="4" w:space="0" w:color="auto"/>
              <w:right w:val="single" w:sz="4" w:space="0" w:color="auto"/>
            </w:tcBorders>
            <w:vAlign w:val="center"/>
            <w:hideMark/>
          </w:tcPr>
          <w:p w14:paraId="79D5FC8D" w14:textId="77777777" w:rsidR="004976D2" w:rsidRDefault="004976D2" w:rsidP="001F6936">
            <w:pPr>
              <w:tabs>
                <w:tab w:val="left" w:pos="284"/>
                <w:tab w:val="left" w:pos="426"/>
              </w:tabs>
              <w:spacing w:after="120" w:line="254" w:lineRule="auto"/>
              <w:ind w:right="19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Registro Federal de Contribuyentes (RFC):</w:t>
            </w:r>
          </w:p>
        </w:tc>
        <w:tc>
          <w:tcPr>
            <w:tcW w:w="4112" w:type="dxa"/>
            <w:tcBorders>
              <w:top w:val="single" w:sz="4" w:space="0" w:color="auto"/>
              <w:left w:val="single" w:sz="4" w:space="0" w:color="auto"/>
              <w:bottom w:val="single" w:sz="4" w:space="0" w:color="auto"/>
              <w:right w:val="single" w:sz="4" w:space="0" w:color="auto"/>
            </w:tcBorders>
            <w:vAlign w:val="center"/>
            <w:hideMark/>
          </w:tcPr>
          <w:p w14:paraId="2146A75C" w14:textId="77777777" w:rsidR="004976D2" w:rsidRDefault="004976D2" w:rsidP="001F6936">
            <w:pPr>
              <w:tabs>
                <w:tab w:val="left" w:pos="284"/>
                <w:tab w:val="left" w:pos="426"/>
              </w:tabs>
              <w:spacing w:after="120" w:line="254" w:lineRule="auto"/>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GED620101652.</w:t>
            </w:r>
          </w:p>
        </w:tc>
      </w:tr>
      <w:tr w:rsidR="004976D2" w14:paraId="44A33B34" w14:textId="77777777" w:rsidTr="001F6936">
        <w:trPr>
          <w:trHeight w:val="334"/>
        </w:trPr>
        <w:tc>
          <w:tcPr>
            <w:tcW w:w="4672" w:type="dxa"/>
            <w:tcBorders>
              <w:top w:val="single" w:sz="4" w:space="0" w:color="auto"/>
              <w:left w:val="single" w:sz="4" w:space="0" w:color="auto"/>
              <w:bottom w:val="single" w:sz="4" w:space="0" w:color="auto"/>
              <w:right w:val="single" w:sz="4" w:space="0" w:color="auto"/>
            </w:tcBorders>
            <w:vAlign w:val="center"/>
            <w:hideMark/>
          </w:tcPr>
          <w:p w14:paraId="456D6F0E" w14:textId="77777777" w:rsidR="004976D2" w:rsidRDefault="004976D2" w:rsidP="001F6936">
            <w:pPr>
              <w:tabs>
                <w:tab w:val="left" w:pos="284"/>
                <w:tab w:val="left" w:pos="426"/>
              </w:tabs>
              <w:spacing w:after="120" w:line="254" w:lineRule="auto"/>
              <w:ind w:right="-234"/>
              <w:rPr>
                <w:rFonts w:ascii="Arial" w:eastAsia="Century Gothic" w:hAnsi="Arial" w:cs="Arial"/>
                <w:color w:val="000000" w:themeColor="text1"/>
                <w:sz w:val="16"/>
                <w:szCs w:val="16"/>
              </w:rPr>
            </w:pPr>
            <w:r>
              <w:rPr>
                <w:rFonts w:ascii="Arial" w:eastAsia="Century Gothic" w:hAnsi="Arial" w:cs="Arial"/>
                <w:color w:val="000000" w:themeColor="text1"/>
                <w:sz w:val="16"/>
                <w:szCs w:val="16"/>
              </w:rPr>
              <w:t>Domicilio:</w:t>
            </w:r>
          </w:p>
        </w:tc>
        <w:tc>
          <w:tcPr>
            <w:tcW w:w="4112" w:type="dxa"/>
            <w:tcBorders>
              <w:top w:val="single" w:sz="4" w:space="0" w:color="auto"/>
              <w:left w:val="single" w:sz="4" w:space="0" w:color="auto"/>
              <w:bottom w:val="single" w:sz="4" w:space="0" w:color="auto"/>
              <w:right w:val="single" w:sz="4" w:space="0" w:color="auto"/>
            </w:tcBorders>
            <w:vAlign w:val="center"/>
            <w:hideMark/>
          </w:tcPr>
          <w:p w14:paraId="124A3A17" w14:textId="77777777" w:rsidR="004976D2" w:rsidRDefault="004976D2" w:rsidP="001F6936">
            <w:pPr>
              <w:tabs>
                <w:tab w:val="left" w:pos="284"/>
                <w:tab w:val="left" w:pos="426"/>
              </w:tabs>
              <w:spacing w:after="120" w:line="254" w:lineRule="auto"/>
              <w:ind w:right="182"/>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Reforma número 100, colonia Burócrata, C.P. 34279, de la ciudad de Victoria de Durango, </w:t>
            </w:r>
            <w:proofErr w:type="spellStart"/>
            <w:r>
              <w:rPr>
                <w:rFonts w:ascii="Arial" w:eastAsia="Century Gothic" w:hAnsi="Arial" w:cs="Arial"/>
                <w:color w:val="000000" w:themeColor="text1"/>
                <w:sz w:val="16"/>
                <w:szCs w:val="16"/>
              </w:rPr>
              <w:t>Dgo</w:t>
            </w:r>
            <w:proofErr w:type="spellEnd"/>
            <w:r>
              <w:rPr>
                <w:rFonts w:ascii="Arial" w:eastAsia="Century Gothic" w:hAnsi="Arial" w:cs="Arial"/>
                <w:color w:val="000000" w:themeColor="text1"/>
                <w:sz w:val="16"/>
                <w:szCs w:val="16"/>
              </w:rPr>
              <w:t>.</w:t>
            </w:r>
          </w:p>
        </w:tc>
      </w:tr>
      <w:tr w:rsidR="004976D2" w14:paraId="45F4D3E2" w14:textId="77777777" w:rsidTr="001F6936">
        <w:trPr>
          <w:trHeight w:val="250"/>
        </w:trPr>
        <w:tc>
          <w:tcPr>
            <w:tcW w:w="4672" w:type="dxa"/>
            <w:tcBorders>
              <w:top w:val="single" w:sz="4" w:space="0" w:color="auto"/>
              <w:left w:val="single" w:sz="4" w:space="0" w:color="auto"/>
              <w:bottom w:val="single" w:sz="4" w:space="0" w:color="auto"/>
              <w:right w:val="single" w:sz="4" w:space="0" w:color="auto"/>
            </w:tcBorders>
            <w:vAlign w:val="center"/>
            <w:hideMark/>
          </w:tcPr>
          <w:p w14:paraId="4523123B" w14:textId="77777777" w:rsidR="004976D2" w:rsidRDefault="004976D2" w:rsidP="001F6936">
            <w:pPr>
              <w:tabs>
                <w:tab w:val="left" w:pos="284"/>
                <w:tab w:val="left" w:pos="426"/>
              </w:tabs>
              <w:spacing w:after="120" w:line="254" w:lineRule="auto"/>
              <w:ind w:right="-234"/>
              <w:rPr>
                <w:rFonts w:ascii="Arial" w:eastAsia="Century Gothic" w:hAnsi="Arial" w:cs="Arial"/>
                <w:color w:val="000000" w:themeColor="text1"/>
                <w:sz w:val="16"/>
                <w:szCs w:val="16"/>
              </w:rPr>
            </w:pPr>
            <w:r>
              <w:rPr>
                <w:rFonts w:ascii="Arial" w:eastAsia="Century Gothic" w:hAnsi="Arial" w:cs="Arial"/>
                <w:color w:val="000000" w:themeColor="text1"/>
                <w:sz w:val="16"/>
                <w:szCs w:val="16"/>
              </w:rPr>
              <w:t>CFDI:</w:t>
            </w:r>
          </w:p>
        </w:tc>
        <w:tc>
          <w:tcPr>
            <w:tcW w:w="4112" w:type="dxa"/>
            <w:tcBorders>
              <w:top w:val="single" w:sz="4" w:space="0" w:color="auto"/>
              <w:left w:val="single" w:sz="4" w:space="0" w:color="auto"/>
              <w:bottom w:val="single" w:sz="4" w:space="0" w:color="auto"/>
              <w:right w:val="single" w:sz="4" w:space="0" w:color="auto"/>
            </w:tcBorders>
            <w:vAlign w:val="center"/>
            <w:hideMark/>
          </w:tcPr>
          <w:p w14:paraId="6D7F4131" w14:textId="77777777" w:rsidR="004976D2" w:rsidRDefault="004976D2" w:rsidP="001F6936">
            <w:pPr>
              <w:tabs>
                <w:tab w:val="left" w:pos="284"/>
                <w:tab w:val="left" w:pos="426"/>
              </w:tabs>
              <w:spacing w:after="120" w:line="254" w:lineRule="auto"/>
              <w:ind w:right="182"/>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Comprobante Fiscal Digital por Internet a favor del Gobierno del Estado de Durango; el cual deberá estar generado por la Secretaría de Hacienda y Crédito Público, de conformidad con la legislación fiscal aplicable. </w:t>
            </w:r>
          </w:p>
        </w:tc>
      </w:tr>
      <w:tr w:rsidR="004976D2" w14:paraId="4BB5BCE3" w14:textId="77777777" w:rsidTr="001F6936">
        <w:trPr>
          <w:trHeight w:val="250"/>
        </w:trPr>
        <w:tc>
          <w:tcPr>
            <w:tcW w:w="4672" w:type="dxa"/>
            <w:tcBorders>
              <w:top w:val="single" w:sz="4" w:space="0" w:color="auto"/>
              <w:left w:val="single" w:sz="4" w:space="0" w:color="auto"/>
              <w:bottom w:val="single" w:sz="4" w:space="0" w:color="auto"/>
              <w:right w:val="single" w:sz="4" w:space="0" w:color="auto"/>
            </w:tcBorders>
            <w:vAlign w:val="center"/>
            <w:hideMark/>
          </w:tcPr>
          <w:p w14:paraId="5C717245" w14:textId="77777777" w:rsidR="004976D2" w:rsidRDefault="004976D2" w:rsidP="001F6936">
            <w:pPr>
              <w:tabs>
                <w:tab w:val="left" w:pos="284"/>
                <w:tab w:val="left" w:pos="426"/>
              </w:tabs>
              <w:spacing w:after="120" w:line="254" w:lineRule="auto"/>
              <w:ind w:right="-234"/>
              <w:rPr>
                <w:rFonts w:ascii="Arial" w:eastAsia="Century Gothic" w:hAnsi="Arial" w:cs="Arial"/>
                <w:color w:val="000000" w:themeColor="text1"/>
                <w:sz w:val="16"/>
                <w:szCs w:val="16"/>
              </w:rPr>
            </w:pPr>
            <w:r>
              <w:rPr>
                <w:rFonts w:ascii="Arial" w:eastAsia="Century Gothic" w:hAnsi="Arial" w:cs="Arial"/>
                <w:color w:val="000000" w:themeColor="text1"/>
                <w:sz w:val="16"/>
                <w:szCs w:val="16"/>
              </w:rPr>
              <w:t>Validaciones:</w:t>
            </w:r>
          </w:p>
        </w:tc>
        <w:tc>
          <w:tcPr>
            <w:tcW w:w="4112" w:type="dxa"/>
            <w:tcBorders>
              <w:top w:val="single" w:sz="4" w:space="0" w:color="auto"/>
              <w:left w:val="single" w:sz="4" w:space="0" w:color="auto"/>
              <w:bottom w:val="single" w:sz="4" w:space="0" w:color="auto"/>
              <w:right w:val="single" w:sz="4" w:space="0" w:color="auto"/>
            </w:tcBorders>
            <w:vAlign w:val="center"/>
            <w:hideMark/>
          </w:tcPr>
          <w:p w14:paraId="0739B3DC" w14:textId="77777777" w:rsidR="004976D2" w:rsidRDefault="004976D2" w:rsidP="001F6936">
            <w:pPr>
              <w:tabs>
                <w:tab w:val="left" w:pos="284"/>
                <w:tab w:val="left" w:pos="426"/>
              </w:tabs>
              <w:spacing w:after="120" w:line="254" w:lineRule="auto"/>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Anexar validaciones del SAT.</w:t>
            </w:r>
          </w:p>
        </w:tc>
      </w:tr>
      <w:tr w:rsidR="004976D2" w14:paraId="63E743FA" w14:textId="77777777" w:rsidTr="001F6936">
        <w:trPr>
          <w:trHeight w:val="250"/>
        </w:trPr>
        <w:tc>
          <w:tcPr>
            <w:tcW w:w="4672" w:type="dxa"/>
            <w:tcBorders>
              <w:top w:val="single" w:sz="4" w:space="0" w:color="auto"/>
              <w:left w:val="single" w:sz="4" w:space="0" w:color="auto"/>
              <w:bottom w:val="single" w:sz="4" w:space="0" w:color="auto"/>
              <w:right w:val="single" w:sz="4" w:space="0" w:color="auto"/>
            </w:tcBorders>
            <w:vAlign w:val="center"/>
            <w:hideMark/>
          </w:tcPr>
          <w:p w14:paraId="161C32A0" w14:textId="77777777" w:rsidR="004976D2" w:rsidRDefault="004976D2" w:rsidP="001F6936">
            <w:pPr>
              <w:tabs>
                <w:tab w:val="left" w:pos="284"/>
                <w:tab w:val="left" w:pos="426"/>
              </w:tabs>
              <w:spacing w:after="120" w:line="254" w:lineRule="auto"/>
              <w:ind w:right="-234"/>
              <w:rPr>
                <w:rFonts w:ascii="Arial" w:eastAsia="Century Gothic" w:hAnsi="Arial" w:cs="Arial"/>
                <w:color w:val="000000" w:themeColor="text1"/>
                <w:sz w:val="16"/>
                <w:szCs w:val="16"/>
              </w:rPr>
            </w:pPr>
            <w:r>
              <w:rPr>
                <w:rFonts w:ascii="Arial" w:eastAsia="Century Gothic" w:hAnsi="Arial" w:cs="Arial"/>
                <w:color w:val="000000" w:themeColor="text1"/>
                <w:sz w:val="16"/>
                <w:szCs w:val="16"/>
              </w:rPr>
              <w:lastRenderedPageBreak/>
              <w:t>XML:</w:t>
            </w:r>
          </w:p>
        </w:tc>
        <w:tc>
          <w:tcPr>
            <w:tcW w:w="4112" w:type="dxa"/>
            <w:tcBorders>
              <w:top w:val="single" w:sz="4" w:space="0" w:color="auto"/>
              <w:left w:val="single" w:sz="4" w:space="0" w:color="auto"/>
              <w:bottom w:val="single" w:sz="4" w:space="0" w:color="auto"/>
              <w:right w:val="single" w:sz="4" w:space="0" w:color="auto"/>
            </w:tcBorders>
            <w:vAlign w:val="center"/>
            <w:hideMark/>
          </w:tcPr>
          <w:p w14:paraId="52CED5A7" w14:textId="77777777" w:rsidR="004976D2" w:rsidRDefault="004976D2" w:rsidP="001F6936">
            <w:pPr>
              <w:tabs>
                <w:tab w:val="left" w:pos="284"/>
                <w:tab w:val="left" w:pos="426"/>
              </w:tabs>
              <w:spacing w:after="120" w:line="254" w:lineRule="auto"/>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Archivos XML enviados al correo electrónico.</w:t>
            </w:r>
          </w:p>
        </w:tc>
      </w:tr>
    </w:tbl>
    <w:p w14:paraId="3A27C5A2" w14:textId="77777777" w:rsidR="004976D2" w:rsidRDefault="004976D2" w:rsidP="004976D2">
      <w:pPr>
        <w:tabs>
          <w:tab w:val="left" w:pos="0"/>
          <w:tab w:val="left" w:pos="426"/>
        </w:tabs>
        <w:spacing w:after="120"/>
        <w:ind w:left="142"/>
        <w:jc w:val="both"/>
        <w:rPr>
          <w:rFonts w:ascii="Arial" w:eastAsia="Century Gothic" w:hAnsi="Arial" w:cs="Arial"/>
          <w:b/>
          <w:color w:val="000000" w:themeColor="text1"/>
          <w:sz w:val="16"/>
          <w:szCs w:val="16"/>
        </w:rPr>
      </w:pPr>
    </w:p>
    <w:p w14:paraId="22D59C57" w14:textId="4F2DD467"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“EL PROVEEDOR” </w:t>
      </w:r>
      <w:r>
        <w:rPr>
          <w:rFonts w:ascii="Arial" w:eastAsia="Century Gothic" w:hAnsi="Arial" w:cs="Arial"/>
          <w:color w:val="000000" w:themeColor="text1"/>
          <w:sz w:val="16"/>
          <w:szCs w:val="16"/>
        </w:rPr>
        <w:t>señala como cuenta ______________</w:t>
      </w:r>
    </w:p>
    <w:p w14:paraId="77DB69D4" w14:textId="77777777"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CUARTA. CONDICIÓN DE PRECIO.-</w:t>
      </w:r>
      <w:r>
        <w:rPr>
          <w:rFonts w:ascii="Arial" w:eastAsia="Century Gothic" w:hAnsi="Arial" w:cs="Arial"/>
          <w:color w:val="000000" w:themeColor="text1"/>
          <w:sz w:val="16"/>
          <w:szCs w:val="16"/>
        </w:rPr>
        <w:t xml:space="preserve"> El precio establecido por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relativo al objeto contractual, descrito en la </w:t>
      </w:r>
      <w:r>
        <w:rPr>
          <w:rFonts w:ascii="Arial" w:eastAsia="Century Gothic" w:hAnsi="Arial" w:cs="Arial"/>
          <w:b/>
          <w:color w:val="000000" w:themeColor="text1"/>
          <w:sz w:val="16"/>
          <w:szCs w:val="16"/>
        </w:rPr>
        <w:t>CLÁUSULA PRIMERA</w:t>
      </w:r>
      <w:r>
        <w:rPr>
          <w:rFonts w:ascii="Arial" w:eastAsia="Century Gothic" w:hAnsi="Arial" w:cs="Arial"/>
          <w:color w:val="000000" w:themeColor="text1"/>
          <w:sz w:val="16"/>
          <w:szCs w:val="16"/>
        </w:rPr>
        <w:t xml:space="preserve">, será fijo durante la vigencia total del instrumento en mención, así como cualquier ampliación que pudiera presentarse, por lo que de no respetarse tal condición, </w:t>
      </w:r>
      <w:r>
        <w:rPr>
          <w:rFonts w:ascii="Arial" w:eastAsia="Century Gothic" w:hAnsi="Arial" w:cs="Arial"/>
          <w:b/>
          <w:color w:val="000000" w:themeColor="text1"/>
          <w:sz w:val="16"/>
          <w:szCs w:val="16"/>
        </w:rPr>
        <w:t xml:space="preserve">“LA SECRETARÍA” </w:t>
      </w:r>
      <w:r>
        <w:rPr>
          <w:rFonts w:ascii="Arial" w:eastAsia="Century Gothic" w:hAnsi="Arial" w:cs="Arial"/>
          <w:color w:val="000000" w:themeColor="text1"/>
          <w:sz w:val="16"/>
          <w:szCs w:val="16"/>
        </w:rPr>
        <w:t xml:space="preserve">podrá rescindir el contrato administrativamente, sin incurrir en responsabilidad alguna y sin necesidad de declaración jurisdiccional y, en consecuencia a ello, </w:t>
      </w:r>
      <w:r>
        <w:rPr>
          <w:rFonts w:ascii="Arial" w:eastAsia="Century Gothic" w:hAnsi="Arial" w:cs="Arial"/>
          <w:b/>
          <w:color w:val="000000" w:themeColor="text1"/>
          <w:sz w:val="16"/>
          <w:szCs w:val="16"/>
        </w:rPr>
        <w:t xml:space="preserve">“LA SECRETARÍA” </w:t>
      </w:r>
      <w:r>
        <w:rPr>
          <w:rFonts w:ascii="Arial" w:eastAsia="Century Gothic" w:hAnsi="Arial" w:cs="Arial"/>
          <w:color w:val="000000" w:themeColor="text1"/>
          <w:sz w:val="16"/>
          <w:szCs w:val="16"/>
        </w:rPr>
        <w:t xml:space="preserve">podrá exigir a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el pago correspondiente por penalización, daños y perjuicios causados al Gobierno del Estado de Durango.</w:t>
      </w:r>
    </w:p>
    <w:p w14:paraId="3777DB02" w14:textId="3FCF7C1D"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QUINTA. </w:t>
      </w:r>
      <w:r w:rsidR="00B72D0F">
        <w:rPr>
          <w:rFonts w:ascii="Arial" w:eastAsia="Century Gothic" w:hAnsi="Arial" w:cs="Arial"/>
          <w:b/>
          <w:color w:val="000000" w:themeColor="text1"/>
          <w:sz w:val="16"/>
          <w:szCs w:val="16"/>
        </w:rPr>
        <w:t>IMPUESTOS. -</w:t>
      </w:r>
      <w:r>
        <w:rPr>
          <w:rFonts w:ascii="Arial" w:eastAsia="Century Gothic" w:hAnsi="Arial" w:cs="Arial"/>
          <w:b/>
          <w:color w:val="000000" w:themeColor="text1"/>
          <w:sz w:val="16"/>
          <w:szCs w:val="16"/>
        </w:rPr>
        <w:t xml:space="preserve"> “LAS PARTES” </w:t>
      </w:r>
      <w:r>
        <w:rPr>
          <w:rFonts w:ascii="Arial" w:eastAsia="Century Gothic" w:hAnsi="Arial" w:cs="Arial"/>
          <w:color w:val="000000" w:themeColor="text1"/>
          <w:sz w:val="16"/>
          <w:szCs w:val="16"/>
        </w:rPr>
        <w:t xml:space="preserve">convienen </w:t>
      </w:r>
      <w:proofErr w:type="gramStart"/>
      <w:r>
        <w:rPr>
          <w:rFonts w:ascii="Arial" w:eastAsia="Century Gothic" w:hAnsi="Arial" w:cs="Arial"/>
          <w:color w:val="000000" w:themeColor="text1"/>
          <w:sz w:val="16"/>
          <w:szCs w:val="16"/>
        </w:rPr>
        <w:t>que</w:t>
      </w:r>
      <w:proofErr w:type="gramEnd"/>
      <w:r>
        <w:rPr>
          <w:rFonts w:ascii="Arial" w:eastAsia="Century Gothic" w:hAnsi="Arial" w:cs="Arial"/>
          <w:color w:val="000000" w:themeColor="text1"/>
          <w:sz w:val="16"/>
          <w:szCs w:val="16"/>
        </w:rPr>
        <w:t xml:space="preserve"> de forma individual, son responsables de dar cumplimiento conforme a la legislación aplicable, a sus respectivas obligaciones fiscales, originadas con motivo del contrato.</w:t>
      </w:r>
    </w:p>
    <w:p w14:paraId="0C19B246" w14:textId="77777777"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SEXTA. PAGOS EN EXCESO.- </w:t>
      </w:r>
      <w:r>
        <w:rPr>
          <w:rFonts w:ascii="Arial" w:eastAsia="Century Gothic" w:hAnsi="Arial" w:cs="Arial"/>
          <w:color w:val="000000" w:themeColor="text1"/>
          <w:sz w:val="16"/>
          <w:szCs w:val="16"/>
        </w:rPr>
        <w:t>Si</w:t>
      </w:r>
      <w:r>
        <w:rPr>
          <w:rFonts w:ascii="Arial" w:eastAsia="Century Gothic" w:hAnsi="Arial" w:cs="Arial"/>
          <w:b/>
          <w:color w:val="000000" w:themeColor="text1"/>
          <w:sz w:val="16"/>
          <w:szCs w:val="16"/>
        </w:rPr>
        <w:t xml:space="preserve"> “EL PROVEEDOR” </w:t>
      </w:r>
      <w:r>
        <w:rPr>
          <w:rFonts w:ascii="Arial" w:eastAsia="Century Gothic" w:hAnsi="Arial" w:cs="Arial"/>
          <w:color w:val="000000" w:themeColor="text1"/>
          <w:sz w:val="16"/>
          <w:szCs w:val="16"/>
        </w:rPr>
        <w:t xml:space="preserve">recibe pagos en exceso, se obliga a reintegrar a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dentro de los 12 (doce) días hábiles siguientes a la determinación de dicho pago en exceso, las cantidades correspondientes con sus respectivos intereses, contados a partir de que estos se hagan exigibles y hasta que se pongan efectivamente a disposición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los cuales, se computarán y pagarán conforme a lo establecido en el artículo 63 de la Ley de Adquisiciones, Arrendamientos y Servicios del Estado de Durango.</w:t>
      </w:r>
    </w:p>
    <w:p w14:paraId="50D8D30A" w14:textId="54316C1A"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SÉPTIMA.</w:t>
      </w:r>
      <w:r>
        <w:rPr>
          <w:rFonts w:ascii="Arial" w:eastAsia="Century Gothic" w:hAnsi="Arial" w:cs="Arial"/>
          <w:color w:val="000000" w:themeColor="text1"/>
          <w:sz w:val="16"/>
          <w:szCs w:val="16"/>
        </w:rPr>
        <w:t xml:space="preserve"> </w:t>
      </w:r>
      <w:r>
        <w:rPr>
          <w:rFonts w:ascii="Arial" w:eastAsia="Century Gothic" w:hAnsi="Arial" w:cs="Arial"/>
          <w:b/>
          <w:color w:val="000000" w:themeColor="text1"/>
          <w:sz w:val="16"/>
          <w:szCs w:val="16"/>
        </w:rPr>
        <w:t xml:space="preserve">VIGENCIA Y PLAZO DE LOS </w:t>
      </w:r>
      <w:r w:rsidR="00B72D0F">
        <w:rPr>
          <w:rFonts w:ascii="Arial" w:eastAsia="Century Gothic" w:hAnsi="Arial" w:cs="Arial"/>
          <w:b/>
          <w:color w:val="000000" w:themeColor="text1"/>
          <w:sz w:val="16"/>
          <w:szCs w:val="16"/>
        </w:rPr>
        <w:t>BIENES. -</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 xml:space="preserve">El contrato tendrá vigencia durante el periodo comprendido del </w:t>
      </w:r>
      <w:r>
        <w:rPr>
          <w:rFonts w:ascii="Arial" w:eastAsia="Century Gothic" w:hAnsi="Arial" w:cs="Arial"/>
          <w:b/>
          <w:color w:val="000000" w:themeColor="text1"/>
          <w:sz w:val="16"/>
          <w:szCs w:val="16"/>
        </w:rPr>
        <w:t xml:space="preserve">13 </w:t>
      </w:r>
      <w:r w:rsidRPr="00AD79B7">
        <w:rPr>
          <w:rFonts w:ascii="Arial" w:eastAsia="Century Gothic" w:hAnsi="Arial" w:cs="Arial"/>
          <w:b/>
          <w:color w:val="000000" w:themeColor="text1"/>
          <w:sz w:val="16"/>
          <w:szCs w:val="16"/>
        </w:rPr>
        <w:t>de abril del 2026 al 30 de julio de 2026</w:t>
      </w:r>
      <w:r w:rsidRPr="00334817">
        <w:rPr>
          <w:rFonts w:ascii="Arial" w:eastAsia="Century Gothic" w:hAnsi="Arial" w:cs="Arial"/>
          <w:b/>
          <w:color w:val="000000" w:themeColor="text1"/>
          <w:sz w:val="16"/>
          <w:szCs w:val="16"/>
        </w:rPr>
        <w:t>;</w:t>
      </w:r>
      <w:r>
        <w:rPr>
          <w:rFonts w:ascii="Arial" w:eastAsia="Century Gothic" w:hAnsi="Arial" w:cs="Arial"/>
          <w:color w:val="000000" w:themeColor="text1"/>
          <w:sz w:val="16"/>
          <w:szCs w:val="16"/>
        </w:rPr>
        <w:t xml:space="preserve"> plazo en el cual,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deberá dar cumplimiento a todas y cada una de las obligaciones contraídas por él a través del presente contrato en la </w:t>
      </w:r>
      <w:r>
        <w:rPr>
          <w:rFonts w:ascii="Arial" w:eastAsia="Century Gothic" w:hAnsi="Arial" w:cs="Arial"/>
          <w:b/>
          <w:color w:val="000000" w:themeColor="text1"/>
          <w:sz w:val="16"/>
          <w:szCs w:val="16"/>
        </w:rPr>
        <w:t>CLÁUSULA PRIMERA</w:t>
      </w:r>
      <w:r>
        <w:rPr>
          <w:rFonts w:ascii="Arial" w:eastAsia="Century Gothic" w:hAnsi="Arial" w:cs="Arial"/>
          <w:color w:val="000000" w:themeColor="text1"/>
          <w:sz w:val="16"/>
          <w:szCs w:val="16"/>
        </w:rPr>
        <w:t xml:space="preserve">, </w:t>
      </w:r>
      <w:r>
        <w:rPr>
          <w:rFonts w:ascii="Arial" w:eastAsia="Century Gothic" w:hAnsi="Arial" w:cs="Arial"/>
          <w:b/>
          <w:color w:val="000000" w:themeColor="text1"/>
          <w:sz w:val="16"/>
          <w:szCs w:val="16"/>
        </w:rPr>
        <w:t xml:space="preserve">ANEXO 1 </w:t>
      </w:r>
      <w:r>
        <w:rPr>
          <w:rFonts w:ascii="Arial" w:eastAsia="Century Gothic" w:hAnsi="Arial" w:cs="Arial"/>
          <w:color w:val="000000" w:themeColor="text1"/>
          <w:sz w:val="16"/>
          <w:szCs w:val="16"/>
        </w:rPr>
        <w:t>y, en general, dentro de todas y cada una de las actuaciones que integran el proceso licitatorio.</w:t>
      </w:r>
    </w:p>
    <w:p w14:paraId="2924F589" w14:textId="77777777" w:rsidR="004976D2" w:rsidRPr="00CA67CA" w:rsidRDefault="004976D2" w:rsidP="004976D2">
      <w:pPr>
        <w:tabs>
          <w:tab w:val="left" w:pos="0"/>
          <w:tab w:val="left" w:pos="426"/>
        </w:tabs>
        <w:spacing w:after="120"/>
        <w:jc w:val="both"/>
        <w:rPr>
          <w:rFonts w:ascii="Arial" w:eastAsia="Century Gothic" w:hAnsi="Arial" w:cs="Arial"/>
          <w:color w:val="000000" w:themeColor="text1"/>
          <w:sz w:val="16"/>
          <w:szCs w:val="16"/>
        </w:rPr>
      </w:pPr>
      <w:r w:rsidRPr="00CA67CA">
        <w:rPr>
          <w:rFonts w:ascii="Arial" w:eastAsia="Century Gothic" w:hAnsi="Arial" w:cs="Arial"/>
          <w:b/>
          <w:color w:val="000000" w:themeColor="text1"/>
          <w:sz w:val="16"/>
          <w:szCs w:val="16"/>
        </w:rPr>
        <w:t>“EL PROVEEDOR”</w:t>
      </w:r>
      <w:r w:rsidRPr="00CA67CA">
        <w:rPr>
          <w:rFonts w:ascii="Arial" w:eastAsia="Century Gothic" w:hAnsi="Arial" w:cs="Arial"/>
          <w:color w:val="000000" w:themeColor="text1"/>
          <w:sz w:val="16"/>
          <w:szCs w:val="16"/>
        </w:rPr>
        <w:t xml:space="preserve"> deberá entregar los bienes objeto del presente contrato a total satisfacción de </w:t>
      </w:r>
      <w:r w:rsidRPr="00CA67CA">
        <w:rPr>
          <w:rFonts w:ascii="Arial" w:eastAsia="Century Gothic" w:hAnsi="Arial" w:cs="Arial"/>
          <w:b/>
          <w:color w:val="000000" w:themeColor="text1"/>
          <w:sz w:val="16"/>
          <w:szCs w:val="16"/>
        </w:rPr>
        <w:t>“LA SECRETARÍA”</w:t>
      </w:r>
      <w:r w:rsidRPr="00CA67CA">
        <w:rPr>
          <w:rFonts w:ascii="Arial" w:eastAsia="Century Gothic" w:hAnsi="Arial" w:cs="Arial"/>
          <w:color w:val="000000" w:themeColor="text1"/>
          <w:sz w:val="16"/>
          <w:szCs w:val="16"/>
        </w:rPr>
        <w:t xml:space="preserve">, de conformidad con el calendario de entregas, establecido en el </w:t>
      </w:r>
      <w:r w:rsidRPr="00CA67CA">
        <w:rPr>
          <w:rFonts w:ascii="Arial" w:eastAsia="Century Gothic" w:hAnsi="Arial" w:cs="Arial"/>
          <w:b/>
          <w:color w:val="000000" w:themeColor="text1"/>
          <w:sz w:val="16"/>
          <w:szCs w:val="16"/>
        </w:rPr>
        <w:t>ANEXO 1</w:t>
      </w:r>
      <w:r w:rsidRPr="00CA67CA">
        <w:rPr>
          <w:rFonts w:ascii="Arial" w:eastAsia="Century Gothic" w:hAnsi="Arial" w:cs="Arial"/>
          <w:color w:val="000000" w:themeColor="text1"/>
          <w:sz w:val="16"/>
          <w:szCs w:val="16"/>
        </w:rPr>
        <w:t xml:space="preserve">; precisando que dicha entrega será en </w:t>
      </w:r>
      <w:r>
        <w:rPr>
          <w:rFonts w:ascii="Arial" w:eastAsia="Century Gothic" w:hAnsi="Arial" w:cs="Arial"/>
          <w:color w:val="000000" w:themeColor="text1"/>
          <w:sz w:val="16"/>
          <w:szCs w:val="16"/>
        </w:rPr>
        <w:t xml:space="preserve">Boulevard de la Juventud No. 1213 fraccionamiento Reserva Industrial Sur, en Parque Industrial Zona Oriente en Durango, </w:t>
      </w:r>
      <w:proofErr w:type="spellStart"/>
      <w:r>
        <w:rPr>
          <w:rFonts w:ascii="Arial" w:eastAsia="Century Gothic" w:hAnsi="Arial" w:cs="Arial"/>
          <w:color w:val="000000" w:themeColor="text1"/>
          <w:sz w:val="16"/>
          <w:szCs w:val="16"/>
        </w:rPr>
        <w:t>Dgo</w:t>
      </w:r>
      <w:proofErr w:type="spellEnd"/>
      <w:r>
        <w:rPr>
          <w:rFonts w:ascii="Arial" w:eastAsia="Century Gothic" w:hAnsi="Arial" w:cs="Arial"/>
          <w:color w:val="000000" w:themeColor="text1"/>
          <w:sz w:val="16"/>
          <w:szCs w:val="16"/>
        </w:rPr>
        <w:t>.</w:t>
      </w:r>
      <w:r w:rsidRPr="00CA67CA">
        <w:rPr>
          <w:rFonts w:ascii="Arial" w:eastAsia="Century Gothic" w:hAnsi="Arial" w:cs="Arial"/>
          <w:color w:val="000000" w:themeColor="text1"/>
          <w:sz w:val="16"/>
          <w:szCs w:val="16"/>
        </w:rPr>
        <w:t xml:space="preserve">; o en cualquier otro lugar que sea necesario para el cumplimiento a las obligaciones contraídas en el presente instrumento jurídico y su </w:t>
      </w:r>
      <w:r w:rsidRPr="00CA67CA">
        <w:rPr>
          <w:rFonts w:ascii="Arial" w:eastAsia="Century Gothic" w:hAnsi="Arial" w:cs="Arial"/>
          <w:b/>
          <w:color w:val="000000" w:themeColor="text1"/>
          <w:sz w:val="16"/>
          <w:szCs w:val="16"/>
        </w:rPr>
        <w:t>ANEXO 1</w:t>
      </w:r>
      <w:r w:rsidRPr="00CA67CA">
        <w:rPr>
          <w:rFonts w:ascii="Arial" w:eastAsia="Century Gothic" w:hAnsi="Arial" w:cs="Arial"/>
          <w:color w:val="000000" w:themeColor="text1"/>
          <w:sz w:val="16"/>
          <w:szCs w:val="16"/>
        </w:rPr>
        <w:t>.”</w:t>
      </w:r>
    </w:p>
    <w:p w14:paraId="09EC4684" w14:textId="649D4E72"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OCTAVA. ACCESO AL INTERIOR DE LOS </w:t>
      </w:r>
      <w:r w:rsidR="00B72D0F">
        <w:rPr>
          <w:rFonts w:ascii="Arial" w:eastAsia="Century Gothic" w:hAnsi="Arial" w:cs="Arial"/>
          <w:b/>
          <w:color w:val="000000" w:themeColor="text1"/>
          <w:sz w:val="16"/>
          <w:szCs w:val="16"/>
        </w:rPr>
        <w:t>INMUEBLES. -</w:t>
      </w:r>
      <w:r>
        <w:rPr>
          <w:rFonts w:ascii="Arial" w:eastAsia="Century Gothic" w:hAnsi="Arial" w:cs="Arial"/>
          <w:color w:val="000000" w:themeColor="text1"/>
          <w:sz w:val="16"/>
          <w:szCs w:val="16"/>
        </w:rPr>
        <w:t xml:space="preserve"> Acuerdan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brindarse</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 xml:space="preserve">mutuamente las facilidades de acceso a bienes inmuebles, en el entendido de que dicho acceso será única y exclusivamente a las áreas y con las personas necesarias para el cabal cumplimiento del presente instrumento, previa autorización de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w:t>
      </w:r>
    </w:p>
    <w:p w14:paraId="4859DCD7" w14:textId="77777777"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NOVENA. RESPONSABILIDAD CIVIL.-</w:t>
      </w:r>
      <w:r>
        <w:rPr>
          <w:rFonts w:ascii="Arial" w:eastAsia="Century Gothic" w:hAnsi="Arial" w:cs="Arial"/>
          <w:color w:val="000000" w:themeColor="text1"/>
          <w:sz w:val="16"/>
          <w:szCs w:val="16"/>
        </w:rPr>
        <w:t xml:space="preserve"> La prestación de los servicios objeto del presente contrato, se hará bajo la total responsabilidad de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por lo que éste excluye desde este momento a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de cualquier responsabilidad civil, penal, mercantil, laboral, fiscal o de cualquier otra índole, derivada o relacionada con cualquier daño o perjuicio que pudiera presentarse en el personal, equipo o material de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en la entrega-recepción de la prestación de los servicios objeto del contrato.</w:t>
      </w:r>
    </w:p>
    <w:p w14:paraId="3A7A085C" w14:textId="7FCB32DC"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DÉCIMA. CARTA COMPROMISO. - </w:t>
      </w:r>
      <w:r>
        <w:rPr>
          <w:rFonts w:ascii="Arial" w:eastAsia="Century Gothic" w:hAnsi="Arial" w:cs="Arial"/>
          <w:color w:val="000000" w:themeColor="text1"/>
          <w:sz w:val="16"/>
          <w:szCs w:val="16"/>
        </w:rPr>
        <w:t xml:space="preserve">En caso de que los bienes presenten defectos de fabricación o de cualquier otra naturaleza que afecte la funcionalidad y/u ocasionen un detrimento en la vida útil de los mismos,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deberá reemplazarlos en un término no mayor a 48 (cuarenta y ocho) horas posteriores a la notificación que le haga por cualquier vía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w:t>
      </w:r>
    </w:p>
    <w:p w14:paraId="769F8C9B" w14:textId="02A641D1"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DÉCIMA PRIMERA. GARANTÍAS PARA EL CUMPLIMIENTO. - “EL PROVEEDOR”</w:t>
      </w:r>
      <w:r>
        <w:rPr>
          <w:rFonts w:ascii="Arial" w:eastAsia="Century Gothic" w:hAnsi="Arial" w:cs="Arial"/>
          <w:color w:val="000000" w:themeColor="text1"/>
          <w:sz w:val="16"/>
          <w:szCs w:val="16"/>
        </w:rPr>
        <w:t xml:space="preserve"> se obliga a constituir en la forma, términos y procedimientos previstos por la Ley de Adquisiciones, Arrendamientos y Servicios del Estado de Durango, su Reglamento, y demás disposiciones en la materia; las garantías que se relacionan a continuación: </w:t>
      </w:r>
    </w:p>
    <w:p w14:paraId="61E218AF" w14:textId="0A93AB1D" w:rsidR="004976D2" w:rsidRDefault="004976D2" w:rsidP="004976D2">
      <w:pPr>
        <w:pStyle w:val="Prrafodelista"/>
        <w:numPr>
          <w:ilvl w:val="0"/>
          <w:numId w:val="17"/>
        </w:numPr>
        <w:tabs>
          <w:tab w:val="left" w:pos="0"/>
          <w:tab w:val="left" w:pos="426"/>
        </w:tabs>
        <w:suppressAutoHyphens w:val="0"/>
        <w:spacing w:after="120" w:line="276" w:lineRule="auto"/>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Garantía de </w:t>
      </w:r>
      <w:proofErr w:type="gramStart"/>
      <w:r>
        <w:rPr>
          <w:rFonts w:ascii="Arial" w:eastAsia="Century Gothic" w:hAnsi="Arial" w:cs="Arial"/>
          <w:b/>
          <w:color w:val="000000" w:themeColor="text1"/>
          <w:sz w:val="16"/>
          <w:szCs w:val="16"/>
        </w:rPr>
        <w:t>anticipo:</w:t>
      </w:r>
      <w:r>
        <w:rPr>
          <w:rFonts w:ascii="Arial" w:eastAsia="Century Gothic" w:hAnsi="Arial" w:cs="Arial"/>
          <w:color w:val="000000" w:themeColor="text1"/>
          <w:sz w:val="16"/>
          <w:szCs w:val="16"/>
        </w:rPr>
        <w:t>.</w:t>
      </w:r>
      <w:proofErr w:type="gramEnd"/>
      <w:r w:rsidR="009F6F11" w:rsidRPr="009F6F11">
        <w:t xml:space="preserve"> </w:t>
      </w:r>
      <w:r w:rsidR="009F6F11" w:rsidRPr="009F6F11">
        <w:rPr>
          <w:rFonts w:ascii="Arial" w:eastAsia="Century Gothic" w:hAnsi="Arial" w:cs="Arial"/>
          <w:color w:val="000000" w:themeColor="text1"/>
          <w:sz w:val="16"/>
          <w:szCs w:val="16"/>
        </w:rPr>
        <w:t>Garantía de anticipo en su caso, deberá constituirse por la totalidad el monto del anticipo, según lo establecido en el artículo 32, fracción ll de la Ley de Adquisiciones, Arrendamientos y Servicios del Estado de Durango</w:t>
      </w:r>
      <w:r w:rsidR="009F6F11">
        <w:rPr>
          <w:rFonts w:ascii="Arial" w:eastAsia="Century Gothic" w:hAnsi="Arial" w:cs="Arial"/>
          <w:color w:val="000000" w:themeColor="text1"/>
          <w:sz w:val="16"/>
          <w:szCs w:val="16"/>
        </w:rPr>
        <w:t>.</w:t>
      </w:r>
    </w:p>
    <w:p w14:paraId="39D9CD83" w14:textId="77777777" w:rsidR="004976D2" w:rsidRDefault="004976D2" w:rsidP="004976D2">
      <w:pPr>
        <w:pStyle w:val="Prrafodelista"/>
        <w:numPr>
          <w:ilvl w:val="0"/>
          <w:numId w:val="17"/>
        </w:numPr>
        <w:tabs>
          <w:tab w:val="left" w:pos="0"/>
          <w:tab w:val="left" w:pos="426"/>
        </w:tabs>
        <w:suppressAutoHyphens w:val="0"/>
        <w:spacing w:after="120" w:line="276" w:lineRule="auto"/>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Garantía de cumplimiento:</w:t>
      </w:r>
      <w:r>
        <w:rPr>
          <w:rFonts w:ascii="Arial" w:eastAsia="Century Gothic" w:hAnsi="Arial" w:cs="Arial"/>
          <w:color w:val="000000" w:themeColor="text1"/>
          <w:sz w:val="16"/>
          <w:szCs w:val="16"/>
        </w:rPr>
        <w:t xml:space="preserve"> Consistente en una fianza por el 10% (diez por ciento) del importe total del contrato (sin incluir I.V.A.), a favor de </w:t>
      </w:r>
      <w:r w:rsidRPr="00B12A3B">
        <w:rPr>
          <w:rFonts w:ascii="Arial" w:eastAsia="Century Gothic" w:hAnsi="Arial" w:cs="Arial"/>
          <w:color w:val="000000" w:themeColor="text1"/>
          <w:sz w:val="16"/>
          <w:szCs w:val="16"/>
        </w:rPr>
        <w:t>la</w:t>
      </w:r>
      <w:r>
        <w:rPr>
          <w:rFonts w:ascii="Arial" w:eastAsia="Century Gothic" w:hAnsi="Arial" w:cs="Arial"/>
          <w:b/>
          <w:color w:val="000000" w:themeColor="text1"/>
          <w:sz w:val="16"/>
          <w:szCs w:val="16"/>
        </w:rPr>
        <w:t xml:space="preserve"> Secretaría de Finanzas y de Administración del Gobierno del Estado de Durango</w:t>
      </w:r>
      <w:r>
        <w:rPr>
          <w:rFonts w:ascii="Arial" w:eastAsia="Century Gothic" w:hAnsi="Arial" w:cs="Arial"/>
          <w:color w:val="000000" w:themeColor="text1"/>
          <w:sz w:val="16"/>
          <w:szCs w:val="16"/>
        </w:rPr>
        <w:t xml:space="preserve"> en un plazo no mayor a 10 (diez) días hábiles a partir de la firma del contrato, de conformidad con los artículos 32 fracción III y 42 de la Ley de Adquisiciones, Arrendamientos y Servicios del Estado de Durango; expedida a través de una Institución Aseguradora de nacionalidad mexicana, debidamente autorizada por la legislación aplicable; en la cual, dicha Institución Aseguradora, exprese:</w:t>
      </w:r>
    </w:p>
    <w:p w14:paraId="73ADEF8E" w14:textId="77777777" w:rsidR="004976D2" w:rsidRDefault="004976D2" w:rsidP="004976D2">
      <w:pPr>
        <w:pStyle w:val="Prrafodelista"/>
        <w:numPr>
          <w:ilvl w:val="0"/>
          <w:numId w:val="18"/>
        </w:numPr>
        <w:suppressAutoHyphens w:val="0"/>
        <w:spacing w:after="120" w:line="276" w:lineRule="auto"/>
        <w:ind w:left="1134" w:hanging="284"/>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Que se expide en términos del contrato.</w:t>
      </w:r>
    </w:p>
    <w:p w14:paraId="72CC1A09" w14:textId="77777777" w:rsidR="004976D2" w:rsidRDefault="004976D2" w:rsidP="004976D2">
      <w:pPr>
        <w:pStyle w:val="Prrafodelista"/>
        <w:numPr>
          <w:ilvl w:val="0"/>
          <w:numId w:val="18"/>
        </w:numPr>
        <w:suppressAutoHyphens w:val="0"/>
        <w:spacing w:after="120" w:line="276" w:lineRule="auto"/>
        <w:ind w:left="1134" w:hanging="284"/>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Que se expide de conformidad y en alcance a las disposiciones contenidas en la Ley de Adquisiciones, Arrendamientos y Servicios del Estado de Durango.</w:t>
      </w:r>
    </w:p>
    <w:p w14:paraId="1B0FCA6D" w14:textId="77777777" w:rsidR="004976D2" w:rsidRDefault="004976D2" w:rsidP="004976D2">
      <w:pPr>
        <w:pStyle w:val="Prrafodelista"/>
        <w:numPr>
          <w:ilvl w:val="0"/>
          <w:numId w:val="18"/>
        </w:numPr>
        <w:suppressAutoHyphens w:val="0"/>
        <w:spacing w:after="120" w:line="276" w:lineRule="auto"/>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Que se hará aplicable a favor de la </w:t>
      </w:r>
      <w:r w:rsidRPr="00B12A3B">
        <w:rPr>
          <w:rFonts w:ascii="Arial" w:eastAsia="Century Gothic" w:hAnsi="Arial" w:cs="Arial"/>
          <w:b/>
          <w:color w:val="000000" w:themeColor="text1"/>
          <w:sz w:val="16"/>
          <w:szCs w:val="16"/>
        </w:rPr>
        <w:t>Secretaría de Finanzas y de Administración del Gobierno del Estado de Durango</w:t>
      </w:r>
      <w:r>
        <w:rPr>
          <w:rFonts w:ascii="Arial" w:eastAsia="Century Gothic" w:hAnsi="Arial" w:cs="Arial"/>
          <w:color w:val="000000" w:themeColor="text1"/>
          <w:sz w:val="16"/>
          <w:szCs w:val="16"/>
        </w:rPr>
        <w:t>, en caso de que su fiado incumpla total o parcialmente con una o más de sus obligaciones contenidas en el contrato.</w:t>
      </w:r>
    </w:p>
    <w:p w14:paraId="47D57484" w14:textId="77777777" w:rsidR="004976D2" w:rsidRDefault="004976D2" w:rsidP="004976D2">
      <w:pPr>
        <w:pStyle w:val="Prrafodelista"/>
        <w:numPr>
          <w:ilvl w:val="0"/>
          <w:numId w:val="18"/>
        </w:numPr>
        <w:suppressAutoHyphens w:val="0"/>
        <w:spacing w:after="120" w:line="276" w:lineRule="auto"/>
        <w:ind w:left="1134" w:hanging="284"/>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lastRenderedPageBreak/>
        <w:t xml:space="preserve">Que se compromete a someterse al procedimiento de ejecución previsto en los artículos 178, 282 y 283 de la Ley de Instituciones de Seguros y de Fianzas, con exclusión de cualquier otro. </w:t>
      </w:r>
    </w:p>
    <w:p w14:paraId="62E3B947" w14:textId="77777777" w:rsidR="004976D2" w:rsidRDefault="004976D2" w:rsidP="004976D2">
      <w:pPr>
        <w:pStyle w:val="Prrafodelista"/>
        <w:numPr>
          <w:ilvl w:val="0"/>
          <w:numId w:val="18"/>
        </w:numPr>
        <w:suppressAutoHyphens w:val="0"/>
        <w:spacing w:after="120" w:line="276" w:lineRule="auto"/>
        <w:ind w:left="1134" w:hanging="284"/>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Que se compromete a pagar la cantidad importe de la fianza, en caso de incumplimiento por parte de su fiado, así mismo, que se obliga al pago de daños y perjuicios ocasionados por el incumplimiento, el pago de las penas convencionales y, en general, por el incumplimiento de cualquiera de las obligaciones pactadas en que pudiera incurrir su fiado. </w:t>
      </w:r>
    </w:p>
    <w:p w14:paraId="5547C404" w14:textId="77777777" w:rsidR="004976D2" w:rsidRDefault="004976D2" w:rsidP="004976D2">
      <w:pPr>
        <w:pStyle w:val="Prrafodelista"/>
        <w:numPr>
          <w:ilvl w:val="0"/>
          <w:numId w:val="18"/>
        </w:numPr>
        <w:suppressAutoHyphens w:val="0"/>
        <w:spacing w:after="120" w:line="276" w:lineRule="auto"/>
        <w:ind w:left="1134" w:hanging="284"/>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La fianza tendrá una vigencia de 12 (doce) meses posteriores a la fecha de la firma del presente contrato, y cubrirá cualquier prórroga de entrega que se otorgue a su fiado para el cumplimiento del contrato. </w:t>
      </w:r>
    </w:p>
    <w:p w14:paraId="3D37A485" w14:textId="77777777" w:rsidR="004976D2" w:rsidRDefault="004976D2" w:rsidP="004976D2">
      <w:pPr>
        <w:pStyle w:val="Prrafodelista"/>
        <w:numPr>
          <w:ilvl w:val="0"/>
          <w:numId w:val="18"/>
        </w:numPr>
        <w:suppressAutoHyphens w:val="0"/>
        <w:spacing w:after="120" w:line="276" w:lineRule="auto"/>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La fianza se cancelará cuando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haya cumplido con todas las obligaciones que se deriven de este contrato y a total satisfacción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siendo requisito indispensable la conformidad expresa y por escrito de la </w:t>
      </w:r>
      <w:r w:rsidRPr="00B12A3B">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w:t>
      </w:r>
    </w:p>
    <w:p w14:paraId="1AAF5EB5" w14:textId="77777777" w:rsidR="004976D2" w:rsidRDefault="004976D2" w:rsidP="004976D2">
      <w:pPr>
        <w:tabs>
          <w:tab w:val="left" w:pos="0"/>
          <w:tab w:val="left" w:pos="426"/>
        </w:tabs>
        <w:spacing w:after="120"/>
        <w:jc w:val="both"/>
        <w:rPr>
          <w:rFonts w:ascii="Arial" w:eastAsia="Century Gothic" w:hAnsi="Arial" w:cs="Arial"/>
          <w:b/>
          <w:color w:val="000000" w:themeColor="text1"/>
          <w:sz w:val="16"/>
          <w:szCs w:val="16"/>
        </w:rPr>
      </w:pPr>
      <w:r>
        <w:rPr>
          <w:rFonts w:ascii="Arial" w:eastAsia="Century Gothic" w:hAnsi="Arial" w:cs="Arial"/>
          <w:b/>
          <w:color w:val="000000" w:themeColor="text1"/>
          <w:sz w:val="16"/>
          <w:szCs w:val="16"/>
        </w:rPr>
        <w:t xml:space="preserve">DÉCIMA SEGUNDA. PENAS CONVENCIONALES.- </w:t>
      </w:r>
      <w:r>
        <w:rPr>
          <w:rFonts w:ascii="Arial" w:eastAsia="Century Gothic" w:hAnsi="Arial" w:cs="Arial"/>
          <w:color w:val="000000" w:themeColor="text1"/>
          <w:sz w:val="16"/>
          <w:szCs w:val="16"/>
        </w:rPr>
        <w:t xml:space="preserve">Convienen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que en caso de que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incumpla total o parcialmente con una o más de las obligaciones derivadas del contrato, se hará acreedor a una pena convencional, consistente en el pago de hasta 300 UMA’S vigentes al momento de la aplicación de dicha pena, más el importe resultante por concepto de I.V.A., que deberá hacer a favor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por cada día de atraso en el cumplimiento de dichas obligaciones; la pena máxima será hasta en un máximo del 10% (diez por ciento) del valor total del contrato; para el cumplimiento de esta disposición,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podrá ejecutar dicha pena, haciendo válida la garantía para el cumplimiento descrita en la </w:t>
      </w:r>
      <w:r>
        <w:rPr>
          <w:rFonts w:ascii="Arial" w:eastAsia="Century Gothic" w:hAnsi="Arial" w:cs="Arial"/>
          <w:b/>
          <w:color w:val="000000" w:themeColor="text1"/>
          <w:sz w:val="16"/>
          <w:szCs w:val="16"/>
        </w:rPr>
        <w:t xml:space="preserve">CLÁUSULA DÉCIMA PRIMERA </w:t>
      </w:r>
      <w:r>
        <w:rPr>
          <w:rFonts w:ascii="Arial" w:eastAsia="Century Gothic" w:hAnsi="Arial" w:cs="Arial"/>
          <w:color w:val="000000" w:themeColor="text1"/>
          <w:sz w:val="16"/>
          <w:szCs w:val="16"/>
        </w:rPr>
        <w:t xml:space="preserve">numeral </w:t>
      </w:r>
      <w:r>
        <w:rPr>
          <w:rFonts w:ascii="Arial" w:eastAsia="Century Gothic" w:hAnsi="Arial" w:cs="Arial"/>
          <w:b/>
          <w:color w:val="000000" w:themeColor="text1"/>
          <w:sz w:val="16"/>
          <w:szCs w:val="16"/>
        </w:rPr>
        <w:t>2</w:t>
      </w:r>
      <w:r>
        <w:rPr>
          <w:rFonts w:ascii="Arial" w:eastAsia="Century Gothic" w:hAnsi="Arial" w:cs="Arial"/>
          <w:color w:val="000000" w:themeColor="text1"/>
          <w:sz w:val="16"/>
          <w:szCs w:val="16"/>
        </w:rPr>
        <w:t xml:space="preserve">; y/o hacer la retención total o parcial de los pagos pendientes a favor de </w:t>
      </w:r>
      <w:r>
        <w:rPr>
          <w:rFonts w:ascii="Arial" w:eastAsia="Century Gothic" w:hAnsi="Arial" w:cs="Arial"/>
          <w:b/>
          <w:color w:val="000000" w:themeColor="text1"/>
          <w:sz w:val="16"/>
          <w:szCs w:val="16"/>
        </w:rPr>
        <w:t>“EL PROVEEDOR”.</w:t>
      </w:r>
    </w:p>
    <w:p w14:paraId="54D0F7CE" w14:textId="77777777"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Así mismo,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establecen que en caso de materializarse alguno de los supuestos descritos en el párrafo inmediato anterior,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quedará facultada para aplicar la pena convencional a que se hace mención, sin necesidad de trámite jurisdiccional; para tal efecto, una vez que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llegase a incumplir alguna de sus obligaciones,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procederá a notificarle tal incumplimiento y la posible pena convencional que pudiera aplicarse, para que en un plazo de 10  (diez) días hábiles contados a partir de la notificación que haga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 xml:space="preserve">y a efecto de no dejar a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en estado de indefensión, éste manifieste de forma escrita lo que a su derecho convenga, debiendo </w:t>
      </w:r>
      <w:r>
        <w:rPr>
          <w:rFonts w:ascii="Arial" w:eastAsia="Century Gothic" w:hAnsi="Arial" w:cs="Arial"/>
          <w:b/>
          <w:color w:val="000000" w:themeColor="text1"/>
          <w:sz w:val="16"/>
          <w:szCs w:val="16"/>
        </w:rPr>
        <w:t xml:space="preserve">“LA SECRETARÍA” </w:t>
      </w:r>
      <w:r>
        <w:rPr>
          <w:rFonts w:ascii="Arial" w:eastAsia="Century Gothic" w:hAnsi="Arial" w:cs="Arial"/>
          <w:color w:val="000000" w:themeColor="text1"/>
          <w:sz w:val="16"/>
          <w:szCs w:val="16"/>
        </w:rPr>
        <w:t xml:space="preserve">emitir dentro de las 48 (cuarenta y ocho) horas siguientes, una resolución en la cual quede expresamente fundado y motivado lo procedente, apercibiendo a </w:t>
      </w:r>
      <w:r>
        <w:rPr>
          <w:rFonts w:ascii="Arial" w:eastAsia="Century Gothic" w:hAnsi="Arial" w:cs="Arial"/>
          <w:b/>
          <w:color w:val="000000" w:themeColor="text1"/>
          <w:sz w:val="16"/>
          <w:szCs w:val="16"/>
        </w:rPr>
        <w:t xml:space="preserve">“EL PROVEEDOR” </w:t>
      </w:r>
      <w:r>
        <w:rPr>
          <w:rFonts w:ascii="Arial" w:eastAsia="Century Gothic" w:hAnsi="Arial" w:cs="Arial"/>
          <w:color w:val="000000" w:themeColor="text1"/>
          <w:sz w:val="16"/>
          <w:szCs w:val="16"/>
        </w:rPr>
        <w:t xml:space="preserve">que en caso de no pronunciarse en relación a dicho incumplimiento, se tendrá como presuntivamente aceptando los hechos planteados por </w:t>
      </w:r>
      <w:r>
        <w:rPr>
          <w:rFonts w:ascii="Arial" w:eastAsia="Century Gothic" w:hAnsi="Arial" w:cs="Arial"/>
          <w:b/>
          <w:color w:val="000000" w:themeColor="text1"/>
          <w:sz w:val="16"/>
          <w:szCs w:val="16"/>
        </w:rPr>
        <w:t xml:space="preserve">“LA SECRETARÍA” </w:t>
      </w:r>
      <w:r>
        <w:rPr>
          <w:rFonts w:ascii="Arial" w:eastAsia="Century Gothic" w:hAnsi="Arial" w:cs="Arial"/>
          <w:color w:val="000000" w:themeColor="text1"/>
          <w:sz w:val="16"/>
          <w:szCs w:val="16"/>
        </w:rPr>
        <w:t>en consecuencia de la posible pena convencional, de conformidad a lo establecido en el artículo 54 del Reglamento de la Ley de Adquisiciones, Arrendamientos y Servicios.</w:t>
      </w:r>
    </w:p>
    <w:p w14:paraId="6FBF808F" w14:textId="7B0DD61D"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DÉCIMA TERCERA. PROPIEDAD </w:t>
      </w:r>
      <w:r w:rsidR="00B72D0F">
        <w:rPr>
          <w:rFonts w:ascii="Arial" w:eastAsia="Century Gothic" w:hAnsi="Arial" w:cs="Arial"/>
          <w:b/>
          <w:color w:val="000000" w:themeColor="text1"/>
          <w:sz w:val="16"/>
          <w:szCs w:val="16"/>
        </w:rPr>
        <w:t>INTELECTUAL. -</w:t>
      </w:r>
      <w:r>
        <w:rPr>
          <w:rFonts w:ascii="Arial" w:eastAsia="Century Gothic" w:hAnsi="Arial" w:cs="Arial"/>
          <w:b/>
          <w:color w:val="000000" w:themeColor="text1"/>
          <w:sz w:val="16"/>
          <w:szCs w:val="16"/>
        </w:rPr>
        <w:t xml:space="preserve"> “EL PROVEEDOR”</w:t>
      </w:r>
      <w:r>
        <w:rPr>
          <w:rFonts w:ascii="Arial" w:eastAsia="Century Gothic" w:hAnsi="Arial" w:cs="Arial"/>
          <w:color w:val="000000" w:themeColor="text1"/>
          <w:sz w:val="16"/>
          <w:szCs w:val="16"/>
        </w:rPr>
        <w:t xml:space="preserve"> asumirá la responsabilidad total en el caso de </w:t>
      </w:r>
      <w:proofErr w:type="gramStart"/>
      <w:r>
        <w:rPr>
          <w:rFonts w:ascii="Arial" w:eastAsia="Century Gothic" w:hAnsi="Arial" w:cs="Arial"/>
          <w:color w:val="000000" w:themeColor="text1"/>
          <w:sz w:val="16"/>
          <w:szCs w:val="16"/>
        </w:rPr>
        <w:t>que</w:t>
      </w:r>
      <w:proofErr w:type="gramEnd"/>
      <w:r>
        <w:rPr>
          <w:rFonts w:ascii="Arial" w:eastAsia="Century Gothic" w:hAnsi="Arial" w:cs="Arial"/>
          <w:color w:val="000000" w:themeColor="text1"/>
          <w:sz w:val="16"/>
          <w:szCs w:val="16"/>
        </w:rPr>
        <w:t xml:space="preserve"> al prestar los servicios señalados en la </w:t>
      </w:r>
      <w:r>
        <w:rPr>
          <w:rFonts w:ascii="Arial" w:eastAsia="Century Gothic" w:hAnsi="Arial" w:cs="Arial"/>
          <w:b/>
          <w:color w:val="000000" w:themeColor="text1"/>
          <w:sz w:val="16"/>
          <w:szCs w:val="16"/>
        </w:rPr>
        <w:t>CLÁUSULA PRIMERA</w:t>
      </w:r>
      <w:r>
        <w:rPr>
          <w:rFonts w:ascii="Arial" w:eastAsia="Century Gothic" w:hAnsi="Arial" w:cs="Arial"/>
          <w:color w:val="000000" w:themeColor="text1"/>
          <w:sz w:val="16"/>
          <w:szCs w:val="16"/>
        </w:rPr>
        <w:t xml:space="preserve">, infrinja los derechos de terceros sobre patentes, marcas o derechos de autor, así como utilice bienes de propiedad de terceros para el cumplimiento de los objetivos del contrato, motivo por el cual, desde este momento, libera a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de cualquier responsabilidad de carácter civil, penal, fiscal o de cualquier otra índole. </w:t>
      </w:r>
    </w:p>
    <w:p w14:paraId="20B3EF47" w14:textId="774DA4A7"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DÉCIMA CUARTA. </w:t>
      </w:r>
      <w:r w:rsidR="00B72D0F">
        <w:rPr>
          <w:rFonts w:ascii="Arial" w:eastAsia="Century Gothic" w:hAnsi="Arial" w:cs="Arial"/>
          <w:b/>
          <w:color w:val="000000" w:themeColor="text1"/>
          <w:sz w:val="16"/>
          <w:szCs w:val="16"/>
        </w:rPr>
        <w:t>SUBCONTRATACIÓN. -</w:t>
      </w:r>
      <w:r>
        <w:rPr>
          <w:rFonts w:ascii="Arial" w:eastAsia="Century Gothic" w:hAnsi="Arial" w:cs="Arial"/>
          <w:b/>
          <w:color w:val="000000" w:themeColor="text1"/>
          <w:sz w:val="16"/>
          <w:szCs w:val="16"/>
        </w:rPr>
        <w:t xml:space="preserve"> “LAS PARTES”</w:t>
      </w:r>
      <w:r>
        <w:rPr>
          <w:rFonts w:ascii="Arial" w:eastAsia="Century Gothic" w:hAnsi="Arial" w:cs="Arial"/>
          <w:color w:val="000000" w:themeColor="text1"/>
          <w:sz w:val="16"/>
          <w:szCs w:val="16"/>
        </w:rPr>
        <w:t xml:space="preserve"> acuerdan </w:t>
      </w:r>
      <w:proofErr w:type="gramStart"/>
      <w:r>
        <w:rPr>
          <w:rFonts w:ascii="Arial" w:eastAsia="Century Gothic" w:hAnsi="Arial" w:cs="Arial"/>
          <w:color w:val="000000" w:themeColor="text1"/>
          <w:sz w:val="16"/>
          <w:szCs w:val="16"/>
        </w:rPr>
        <w:t>que</w:t>
      </w:r>
      <w:proofErr w:type="gramEnd"/>
      <w:r>
        <w:rPr>
          <w:rFonts w:ascii="Arial" w:eastAsia="Century Gothic" w:hAnsi="Arial" w:cs="Arial"/>
          <w:color w:val="000000" w:themeColor="text1"/>
          <w:sz w:val="16"/>
          <w:szCs w:val="16"/>
        </w:rPr>
        <w:t xml:space="preserve"> para los efectos del contrato, se entenderá por subcontratación como el acto mediante el cual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encomienda a otra persona física o moral, la ejecución total o parcial del objeto del contrato. En ese sentido,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acepta que, en caso de existir subcontratación, no excluye a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del cumplimiento total o parcial de las obligaciones que le correspondan de conformidad a lo establecido en el contrato; por lo tanto,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seguirá teniendo la totalidad de las responsabilidades a favor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siendo requisito indispensable para la procedencia de dicha figura, la plena justificación técnica y la autorización por escrito de</w:t>
      </w:r>
      <w:r>
        <w:rPr>
          <w:rFonts w:ascii="Arial" w:eastAsia="Century Gothic" w:hAnsi="Arial" w:cs="Arial"/>
          <w:b/>
          <w:color w:val="000000" w:themeColor="text1"/>
          <w:sz w:val="16"/>
          <w:szCs w:val="16"/>
        </w:rPr>
        <w:t xml:space="preserve"> “LA SECRETARÍA”</w:t>
      </w:r>
      <w:r>
        <w:rPr>
          <w:rFonts w:ascii="Arial" w:eastAsia="Century Gothic" w:hAnsi="Arial" w:cs="Arial"/>
          <w:color w:val="000000" w:themeColor="text1"/>
          <w:sz w:val="16"/>
          <w:szCs w:val="16"/>
        </w:rPr>
        <w:t>.</w:t>
      </w:r>
    </w:p>
    <w:p w14:paraId="31EF3E0D" w14:textId="3CD562C8"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DÉCIMA QUINTA. INTRANSMISIBILIDAD DE LOS DERECHOS Y </w:t>
      </w:r>
      <w:r w:rsidR="00B72D0F">
        <w:rPr>
          <w:rFonts w:ascii="Arial" w:eastAsia="Century Gothic" w:hAnsi="Arial" w:cs="Arial"/>
          <w:b/>
          <w:color w:val="000000" w:themeColor="text1"/>
          <w:sz w:val="16"/>
          <w:szCs w:val="16"/>
        </w:rPr>
        <w:t>OBLIGACIONES. -</w:t>
      </w:r>
      <w:r>
        <w:rPr>
          <w:rFonts w:ascii="Arial" w:eastAsia="Century Gothic" w:hAnsi="Arial" w:cs="Arial"/>
          <w:b/>
          <w:color w:val="000000" w:themeColor="text1"/>
          <w:sz w:val="16"/>
          <w:szCs w:val="16"/>
        </w:rPr>
        <w:t xml:space="preserve"> “EL PROVEEDOR” </w:t>
      </w:r>
      <w:r>
        <w:rPr>
          <w:rFonts w:ascii="Arial" w:eastAsia="Century Gothic" w:hAnsi="Arial" w:cs="Arial"/>
          <w:color w:val="000000" w:themeColor="text1"/>
          <w:sz w:val="16"/>
          <w:szCs w:val="16"/>
        </w:rPr>
        <w:t xml:space="preserve">no podrá ceder, gravar, transferir o afectar bajo cualquier título, parcial o totalmente a favor de otras personas físicas o morales, los derechos y obligaciones derivados del presente contrato, salvo los de cobro que se generen en términos del mismo, en cuyo caso, será requisito indispensable la autorización expresa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w:t>
      </w:r>
    </w:p>
    <w:p w14:paraId="422C4899" w14:textId="0B1085E6" w:rsidR="004976D2" w:rsidRDefault="004976D2" w:rsidP="004976D2">
      <w:pPr>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DÉCIMA SEXTA.</w:t>
      </w:r>
      <w:r>
        <w:rPr>
          <w:rFonts w:ascii="Arial" w:eastAsia="Century Gothic" w:hAnsi="Arial" w:cs="Arial"/>
          <w:color w:val="000000" w:themeColor="text1"/>
          <w:sz w:val="16"/>
          <w:szCs w:val="16"/>
        </w:rPr>
        <w:t xml:space="preserve"> </w:t>
      </w:r>
      <w:r w:rsidR="00B72D0F">
        <w:rPr>
          <w:rFonts w:ascii="Arial" w:eastAsia="Century Gothic" w:hAnsi="Arial" w:cs="Arial"/>
          <w:b/>
          <w:color w:val="000000" w:themeColor="text1"/>
          <w:sz w:val="16"/>
          <w:szCs w:val="16"/>
        </w:rPr>
        <w:t>RESCISIÓN. -</w:t>
      </w:r>
      <w:r>
        <w:rPr>
          <w:rFonts w:ascii="Arial" w:eastAsia="Century Gothic" w:hAnsi="Arial" w:cs="Arial"/>
          <w:b/>
          <w:color w:val="000000" w:themeColor="text1"/>
          <w:sz w:val="16"/>
          <w:szCs w:val="16"/>
        </w:rPr>
        <w:t xml:space="preserve"> “EL PROVEEDOR”</w:t>
      </w:r>
      <w:r>
        <w:rPr>
          <w:rFonts w:ascii="Arial" w:eastAsia="Century Gothic" w:hAnsi="Arial" w:cs="Arial"/>
          <w:color w:val="000000" w:themeColor="text1"/>
          <w:sz w:val="16"/>
          <w:szCs w:val="16"/>
        </w:rPr>
        <w:t xml:space="preserve"> acepta en forma expresa que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podrá rescindir administrativamente el presente contrato, de conformidad con lo estipulado en la Ley de Adquisiciones, Arrendamientos y Servicios del Estado de Durango, por cualquiera de las causas que a continuación se enumeran:</w:t>
      </w:r>
    </w:p>
    <w:p w14:paraId="37E9E12F" w14:textId="77777777" w:rsidR="004976D2" w:rsidRDefault="004976D2" w:rsidP="004976D2">
      <w:pPr>
        <w:pStyle w:val="Prrafodelista"/>
        <w:numPr>
          <w:ilvl w:val="0"/>
          <w:numId w:val="19"/>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Si se suspende la prestación de los servicios contratados, sin causa justificada.</w:t>
      </w:r>
    </w:p>
    <w:p w14:paraId="2270AC7B" w14:textId="77777777" w:rsidR="004976D2" w:rsidRDefault="004976D2" w:rsidP="004976D2">
      <w:pPr>
        <w:pStyle w:val="Prrafodelista"/>
        <w:numPr>
          <w:ilvl w:val="0"/>
          <w:numId w:val="19"/>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Cuando sin motivo justificado,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incumpla con lo establecido en el presente contrato y su </w:t>
      </w:r>
      <w:r>
        <w:rPr>
          <w:rFonts w:ascii="Arial" w:eastAsia="Century Gothic" w:hAnsi="Arial" w:cs="Arial"/>
          <w:b/>
          <w:color w:val="000000" w:themeColor="text1"/>
          <w:sz w:val="16"/>
          <w:szCs w:val="16"/>
        </w:rPr>
        <w:t>ANEXO 1</w:t>
      </w:r>
      <w:r>
        <w:rPr>
          <w:rFonts w:ascii="Arial" w:eastAsia="Century Gothic" w:hAnsi="Arial" w:cs="Arial"/>
          <w:color w:val="000000" w:themeColor="text1"/>
          <w:sz w:val="16"/>
          <w:szCs w:val="16"/>
        </w:rPr>
        <w:t>.</w:t>
      </w:r>
    </w:p>
    <w:p w14:paraId="5795AD72" w14:textId="77777777" w:rsidR="004976D2" w:rsidRDefault="004976D2" w:rsidP="004976D2">
      <w:pPr>
        <w:pStyle w:val="Prrafodelista"/>
        <w:numPr>
          <w:ilvl w:val="0"/>
          <w:numId w:val="19"/>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Si cede a terceras personas los derechos y obligaciones derivadas del presente contrato, ya sea los correspondientes a una parte o a la totalidad de los mismos, salvo por lo establecido en la Ley de Adquisiciones, Arrendamientos y Servicios del Estado de Durango.</w:t>
      </w:r>
    </w:p>
    <w:p w14:paraId="242BC230" w14:textId="77777777" w:rsidR="004976D2" w:rsidRDefault="004976D2" w:rsidP="004976D2">
      <w:pPr>
        <w:pStyle w:val="Prrafodelista"/>
        <w:numPr>
          <w:ilvl w:val="0"/>
          <w:numId w:val="19"/>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lastRenderedPageBreak/>
        <w:t xml:space="preserve">Que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no respete el precio pactado por servicios, de conformidad con lo establecido en la </w:t>
      </w:r>
      <w:r>
        <w:rPr>
          <w:rFonts w:ascii="Arial" w:eastAsia="Century Gothic" w:hAnsi="Arial" w:cs="Arial"/>
          <w:b/>
          <w:color w:val="000000" w:themeColor="text1"/>
          <w:sz w:val="16"/>
          <w:szCs w:val="16"/>
        </w:rPr>
        <w:t>CLÁUSULA SEGUNDA</w:t>
      </w:r>
      <w:r>
        <w:rPr>
          <w:rFonts w:ascii="Arial" w:eastAsia="Century Gothic" w:hAnsi="Arial" w:cs="Arial"/>
          <w:color w:val="000000" w:themeColor="text1"/>
          <w:sz w:val="16"/>
          <w:szCs w:val="16"/>
        </w:rPr>
        <w:t xml:space="preserve"> del presente contrato.</w:t>
      </w:r>
    </w:p>
    <w:p w14:paraId="3DC561C3" w14:textId="77777777" w:rsidR="004976D2" w:rsidRDefault="004976D2" w:rsidP="004976D2">
      <w:pPr>
        <w:pStyle w:val="Prrafodelista"/>
        <w:numPr>
          <w:ilvl w:val="0"/>
          <w:numId w:val="19"/>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Cuando las penas convencionales aplicadas a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rebasen el monto del 10% (diez por ciento) del monto total del presente contrato.</w:t>
      </w:r>
    </w:p>
    <w:p w14:paraId="584443C4" w14:textId="77777777" w:rsidR="004976D2" w:rsidRDefault="004976D2" w:rsidP="004976D2">
      <w:pPr>
        <w:pStyle w:val="Prrafodelista"/>
        <w:numPr>
          <w:ilvl w:val="0"/>
          <w:numId w:val="19"/>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Que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no entregue la(s) garantía(s) estipulada(s) en este instrumento.</w:t>
      </w:r>
    </w:p>
    <w:p w14:paraId="4DE88C72" w14:textId="77777777"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DÉCIMA SÉPTIMA. PROCEDIMIENTO DE </w:t>
      </w:r>
      <w:proofErr w:type="gramStart"/>
      <w:r>
        <w:rPr>
          <w:rFonts w:ascii="Arial" w:eastAsia="Century Gothic" w:hAnsi="Arial" w:cs="Arial"/>
          <w:b/>
          <w:color w:val="000000" w:themeColor="text1"/>
          <w:sz w:val="16"/>
          <w:szCs w:val="16"/>
        </w:rPr>
        <w:t>RESCISIÓN.-</w:t>
      </w:r>
      <w:proofErr w:type="gramEnd"/>
      <w:r>
        <w:rPr>
          <w:rFonts w:ascii="Arial" w:eastAsia="Century Gothic" w:hAnsi="Arial" w:cs="Arial"/>
          <w:color w:val="000000" w:themeColor="text1"/>
          <w:sz w:val="16"/>
          <w:szCs w:val="16"/>
        </w:rPr>
        <w:t xml:space="preserve"> El inicio del proceso de rescisión del contrato en caso de incumplimiento de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será en los siguientes términos:</w:t>
      </w:r>
    </w:p>
    <w:p w14:paraId="6D60CDE0" w14:textId="77777777" w:rsidR="004976D2" w:rsidRDefault="004976D2" w:rsidP="004976D2">
      <w:pPr>
        <w:pStyle w:val="Prrafodelista"/>
        <w:numPr>
          <w:ilvl w:val="0"/>
          <w:numId w:val="20"/>
        </w:numPr>
        <w:suppressAutoHyphens w:val="0"/>
        <w:spacing w:after="120" w:line="276" w:lineRule="auto"/>
        <w:ind w:left="567" w:hanging="283"/>
        <w:jc w:val="both"/>
        <w:rPr>
          <w:rFonts w:ascii="Arial" w:eastAsia="Calibri" w:hAnsi="Arial" w:cs="Arial"/>
          <w:b/>
          <w:color w:val="000000" w:themeColor="text1"/>
          <w:sz w:val="16"/>
          <w:szCs w:val="16"/>
        </w:rPr>
      </w:pPr>
      <w:r>
        <w:rPr>
          <w:rFonts w:ascii="Arial" w:eastAsia="Century Gothic" w:hAnsi="Arial" w:cs="Arial"/>
          <w:color w:val="000000" w:themeColor="text1"/>
          <w:sz w:val="16"/>
          <w:szCs w:val="16"/>
        </w:rPr>
        <w:t xml:space="preserve">Se iniciará a partir de que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le comunique por escrito a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el incumplimiento en que haya incurrido, para que en un término de 5 (cinco) días hábiles exponga lo que a su derecho convenga y aporte, en su caso, las pruebas que estime pertinentes.</w:t>
      </w:r>
    </w:p>
    <w:p w14:paraId="35C6E9C2" w14:textId="77777777" w:rsidR="004976D2" w:rsidRDefault="004976D2" w:rsidP="004976D2">
      <w:pPr>
        <w:pStyle w:val="Prrafodelista"/>
        <w:numPr>
          <w:ilvl w:val="0"/>
          <w:numId w:val="20"/>
        </w:numPr>
        <w:suppressAutoHyphens w:val="0"/>
        <w:spacing w:after="120" w:line="276" w:lineRule="auto"/>
        <w:ind w:left="567" w:hanging="283"/>
        <w:jc w:val="both"/>
        <w:rPr>
          <w:rFonts w:ascii="Arial" w:hAnsi="Arial" w:cs="Arial"/>
          <w:b/>
          <w:color w:val="000000" w:themeColor="text1"/>
          <w:sz w:val="16"/>
          <w:szCs w:val="16"/>
        </w:rPr>
      </w:pPr>
      <w:r>
        <w:rPr>
          <w:rFonts w:ascii="Arial" w:eastAsia="Century Gothic" w:hAnsi="Arial" w:cs="Arial"/>
          <w:color w:val="000000" w:themeColor="text1"/>
          <w:sz w:val="16"/>
          <w:szCs w:val="16"/>
        </w:rPr>
        <w:t xml:space="preserve">Transcurrido el término a que se refiere la fracción anterior,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resolverá considerando los argumentos y pruebas que </w:t>
      </w:r>
      <w:r>
        <w:rPr>
          <w:rFonts w:ascii="Arial" w:eastAsia="Century Gothic" w:hAnsi="Arial" w:cs="Arial"/>
          <w:b/>
          <w:color w:val="000000" w:themeColor="text1"/>
          <w:sz w:val="16"/>
          <w:szCs w:val="16"/>
        </w:rPr>
        <w:t xml:space="preserve">“EL PROVEEDOR” </w:t>
      </w:r>
      <w:r>
        <w:rPr>
          <w:rFonts w:ascii="Arial" w:eastAsia="Century Gothic" w:hAnsi="Arial" w:cs="Arial"/>
          <w:color w:val="000000" w:themeColor="text1"/>
          <w:sz w:val="16"/>
          <w:szCs w:val="16"/>
        </w:rPr>
        <w:t>hubiere hecho valer.</w:t>
      </w:r>
    </w:p>
    <w:p w14:paraId="2B029A29" w14:textId="77777777" w:rsidR="004976D2" w:rsidRDefault="004976D2" w:rsidP="004976D2">
      <w:pPr>
        <w:pStyle w:val="Prrafodelista"/>
        <w:numPr>
          <w:ilvl w:val="0"/>
          <w:numId w:val="20"/>
        </w:numPr>
        <w:suppressAutoHyphens w:val="0"/>
        <w:spacing w:after="120" w:line="276" w:lineRule="auto"/>
        <w:ind w:left="567" w:hanging="283"/>
        <w:jc w:val="both"/>
        <w:rPr>
          <w:rFonts w:ascii="Arial" w:hAnsi="Arial" w:cs="Arial"/>
          <w:b/>
          <w:color w:val="000000" w:themeColor="text1"/>
          <w:sz w:val="16"/>
          <w:szCs w:val="16"/>
        </w:rPr>
      </w:pPr>
      <w:r>
        <w:rPr>
          <w:rFonts w:ascii="Arial" w:eastAsia="Century Gothic" w:hAnsi="Arial" w:cs="Arial"/>
          <w:color w:val="000000" w:themeColor="text1"/>
          <w:sz w:val="16"/>
          <w:szCs w:val="16"/>
        </w:rPr>
        <w:t xml:space="preserve">La determinación de dar o no por rescindido el contrato, deberá ser debidamente fundada, motivada y comunicada a </w:t>
      </w:r>
      <w:r>
        <w:rPr>
          <w:rFonts w:ascii="Arial" w:eastAsia="Century Gothic" w:hAnsi="Arial" w:cs="Arial"/>
          <w:b/>
          <w:color w:val="000000" w:themeColor="text1"/>
          <w:sz w:val="16"/>
          <w:szCs w:val="16"/>
        </w:rPr>
        <w:t xml:space="preserve">“EL PROVEEDOR” </w:t>
      </w:r>
      <w:r>
        <w:rPr>
          <w:rFonts w:ascii="Arial" w:eastAsia="Century Gothic" w:hAnsi="Arial" w:cs="Arial"/>
          <w:color w:val="000000" w:themeColor="text1"/>
          <w:sz w:val="16"/>
          <w:szCs w:val="16"/>
        </w:rPr>
        <w:t xml:space="preserve">dentro de los 10 (diez) días hábiles siguientes a lo señalado en el artículo 49 Bis fracción I de la Ley de Adquisiciones, Arrendamientos y Servicios del Estado de Durango; para que manifieste lo que a su derecho convenga, procediendo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a resolver lo conducente dentro de los 10 (diez) días naturales siguientes al que hubiere recibido el escrito de contestación. Si las causas de recisión fueran imputables a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se procederá a hacer efectiva la garantía, y se abstendrán de cubrir los importes restantes.</w:t>
      </w:r>
    </w:p>
    <w:p w14:paraId="1DE0D2D7" w14:textId="5CB81CAB" w:rsidR="004976D2" w:rsidRDefault="004976D2" w:rsidP="004976D2">
      <w:pPr>
        <w:tabs>
          <w:tab w:val="left" w:pos="0"/>
          <w:tab w:val="left" w:pos="426"/>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DÉCIMA OCTAVA. TERMINACIÓN </w:t>
      </w:r>
      <w:r w:rsidR="00B72D0F">
        <w:rPr>
          <w:rFonts w:ascii="Arial" w:eastAsia="Century Gothic" w:hAnsi="Arial" w:cs="Arial"/>
          <w:b/>
          <w:color w:val="000000" w:themeColor="text1"/>
          <w:sz w:val="16"/>
          <w:szCs w:val="16"/>
        </w:rPr>
        <w:t>ANTICIPADA. -</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 xml:space="preserve">Empero de la vigencia del presente contrato, </w:t>
      </w:r>
      <w:r>
        <w:rPr>
          <w:rFonts w:ascii="Arial" w:eastAsia="Century Gothic" w:hAnsi="Arial" w:cs="Arial"/>
          <w:b/>
          <w:color w:val="000000" w:themeColor="text1"/>
          <w:sz w:val="16"/>
          <w:szCs w:val="16"/>
        </w:rPr>
        <w:t xml:space="preserve">“LA SECRETARÍA” </w:t>
      </w:r>
      <w:r>
        <w:rPr>
          <w:rFonts w:ascii="Arial" w:eastAsia="Century Gothic" w:hAnsi="Arial" w:cs="Arial"/>
          <w:color w:val="000000" w:themeColor="text1"/>
          <w:sz w:val="16"/>
          <w:szCs w:val="16"/>
        </w:rPr>
        <w:t xml:space="preserve">podrá dar por terminado anticipadamente el presente contrato, sin responsabilidad, mediante aviso por escrito que le dé al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con al menos 15 (quince) días naturales de anticipación, por cualquiera de los siguientes motivos: </w:t>
      </w:r>
    </w:p>
    <w:p w14:paraId="55054192" w14:textId="77777777" w:rsidR="004976D2" w:rsidRDefault="004976D2" w:rsidP="004976D2">
      <w:pPr>
        <w:pStyle w:val="Prrafodelista"/>
        <w:numPr>
          <w:ilvl w:val="0"/>
          <w:numId w:val="21"/>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Cuando concurran razones de interés general.</w:t>
      </w:r>
    </w:p>
    <w:p w14:paraId="45B1521C" w14:textId="77777777" w:rsidR="004976D2" w:rsidRDefault="004976D2" w:rsidP="004976D2">
      <w:pPr>
        <w:pStyle w:val="Prrafodelista"/>
        <w:numPr>
          <w:ilvl w:val="0"/>
          <w:numId w:val="21"/>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Por extinguirse la necesidad de requerir los servicios contratados.</w:t>
      </w:r>
    </w:p>
    <w:p w14:paraId="3EA7CE5E" w14:textId="77777777" w:rsidR="004976D2" w:rsidRDefault="004976D2" w:rsidP="004976D2">
      <w:pPr>
        <w:pStyle w:val="Prrafodelista"/>
        <w:numPr>
          <w:ilvl w:val="0"/>
          <w:numId w:val="21"/>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Cuando por la continuidad del presente contrato, se genere un daño o perjuicio al Estado de Durango.</w:t>
      </w:r>
    </w:p>
    <w:p w14:paraId="46A4CFF4" w14:textId="77777777" w:rsidR="004976D2" w:rsidRDefault="004976D2" w:rsidP="004976D2">
      <w:pPr>
        <w:pStyle w:val="Prrafodelista"/>
        <w:numPr>
          <w:ilvl w:val="0"/>
          <w:numId w:val="21"/>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Cuando se determine la nulidad total o parcial de los actos que dieron origen al presente instrumento.</w:t>
      </w:r>
    </w:p>
    <w:p w14:paraId="3BCA9B62" w14:textId="77777777" w:rsidR="004976D2" w:rsidRDefault="004976D2" w:rsidP="004976D2">
      <w:pPr>
        <w:pStyle w:val="Prrafodelista"/>
        <w:numPr>
          <w:ilvl w:val="0"/>
          <w:numId w:val="21"/>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Por resolución de la autoridad competente.</w:t>
      </w:r>
    </w:p>
    <w:p w14:paraId="66B7CCF9"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En estos supuestos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reembolsará a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los gastos no recuperables en que haya incurrido, siempre que estos sean razonables, estén debidamente comprobados, y se relacionen directamente con el contrato en los términos de la Ley de Adquisiciones, Arrendamientos y Servicios del Estado de Durango.</w:t>
      </w:r>
    </w:p>
    <w:p w14:paraId="343F6C83"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En la suspensión, rescisión administrativa, y terminación anticipada del contrato, deberá observarse lo siguiente:</w:t>
      </w:r>
    </w:p>
    <w:p w14:paraId="0032A154" w14:textId="77777777" w:rsidR="004976D2" w:rsidRDefault="004976D2" w:rsidP="004976D2">
      <w:pPr>
        <w:pStyle w:val="Prrafodelista"/>
        <w:numPr>
          <w:ilvl w:val="0"/>
          <w:numId w:val="22"/>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hAnsi="Arial" w:cs="Arial"/>
          <w:color w:val="000000" w:themeColor="text1"/>
          <w:sz w:val="16"/>
          <w:szCs w:val="16"/>
        </w:rPr>
        <w:t xml:space="preserve">Cuando se determine la suspensión del servicio o se rescinda el contrato por causa imputable a </w:t>
      </w:r>
      <w:r>
        <w:rPr>
          <w:rFonts w:ascii="Arial" w:hAnsi="Arial" w:cs="Arial"/>
          <w:b/>
          <w:color w:val="000000" w:themeColor="text1"/>
          <w:sz w:val="16"/>
          <w:szCs w:val="16"/>
        </w:rPr>
        <w:t>“LA SECRETARÍA”</w:t>
      </w:r>
      <w:r>
        <w:rPr>
          <w:rFonts w:ascii="Arial" w:hAnsi="Arial" w:cs="Arial"/>
          <w:color w:val="000000" w:themeColor="text1"/>
          <w:sz w:val="16"/>
          <w:szCs w:val="16"/>
        </w:rPr>
        <w:t>, esta pagará sólo los trabajos ejecutados y pendientes de pagar a la fecha de rescisión o terminación del contrato.</w:t>
      </w:r>
    </w:p>
    <w:p w14:paraId="3163CEC9" w14:textId="77777777" w:rsidR="004976D2" w:rsidRDefault="004976D2" w:rsidP="004976D2">
      <w:pPr>
        <w:pStyle w:val="Prrafodelista"/>
        <w:numPr>
          <w:ilvl w:val="0"/>
          <w:numId w:val="22"/>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hAnsi="Arial" w:cs="Arial"/>
          <w:color w:val="000000" w:themeColor="text1"/>
          <w:sz w:val="16"/>
          <w:szCs w:val="16"/>
        </w:rPr>
        <w:t xml:space="preserve">En caso de rescisión del contrato por causas imputables a </w:t>
      </w:r>
      <w:r>
        <w:rPr>
          <w:rFonts w:ascii="Arial" w:hAnsi="Arial" w:cs="Arial"/>
          <w:b/>
          <w:color w:val="000000" w:themeColor="text1"/>
          <w:sz w:val="16"/>
          <w:szCs w:val="16"/>
        </w:rPr>
        <w:t>“EL PROVEEDOR”</w:t>
      </w:r>
      <w:r>
        <w:rPr>
          <w:rFonts w:ascii="Arial" w:hAnsi="Arial" w:cs="Arial"/>
          <w:color w:val="000000" w:themeColor="text1"/>
          <w:sz w:val="16"/>
          <w:szCs w:val="16"/>
        </w:rPr>
        <w:t xml:space="preserve">, se procederá a hacer efectiva la garantía de conformidad con lo establecido en este contrato y sus anexos, y se retendrán los importes de trabajos ejecutados aun no liquidados, hasta que </w:t>
      </w:r>
      <w:r>
        <w:rPr>
          <w:rFonts w:ascii="Arial" w:hAnsi="Arial" w:cs="Arial"/>
          <w:b/>
          <w:color w:val="000000" w:themeColor="text1"/>
          <w:sz w:val="16"/>
          <w:szCs w:val="16"/>
        </w:rPr>
        <w:t>“LA SECRETARÍA”</w:t>
      </w:r>
      <w:r>
        <w:rPr>
          <w:rFonts w:ascii="Arial" w:hAnsi="Arial" w:cs="Arial"/>
          <w:color w:val="000000" w:themeColor="text1"/>
          <w:sz w:val="16"/>
          <w:szCs w:val="16"/>
        </w:rPr>
        <w:t xml:space="preserve"> otorgue el finiquito correspondiente, lo que deberá hacerse dentro de los 40 (cuarenta) días naturales siguientes a la fecha de notificación de la rescisión. En dicho finiquito deberá preverse el costo de los bienes adquiridos.</w:t>
      </w:r>
    </w:p>
    <w:p w14:paraId="5D00C27F" w14:textId="77777777" w:rsidR="004976D2" w:rsidRDefault="004976D2" w:rsidP="004976D2">
      <w:pPr>
        <w:pStyle w:val="Prrafodelista"/>
        <w:numPr>
          <w:ilvl w:val="0"/>
          <w:numId w:val="22"/>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hAnsi="Arial" w:cs="Arial"/>
          <w:color w:val="000000" w:themeColor="text1"/>
          <w:sz w:val="16"/>
          <w:szCs w:val="16"/>
        </w:rPr>
        <w:t xml:space="preserve">Cuando por caso fortuito o de fuerza mayor se imposibilite la continuación de los trabajos, </w:t>
      </w:r>
      <w:r>
        <w:rPr>
          <w:rFonts w:ascii="Arial" w:hAnsi="Arial" w:cs="Arial"/>
          <w:b/>
          <w:color w:val="000000" w:themeColor="text1"/>
          <w:sz w:val="16"/>
          <w:szCs w:val="16"/>
        </w:rPr>
        <w:t xml:space="preserve">“LA SECRETARÍA” </w:t>
      </w:r>
      <w:r>
        <w:rPr>
          <w:rFonts w:ascii="Arial" w:hAnsi="Arial" w:cs="Arial"/>
          <w:color w:val="000000" w:themeColor="text1"/>
          <w:sz w:val="16"/>
          <w:szCs w:val="16"/>
        </w:rPr>
        <w:t>podrá suspenderlos. En este supuesto, únicamente se pagarán aquellos que hubiesen sido efectivamente prestados y se reintegrarán en su caso los anticipos no amortizados.</w:t>
      </w:r>
    </w:p>
    <w:p w14:paraId="01326353" w14:textId="77777777" w:rsidR="004976D2" w:rsidRDefault="004976D2" w:rsidP="004976D2">
      <w:pPr>
        <w:pStyle w:val="Prrafodelista"/>
        <w:numPr>
          <w:ilvl w:val="0"/>
          <w:numId w:val="22"/>
        </w:numPr>
        <w:suppressAutoHyphens w:val="0"/>
        <w:spacing w:after="120" w:line="276" w:lineRule="auto"/>
        <w:ind w:left="567" w:hanging="283"/>
        <w:jc w:val="both"/>
        <w:rPr>
          <w:rFonts w:ascii="Arial" w:eastAsia="Century Gothic" w:hAnsi="Arial" w:cs="Arial"/>
          <w:color w:val="000000" w:themeColor="text1"/>
          <w:sz w:val="16"/>
          <w:szCs w:val="16"/>
        </w:rPr>
      </w:pPr>
      <w:r>
        <w:rPr>
          <w:rFonts w:ascii="Arial" w:hAnsi="Arial" w:cs="Arial"/>
          <w:color w:val="000000" w:themeColor="text1"/>
          <w:sz w:val="16"/>
          <w:szCs w:val="16"/>
        </w:rPr>
        <w:t xml:space="preserve">Cuando la suspensión obedezca a causas imputables a </w:t>
      </w:r>
      <w:r>
        <w:rPr>
          <w:rFonts w:ascii="Arial" w:hAnsi="Arial" w:cs="Arial"/>
          <w:b/>
          <w:color w:val="000000" w:themeColor="text1"/>
          <w:sz w:val="16"/>
          <w:szCs w:val="16"/>
        </w:rPr>
        <w:t>“LA SECRETARÍA”</w:t>
      </w:r>
      <w:r>
        <w:rPr>
          <w:rFonts w:ascii="Arial" w:hAnsi="Arial" w:cs="Arial"/>
          <w:color w:val="000000" w:themeColor="text1"/>
          <w:sz w:val="16"/>
          <w:szCs w:val="16"/>
        </w:rPr>
        <w:t xml:space="preserve">, deberá pagar a </w:t>
      </w:r>
      <w:r>
        <w:rPr>
          <w:rFonts w:ascii="Arial" w:hAnsi="Arial" w:cs="Arial"/>
          <w:b/>
          <w:color w:val="000000" w:themeColor="text1"/>
          <w:sz w:val="16"/>
          <w:szCs w:val="16"/>
        </w:rPr>
        <w:t>“EL PROVEEDOR”</w:t>
      </w:r>
      <w:r>
        <w:rPr>
          <w:rFonts w:ascii="Arial" w:hAnsi="Arial" w:cs="Arial"/>
          <w:color w:val="000000" w:themeColor="text1"/>
          <w:sz w:val="16"/>
          <w:szCs w:val="16"/>
        </w:rPr>
        <w:t xml:space="preserve"> los gastos no recuperables durante el tiempo que dure esta suspensión.</w:t>
      </w:r>
    </w:p>
    <w:p w14:paraId="05190AD2" w14:textId="77777777" w:rsidR="004976D2" w:rsidRDefault="004976D2" w:rsidP="004976D2">
      <w:pPr>
        <w:pStyle w:val="Prrafodelista"/>
        <w:numPr>
          <w:ilvl w:val="0"/>
          <w:numId w:val="22"/>
        </w:numPr>
        <w:suppressAutoHyphens w:val="0"/>
        <w:spacing w:after="120" w:line="276" w:lineRule="auto"/>
        <w:ind w:left="567" w:hanging="283"/>
        <w:jc w:val="both"/>
        <w:rPr>
          <w:rFonts w:ascii="Arial" w:eastAsia="Calibri" w:hAnsi="Arial" w:cs="Arial"/>
          <w:color w:val="000000" w:themeColor="text1"/>
          <w:sz w:val="16"/>
          <w:szCs w:val="16"/>
        </w:rPr>
      </w:pPr>
      <w:r>
        <w:rPr>
          <w:rFonts w:ascii="Arial" w:hAnsi="Arial" w:cs="Arial"/>
          <w:color w:val="000000" w:themeColor="text1"/>
          <w:sz w:val="16"/>
          <w:szCs w:val="16"/>
        </w:rPr>
        <w:t xml:space="preserve">Si se trata de una solicitud de suspensión por caso fortuito o de fuerza mayor presentada por el </w:t>
      </w:r>
      <w:r>
        <w:rPr>
          <w:rFonts w:ascii="Arial" w:hAnsi="Arial" w:cs="Arial"/>
          <w:b/>
          <w:color w:val="000000" w:themeColor="text1"/>
          <w:sz w:val="16"/>
          <w:szCs w:val="16"/>
        </w:rPr>
        <w:t>“EL</w:t>
      </w:r>
      <w:r>
        <w:rPr>
          <w:rFonts w:ascii="Arial" w:hAnsi="Arial" w:cs="Arial"/>
          <w:color w:val="000000" w:themeColor="text1"/>
          <w:sz w:val="16"/>
          <w:szCs w:val="16"/>
        </w:rPr>
        <w:t xml:space="preserve"> </w:t>
      </w:r>
      <w:r>
        <w:rPr>
          <w:rFonts w:ascii="Arial" w:hAnsi="Arial" w:cs="Arial"/>
          <w:b/>
          <w:color w:val="000000" w:themeColor="text1"/>
          <w:sz w:val="16"/>
          <w:szCs w:val="16"/>
        </w:rPr>
        <w:t>PROVEEDOR”</w:t>
      </w:r>
      <w:r>
        <w:rPr>
          <w:rFonts w:ascii="Arial" w:hAnsi="Arial" w:cs="Arial"/>
          <w:color w:val="000000" w:themeColor="text1"/>
          <w:sz w:val="16"/>
          <w:szCs w:val="16"/>
        </w:rPr>
        <w:t xml:space="preserve"> a </w:t>
      </w:r>
      <w:r>
        <w:rPr>
          <w:rFonts w:ascii="Arial" w:hAnsi="Arial" w:cs="Arial"/>
          <w:b/>
          <w:color w:val="000000" w:themeColor="text1"/>
          <w:sz w:val="16"/>
          <w:szCs w:val="16"/>
        </w:rPr>
        <w:t>“LA SECRETARÍA”</w:t>
      </w:r>
      <w:r>
        <w:rPr>
          <w:rFonts w:ascii="Arial" w:hAnsi="Arial" w:cs="Arial"/>
          <w:color w:val="000000" w:themeColor="text1"/>
          <w:sz w:val="16"/>
          <w:szCs w:val="16"/>
        </w:rPr>
        <w:t xml:space="preserve">, esta resolverá dentro de 10 (diez) días naturales siguientes a la recepción de la misma, y en caso de respuesta negativa, será necesario que </w:t>
      </w:r>
      <w:r>
        <w:rPr>
          <w:rFonts w:ascii="Arial" w:hAnsi="Arial" w:cs="Arial"/>
          <w:b/>
          <w:color w:val="000000" w:themeColor="text1"/>
          <w:sz w:val="16"/>
          <w:szCs w:val="16"/>
        </w:rPr>
        <w:t>“EL PROVEEDOR”</w:t>
      </w:r>
      <w:r>
        <w:rPr>
          <w:rFonts w:ascii="Arial" w:hAnsi="Arial" w:cs="Arial"/>
          <w:color w:val="000000" w:themeColor="text1"/>
          <w:sz w:val="16"/>
          <w:szCs w:val="16"/>
        </w:rPr>
        <w:t xml:space="preserve"> obtenga de la autoridad judicial la declaratoria correspondiente.</w:t>
      </w:r>
    </w:p>
    <w:p w14:paraId="2CC0DF73"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lastRenderedPageBreak/>
        <w:t xml:space="preserve">De ocurrir alguno de los supuestos establecidos en la presente cláusula,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comunicará la suspensión, rescisión o terminación anticipada del contrato a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la notificación que se realice, liberará totalmente a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de las obligaciones contraídas en virtud de la adjudicación efectuada a favor de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con excepción de las obligaciones que prevalecen a la terminación del contrato, así como en los casos en los que prevalezca alguna obligación de pago a cargo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w:t>
      </w:r>
    </w:p>
    <w:p w14:paraId="7E4916D9" w14:textId="0EE486E2"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DÉCIMA NOVENA. CASO FORTUITO O DE FUERZA MAYOR. -</w:t>
      </w:r>
      <w:r>
        <w:rPr>
          <w:rFonts w:ascii="Arial" w:eastAsia="Century Gothic" w:hAnsi="Arial" w:cs="Arial"/>
          <w:color w:val="000000" w:themeColor="text1"/>
          <w:sz w:val="16"/>
          <w:szCs w:val="16"/>
        </w:rPr>
        <w:t xml:space="preserve"> En los casos fortuitos o de fuerza mayor, o cuando por cualquier otra causa no imputable a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le fuere imposible a este cumplir con el objeto del contrato; solicitará oportunamente y por escrito la prórroga que considere necesaria, expresando los motivos en que apoya su solicitud.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resolverá sobre la justificación y procedencia de la prórroga, y concederá la que haya solicitado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o la que considere conveniente, y se harán las modificaciones correspondientes al presente contrato y a los servicios que derivan del mismo.</w:t>
      </w:r>
    </w:p>
    <w:p w14:paraId="54FE7C1A"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Ninguna de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será responsable por incumplimiento o retraso por las siguientes causas: guerra, hostilidad o sabotaje; causas de fuerza mayor; interrupción del servicio de energía eléctrica, de internet o de telecomunicaciones que no sea causada por la parte obligada; restricciones de gobierno, incluyendo la prohibición o cancelación de exportación u otra licencia; o cualquier otro acontecimiento fuera del control razonable de la parte obligada.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harán esfuerzos razonables para atenuar los efectos de un acontecimiento de fuerza mayor. Si tales acontecimientos continúan por más de 90 (noventa) días,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determinarán las acciones a seguir en los términos de la Ley de Adquisiciones, Arrendamientos y Servicios del Estado de Durango. </w:t>
      </w:r>
    </w:p>
    <w:p w14:paraId="41EBDE04"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Esta sección no excluye la obligación de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de tomar medidas razonables para seguir sus procedimientos normales de recuperación de desastres o su obligación de pagar los bienes adquiridos, de ser procedente.</w:t>
      </w:r>
    </w:p>
    <w:p w14:paraId="10B120DD" w14:textId="5148C4FD"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VIGÉSIMA. MODIFICACIONES AL </w:t>
      </w:r>
      <w:r w:rsidR="006673F1">
        <w:rPr>
          <w:rFonts w:ascii="Arial" w:eastAsia="Century Gothic" w:hAnsi="Arial" w:cs="Arial"/>
          <w:b/>
          <w:color w:val="000000" w:themeColor="text1"/>
          <w:sz w:val="16"/>
          <w:szCs w:val="16"/>
        </w:rPr>
        <w:t>CONTRATO. -</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 xml:space="preserve">El contrato podrá ser modificado, siempre y cuando medie acuerdo expreso entre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mismo que deberá realizarse por escrito y en estricto apego a lo establecido en el artículo 47 de la Ley de Adquisiciones, Arrendamientos y Servicios del Estado de Durango. </w:t>
      </w:r>
    </w:p>
    <w:p w14:paraId="764676DA"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“LAS PARTES” </w:t>
      </w:r>
      <w:r>
        <w:rPr>
          <w:rFonts w:ascii="Arial" w:eastAsia="Century Gothic" w:hAnsi="Arial" w:cs="Arial"/>
          <w:color w:val="000000" w:themeColor="text1"/>
          <w:sz w:val="16"/>
          <w:szCs w:val="16"/>
        </w:rPr>
        <w:t xml:space="preserve">podrán en su caso, ampliar hasta el 15% (quince por ciento) del contrato, de así requerirlo, en los términos establecidos en el artículo 46 de la Ley de Adquisiciones, Arrendamientos y Servicios del Estado de Durango; pudiendo optar para tal efecto, en realizar ampliación por tiempo o monto, siempre y cuando se respeten los mismos precios y condiciones establecidos en el presente instrumento legal. </w:t>
      </w:r>
    </w:p>
    <w:p w14:paraId="084A8EB9" w14:textId="3C586D5F" w:rsidR="004976D2" w:rsidRDefault="004976D2" w:rsidP="004976D2">
      <w:pPr>
        <w:tabs>
          <w:tab w:val="left" w:pos="0"/>
        </w:tabs>
        <w:spacing w:after="120" w:line="264" w:lineRule="auto"/>
        <w:ind w:right="48"/>
        <w:jc w:val="both"/>
        <w:rPr>
          <w:rFonts w:ascii="Arial" w:eastAsia="Century Gothic" w:hAnsi="Arial" w:cs="Arial"/>
          <w:b/>
          <w:color w:val="000000" w:themeColor="text1"/>
          <w:sz w:val="16"/>
          <w:szCs w:val="16"/>
        </w:rPr>
      </w:pPr>
      <w:r>
        <w:rPr>
          <w:rFonts w:ascii="Arial" w:eastAsia="Century Gothic" w:hAnsi="Arial" w:cs="Arial"/>
          <w:b/>
          <w:color w:val="000000" w:themeColor="text1"/>
          <w:sz w:val="16"/>
          <w:szCs w:val="16"/>
        </w:rPr>
        <w:t xml:space="preserve">VIGÉSIMA PRIMERA. ADMINISTRADOR DEL </w:t>
      </w:r>
      <w:r w:rsidR="00B72D0F">
        <w:rPr>
          <w:rFonts w:ascii="Arial" w:eastAsia="Century Gothic" w:hAnsi="Arial" w:cs="Arial"/>
          <w:b/>
          <w:color w:val="000000" w:themeColor="text1"/>
          <w:sz w:val="16"/>
          <w:szCs w:val="16"/>
        </w:rPr>
        <w:t>CONTRATO. -</w:t>
      </w:r>
      <w:r>
        <w:rPr>
          <w:rFonts w:ascii="Arial" w:eastAsia="Century Gothic" w:hAnsi="Arial" w:cs="Arial"/>
          <w:b/>
          <w:color w:val="000000" w:themeColor="text1"/>
          <w:sz w:val="16"/>
          <w:szCs w:val="16"/>
        </w:rPr>
        <w:t xml:space="preserve"> “LA SECRETARÍA” </w:t>
      </w:r>
      <w:r>
        <w:rPr>
          <w:rFonts w:ascii="Arial" w:eastAsia="Century Gothic" w:hAnsi="Arial" w:cs="Arial"/>
          <w:color w:val="000000" w:themeColor="text1"/>
          <w:sz w:val="16"/>
          <w:szCs w:val="16"/>
        </w:rPr>
        <w:t xml:space="preserve">designa como Administrador del Contrato </w:t>
      </w:r>
      <w:proofErr w:type="gramStart"/>
      <w:r>
        <w:rPr>
          <w:rFonts w:ascii="Arial" w:eastAsia="Century Gothic" w:hAnsi="Arial" w:cs="Arial"/>
          <w:color w:val="000000" w:themeColor="text1"/>
          <w:sz w:val="16"/>
          <w:szCs w:val="16"/>
        </w:rPr>
        <w:t>al  Titular</w:t>
      </w:r>
      <w:proofErr w:type="gramEnd"/>
      <w:r>
        <w:rPr>
          <w:rFonts w:ascii="Arial" w:eastAsia="Century Gothic" w:hAnsi="Arial" w:cs="Arial"/>
          <w:color w:val="000000" w:themeColor="text1"/>
          <w:sz w:val="16"/>
          <w:szCs w:val="16"/>
        </w:rPr>
        <w:t xml:space="preserve"> de la Dirección _______________, lo concerniente al cumplimiento de las obligaciones de</w:t>
      </w:r>
      <w:r>
        <w:rPr>
          <w:rFonts w:ascii="Arial" w:eastAsia="Century Gothic" w:hAnsi="Arial" w:cs="Arial"/>
          <w:b/>
          <w:color w:val="000000" w:themeColor="text1"/>
          <w:sz w:val="16"/>
          <w:szCs w:val="16"/>
        </w:rPr>
        <w:t xml:space="preserve"> “EL PROVEEDOR”</w:t>
      </w:r>
      <w:r>
        <w:rPr>
          <w:rFonts w:ascii="Arial" w:eastAsia="Century Gothic" w:hAnsi="Arial" w:cs="Arial"/>
          <w:color w:val="000000" w:themeColor="text1"/>
          <w:sz w:val="16"/>
          <w:szCs w:val="16"/>
        </w:rPr>
        <w:t>,</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 xml:space="preserve">relativas al objeto del contrato, así mismo, a emitir una acta de entrega-recepción y/o se optará por adjuntar evidencia, medios, o cualquier instrumento que apoye a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a la verificación del cumplimiento del contrato</w:t>
      </w:r>
      <w:r>
        <w:rPr>
          <w:rFonts w:ascii="Arial" w:eastAsia="Century Gothic" w:hAnsi="Arial" w:cs="Arial"/>
          <w:b/>
          <w:color w:val="000000" w:themeColor="text1"/>
          <w:sz w:val="16"/>
          <w:szCs w:val="16"/>
        </w:rPr>
        <w:t>.</w:t>
      </w:r>
    </w:p>
    <w:p w14:paraId="2F51F6B2"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VIGÉSIMA SEGUNDA. INEXISTENCIA DE LA RELACIÓN LABORAL.- “EL PROVEEDOR”</w:t>
      </w:r>
      <w:r>
        <w:rPr>
          <w:rFonts w:ascii="Arial" w:eastAsia="Century Gothic" w:hAnsi="Arial" w:cs="Arial"/>
          <w:color w:val="000000" w:themeColor="text1"/>
          <w:sz w:val="16"/>
          <w:szCs w:val="16"/>
        </w:rPr>
        <w:t xml:space="preserve"> reconoce y acepta que cuenta con el capital humano suficiente para dar cumplimiento a los objetivos del contrato, en ese sentido, y en cumplimiento a lo dispuesto por los artículos 13 y 15 de la Ley Federal del Trabajo, declara en consecuencia, que es patrón de los trabajadores que se involucren en el contrato por parte de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y será el único responsable del incumplimiento de las obligaciones derivadas de las disposiciones legales y demás ordenamientos en materia del trabajo y seguridad social; por lo tanto, </w:t>
      </w:r>
      <w:r>
        <w:rPr>
          <w:rFonts w:ascii="Arial" w:eastAsia="Century Gothic" w:hAnsi="Arial" w:cs="Arial"/>
          <w:b/>
          <w:color w:val="000000" w:themeColor="text1"/>
          <w:sz w:val="16"/>
          <w:szCs w:val="16"/>
        </w:rPr>
        <w:t xml:space="preserve">“EL PROVEEDOR” </w:t>
      </w:r>
      <w:r>
        <w:rPr>
          <w:rFonts w:ascii="Arial" w:eastAsia="Century Gothic" w:hAnsi="Arial" w:cs="Arial"/>
          <w:color w:val="000000" w:themeColor="text1"/>
          <w:sz w:val="16"/>
          <w:szCs w:val="16"/>
        </w:rPr>
        <w:t xml:space="preserve">libera a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de cualquier reclamación que sobre el particular se llegaren a presentar en su contra y a indemnizarla de los daños que por tal motivo se le causen. Por lo anterior,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no podrá ser considerado patrón solidario o sustituto.</w:t>
      </w:r>
    </w:p>
    <w:p w14:paraId="7671D9EF" w14:textId="526A7CB4"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VIGÉSIMA TERCERA. INFORMACIÓN CONFIDENCIAL. - “LAS PARTES” </w:t>
      </w:r>
      <w:r>
        <w:rPr>
          <w:rFonts w:ascii="Arial" w:eastAsia="Century Gothic" w:hAnsi="Arial" w:cs="Arial"/>
          <w:color w:val="000000" w:themeColor="text1"/>
          <w:sz w:val="16"/>
          <w:szCs w:val="16"/>
        </w:rPr>
        <w:t xml:space="preserve">acuerdan que la información resultante de la prestación de los servicios, será en su totalidad propiedad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para garantizar la eficacia y secrecía del presente instrumento jurídico, la información contenida en el mismo, sólo será clasificada como reservada de forma temporal, hasta en tanto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la analice para determinar su publicidad, lo anterior, con el objetivo de no generar conflicto en la población.</w:t>
      </w:r>
    </w:p>
    <w:p w14:paraId="08C2ACC6"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La información y documentación que se genere con motivo del presente contrato, será propiedad exclusiva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por lo tanto,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no podrá divulgar dicha información sin previo consentimiento por escrito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Convienen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en que la información que se proporcionen o que lleguen a conocer por motivo del presente contrato, será considerada como estrictamente confidencial, por lo que se obligan a no revelarla a terceras personas ajenas a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Por lo anterior,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se obligan a tomar las medidas necesarias para que las personas que manejen la información proporcionada por éstas, con motivo o como consecuencia de las obligaciones establecidas en el presente contrato, no la divulguen, y que personas ajenas a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no tengan acceso a ella.</w:t>
      </w:r>
    </w:p>
    <w:p w14:paraId="2F6AE0A7"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Durante la vigencia del contrato y por 5 (cinco) años más, en términos de la Ley de Transparencia y Acceso a la Información Pública del Estado de Durango, </w:t>
      </w:r>
      <w:r>
        <w:rPr>
          <w:rFonts w:ascii="Arial" w:eastAsia="Century Gothic" w:hAnsi="Arial" w:cs="Arial"/>
          <w:b/>
          <w:color w:val="000000" w:themeColor="text1"/>
          <w:sz w:val="16"/>
          <w:szCs w:val="16"/>
        </w:rPr>
        <w:t xml:space="preserve">“EL PROVEEDOR” </w:t>
      </w:r>
      <w:r>
        <w:rPr>
          <w:rFonts w:ascii="Arial" w:eastAsia="Century Gothic" w:hAnsi="Arial" w:cs="Arial"/>
          <w:color w:val="000000" w:themeColor="text1"/>
          <w:sz w:val="16"/>
          <w:szCs w:val="16"/>
        </w:rPr>
        <w:t xml:space="preserve">no podrá divulgar por ningún medio, los datos relativos al presente contrato, sin la autorización expresa y por escrito de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por lo cual,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 xml:space="preserve"> no podrá utilizar, disponer, conservar y/o transmitir en ningún medio la información que se pudiera obtener a través del presente instrumento legal, ni antes, ni durante el término de vigencia del presente contrato.</w:t>
      </w:r>
    </w:p>
    <w:p w14:paraId="32392D67"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lastRenderedPageBreak/>
        <w:t xml:space="preserve">Se considerará, para todos los efectos de esta cláusula, como confidencial, toda la información y documentación relacionada con la estructura, operaciones, accionariado, metodología, fórmulas, proyecciones, estrategias, técnica, finanzas, contabilidad, producción, procesos, propiedades, proveedores y clientes de cada una de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así como todos aquellos análisis, estudios, compilaciones, ofertas, archivos, expedientes, correspondencia, información técnica, tecnológica, económica, de negocios, estudios de mercado y demás documentación a la que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tengan acceso respecto de la propiedad de la otra parte. En caso de que la información proporcionada por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llegara a hacerse del conocimiento de terceras personas ajenas a éstas por dolo, negligencia o mala fe imputable a alguna de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y/o su personal, la parte responsable deberá responder por los daños y perjuicios ocasionados a la otra, sin perjuicio de las responsabilidades y sanciones legales previstas en la legislación vigente para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referentes a la revelación de secretos, y a las de la Ley Federal de Protección a la Propiedad Industrial, relativas al secreto profesional; en que incurriría en el caso de incumplimiento de la presente cláusula.</w:t>
      </w:r>
    </w:p>
    <w:p w14:paraId="568F8DE0" w14:textId="4F8DA668"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confidencialidad asumida en el contrato. Tampoco se entenderá como un incumplimiento a las obligaciones adquiridas bajo esta cláusula, la revelación o entrega de la información confidencial de una de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por la otra, cuando dicha entrega se hubiese realizado como consecuencia de una orden escrita de autoridad judicial o administrativa, siempre y cuando la parte obligada a revelar la </w:t>
      </w:r>
      <w:r w:rsidR="006673F1">
        <w:rPr>
          <w:rFonts w:ascii="Arial" w:eastAsia="Century Gothic" w:hAnsi="Arial" w:cs="Arial"/>
          <w:color w:val="000000" w:themeColor="text1"/>
          <w:sz w:val="16"/>
          <w:szCs w:val="16"/>
        </w:rPr>
        <w:t>información</w:t>
      </w:r>
      <w:r>
        <w:rPr>
          <w:rFonts w:ascii="Arial" w:eastAsia="Century Gothic" w:hAnsi="Arial" w:cs="Arial"/>
          <w:color w:val="000000" w:themeColor="text1"/>
          <w:sz w:val="16"/>
          <w:szCs w:val="16"/>
        </w:rPr>
        <w:t xml:space="preserve"> notifique a la otra parte, en manera oportuna, de la recepción de dicha orden, en forma previa a su desahogo.</w:t>
      </w:r>
    </w:p>
    <w:p w14:paraId="5C42B2D3"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El incumplimiento a esta cláusula dará origen a la rescisión del presente contrato, teniendo la obligación </w:t>
      </w:r>
      <w:r>
        <w:rPr>
          <w:rFonts w:ascii="Arial" w:eastAsia="Century Gothic" w:hAnsi="Arial" w:cs="Arial"/>
          <w:b/>
          <w:color w:val="000000" w:themeColor="text1"/>
          <w:sz w:val="16"/>
          <w:szCs w:val="16"/>
        </w:rPr>
        <w:t>“EL PROVEEDOR”</w:t>
      </w:r>
      <w:r>
        <w:rPr>
          <w:rFonts w:ascii="Arial" w:eastAsia="Century Gothic" w:hAnsi="Arial" w:cs="Arial"/>
          <w:color w:val="000000" w:themeColor="text1"/>
          <w:sz w:val="16"/>
          <w:szCs w:val="16"/>
        </w:rPr>
        <w:t>,</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 xml:space="preserve">de realizar el pago de daños y perjuicios directos por el importe resultante del 10% (diez por ciento) del valor total del contrato; en cuyo caso, se habría de seguir el mismo procedimiento contenido en la </w:t>
      </w:r>
      <w:r>
        <w:rPr>
          <w:rFonts w:ascii="Arial" w:eastAsia="Century Gothic" w:hAnsi="Arial" w:cs="Arial"/>
          <w:b/>
          <w:color w:val="000000" w:themeColor="text1"/>
          <w:sz w:val="16"/>
          <w:szCs w:val="16"/>
        </w:rPr>
        <w:t>CLÁUSULA DÉCIMA SEGUNDA</w:t>
      </w:r>
      <w:r>
        <w:rPr>
          <w:rFonts w:ascii="Arial" w:eastAsia="Century Gothic" w:hAnsi="Arial" w:cs="Arial"/>
          <w:color w:val="000000" w:themeColor="text1"/>
          <w:sz w:val="16"/>
          <w:szCs w:val="16"/>
        </w:rPr>
        <w:t xml:space="preserve">, sin perjuicio de la responsabilidad civil, penal, administrativa o de cualquier otra índole que pudiera derivarse, la cual podrá ser ejercida por </w:t>
      </w:r>
      <w:r>
        <w:rPr>
          <w:rFonts w:ascii="Arial" w:eastAsia="Century Gothic" w:hAnsi="Arial" w:cs="Arial"/>
          <w:b/>
          <w:color w:val="000000" w:themeColor="text1"/>
          <w:sz w:val="16"/>
          <w:szCs w:val="16"/>
        </w:rPr>
        <w:t>“LA SECRETARÍA”</w:t>
      </w:r>
      <w:r>
        <w:rPr>
          <w:rFonts w:ascii="Arial" w:eastAsia="Century Gothic" w:hAnsi="Arial" w:cs="Arial"/>
          <w:color w:val="000000" w:themeColor="text1"/>
          <w:sz w:val="16"/>
          <w:szCs w:val="16"/>
        </w:rPr>
        <w:t xml:space="preserve"> en cualquier momento, ante las instancias correspondientes.</w:t>
      </w:r>
    </w:p>
    <w:p w14:paraId="05D32A70"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VIGÉSIMA CUARTA. TRANSPARENCIA Y DATOS PERSONALES.- “LAS PARTES”</w:t>
      </w:r>
      <w:r>
        <w:rPr>
          <w:rFonts w:ascii="Arial" w:eastAsia="Century Gothic" w:hAnsi="Arial" w:cs="Arial"/>
          <w:color w:val="000000" w:themeColor="text1"/>
          <w:sz w:val="16"/>
          <w:szCs w:val="16"/>
        </w:rPr>
        <w:t xml:space="preserve"> están de acuerdo en que el presente instrumento constituye información pública, en los términos de lo dispuesto por los artículos 1, 112, 115 y 116 de la Ley de Transparencia y Acceso a la Información Pública del Estado de Durango; por lo que los gobernados podrán realizar consulta a través de los portales y mecanismos para ello designados; así mismo, la Dirección de Recursos Materiales es el área responsable del tratamiento de los datos personales que se llegaran a proporcionar y, en relación a ello, tiene como finalidad la elaboración del contrato de adquisición de bienes.</w:t>
      </w:r>
    </w:p>
    <w:p w14:paraId="110FBFBD" w14:textId="19708D33"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VIGÉSIMA QUINTA. LEGISLACIÓN </w:t>
      </w:r>
      <w:r w:rsidR="00B72D0F">
        <w:rPr>
          <w:rFonts w:ascii="Arial" w:eastAsia="Century Gothic" w:hAnsi="Arial" w:cs="Arial"/>
          <w:b/>
          <w:color w:val="000000" w:themeColor="text1"/>
          <w:sz w:val="16"/>
          <w:szCs w:val="16"/>
        </w:rPr>
        <w:t>APLICABLE. -</w:t>
      </w:r>
      <w:r>
        <w:rPr>
          <w:rFonts w:ascii="Arial" w:eastAsia="Century Gothic" w:hAnsi="Arial" w:cs="Arial"/>
          <w:b/>
          <w:color w:val="000000" w:themeColor="text1"/>
          <w:sz w:val="16"/>
          <w:szCs w:val="16"/>
        </w:rPr>
        <w:t xml:space="preserve"> </w:t>
      </w:r>
      <w:r>
        <w:rPr>
          <w:rFonts w:ascii="Arial" w:eastAsia="Century Gothic" w:hAnsi="Arial" w:cs="Arial"/>
          <w:color w:val="000000" w:themeColor="text1"/>
          <w:sz w:val="16"/>
          <w:szCs w:val="16"/>
        </w:rPr>
        <w:t>El contrato se encuentra en apego a las disposiciones contenidas en la Ley de Adquisiciones, Arrendamientos y Servicios del Estado de Durango; Reglamento de la Ley de Adquisiciones, Arrendamientos y Servicios del Estado de Durango; Ley General de Responsabilidades Administrativas; Ley de Instituciones de Seguros y de Fianzas; Código Civil del Estado de Durango; Ley de Justicia Administrativa del Estado de Durango; y demás normativas relativas y aplicables.</w:t>
      </w:r>
    </w:p>
    <w:p w14:paraId="243B8037" w14:textId="7777777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VIGÉSIMA SEXTA. PREVALENCIA.- </w:t>
      </w:r>
      <w:r>
        <w:rPr>
          <w:rFonts w:ascii="Arial" w:eastAsia="Century Gothic" w:hAnsi="Arial" w:cs="Arial"/>
          <w:color w:val="000000" w:themeColor="text1"/>
          <w:sz w:val="16"/>
          <w:szCs w:val="16"/>
        </w:rPr>
        <w:t>El contrato deriva de un proceso de licitación en los términos del artículo 17, fracción I, inciso a), y demás relativos y aplicables de la Ley de Adquisiciones, Arrendamientos y Servicios del Estado de Durango, así como lo establecido en el artículo 54 inciso C) de la Ley de Egresos del Estado libre y soberano de Durango, para el ejercicio fiscal 2026; por lo que, en caso de existir disposición que pueda ser ajena a lo expresamente contenido en las bases de licitación o en la Ley de Adquisiciones, Arrendamientos y Servicios del Estado de Durango, y su Reglamento, prevalecerá lo dispuesto en estas últimas.</w:t>
      </w:r>
    </w:p>
    <w:p w14:paraId="19B28D8F" w14:textId="3265FE4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VIGÉSIMA SÉPTIMA. USO DE TÍTULOS EN LAS CLÁUSULAS. - “LAS PARTES” </w:t>
      </w:r>
      <w:r>
        <w:rPr>
          <w:rFonts w:ascii="Arial" w:eastAsia="Century Gothic" w:hAnsi="Arial" w:cs="Arial"/>
          <w:color w:val="000000" w:themeColor="text1"/>
          <w:sz w:val="16"/>
          <w:szCs w:val="16"/>
        </w:rPr>
        <w:t>reconocen que el uso de títulos de identificación en las cláusulas que integran el presente contrato, son única y exclusivamente para facilitar su lectura y no limitativas del contenido de dicha cláusula.</w:t>
      </w:r>
    </w:p>
    <w:p w14:paraId="71ED56AD" w14:textId="0493B56B"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VIGÉSIMA OCTAVA. NOTIFICACIONES. - “LAS PARTES”</w:t>
      </w:r>
      <w:r>
        <w:rPr>
          <w:rFonts w:ascii="Arial" w:eastAsia="Century Gothic" w:hAnsi="Arial" w:cs="Arial"/>
          <w:color w:val="000000" w:themeColor="text1"/>
          <w:sz w:val="16"/>
          <w:szCs w:val="16"/>
        </w:rPr>
        <w:t xml:space="preserve"> acuerdan que la vía de comunicación aceptada entre las mismas para todo tipo de asuntos relacionados con el objeto del contrato, será mediante oficio en los domicilios asentados por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en las </w:t>
      </w:r>
      <w:r>
        <w:rPr>
          <w:rFonts w:ascii="Arial" w:eastAsia="Century Gothic" w:hAnsi="Arial" w:cs="Arial"/>
          <w:b/>
          <w:color w:val="000000" w:themeColor="text1"/>
          <w:sz w:val="16"/>
          <w:szCs w:val="16"/>
        </w:rPr>
        <w:t>DECLARACIONES</w:t>
      </w:r>
      <w:r>
        <w:rPr>
          <w:rFonts w:ascii="Arial" w:eastAsia="Century Gothic" w:hAnsi="Arial" w:cs="Arial"/>
          <w:color w:val="000000" w:themeColor="text1"/>
          <w:sz w:val="16"/>
          <w:szCs w:val="16"/>
        </w:rPr>
        <w:t xml:space="preserve"> del presente instrumento jurídico.</w:t>
      </w:r>
    </w:p>
    <w:p w14:paraId="39231FBD" w14:textId="44C6556F"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 xml:space="preserve">VIGÉSIMA NOVENA. CONTROVERSIA. - “LAS PARTES” </w:t>
      </w:r>
      <w:r>
        <w:rPr>
          <w:rFonts w:ascii="Arial" w:eastAsia="Century Gothic" w:hAnsi="Arial" w:cs="Arial"/>
          <w:color w:val="000000" w:themeColor="text1"/>
          <w:sz w:val="16"/>
          <w:szCs w:val="16"/>
        </w:rPr>
        <w:t>acuerdan que, en caso de controversia a cualquier disposición contenida en el presente contrato, se aplicará lo dispuesto por la Ley de Adquisiciones, Arrendamientos y Servicios del Estado de Durango, su Reglamento, y cualquier otra disposición jurídica aplicable.</w:t>
      </w:r>
    </w:p>
    <w:p w14:paraId="138556ED" w14:textId="0153BBFA"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t>TRIGÉSIMA. JURISDICCIÓN. -</w:t>
      </w:r>
      <w:r>
        <w:rPr>
          <w:rFonts w:ascii="Arial" w:eastAsia="Century Gothic" w:hAnsi="Arial" w:cs="Arial"/>
          <w:color w:val="000000" w:themeColor="text1"/>
          <w:sz w:val="16"/>
          <w:szCs w:val="16"/>
        </w:rPr>
        <w:t xml:space="preserve"> Para la interpretación y cumplimiento del contrato, así como para todo aquello que no esté expresamente estipulado en el mismo, </w:t>
      </w:r>
      <w:r>
        <w:rPr>
          <w:rFonts w:ascii="Arial" w:eastAsia="Century Gothic" w:hAnsi="Arial" w:cs="Arial"/>
          <w:b/>
          <w:color w:val="000000" w:themeColor="text1"/>
          <w:sz w:val="16"/>
          <w:szCs w:val="16"/>
        </w:rPr>
        <w:t xml:space="preserve">“LAS PARTES” </w:t>
      </w:r>
      <w:r>
        <w:rPr>
          <w:rFonts w:ascii="Arial" w:eastAsia="Century Gothic" w:hAnsi="Arial" w:cs="Arial"/>
          <w:color w:val="000000" w:themeColor="text1"/>
          <w:sz w:val="16"/>
          <w:szCs w:val="16"/>
        </w:rPr>
        <w:t xml:space="preserve">se someten a la Jurisdicción de los Tribunales Locales ubicados en la ciudad de Victoria de Durango, </w:t>
      </w:r>
      <w:proofErr w:type="spellStart"/>
      <w:r>
        <w:rPr>
          <w:rFonts w:ascii="Arial" w:eastAsia="Century Gothic" w:hAnsi="Arial" w:cs="Arial"/>
          <w:color w:val="000000" w:themeColor="text1"/>
          <w:sz w:val="16"/>
          <w:szCs w:val="16"/>
        </w:rPr>
        <w:t>Dgo</w:t>
      </w:r>
      <w:proofErr w:type="spellEnd"/>
      <w:r>
        <w:rPr>
          <w:rFonts w:ascii="Arial" w:eastAsia="Century Gothic" w:hAnsi="Arial" w:cs="Arial"/>
          <w:color w:val="000000" w:themeColor="text1"/>
          <w:sz w:val="16"/>
          <w:szCs w:val="16"/>
        </w:rPr>
        <w:t xml:space="preserve">., por lo que </w:t>
      </w:r>
      <w:r>
        <w:rPr>
          <w:rFonts w:ascii="Arial" w:eastAsia="Century Gothic" w:hAnsi="Arial" w:cs="Arial"/>
          <w:b/>
          <w:color w:val="000000" w:themeColor="text1"/>
          <w:sz w:val="16"/>
          <w:szCs w:val="16"/>
        </w:rPr>
        <w:t xml:space="preserve">“EL PROVEEDOR” </w:t>
      </w:r>
      <w:r>
        <w:rPr>
          <w:rFonts w:ascii="Arial" w:eastAsia="Century Gothic" w:hAnsi="Arial" w:cs="Arial"/>
          <w:color w:val="000000" w:themeColor="text1"/>
          <w:sz w:val="16"/>
          <w:szCs w:val="16"/>
        </w:rPr>
        <w:t>renuncia al fuero que pudiera corresponderle por razón de su domicilio presente o futuro.</w:t>
      </w:r>
    </w:p>
    <w:p w14:paraId="7D647D96" w14:textId="53275327" w:rsidR="004976D2" w:rsidRDefault="004976D2" w:rsidP="004976D2">
      <w:pPr>
        <w:tabs>
          <w:tab w:val="left" w:pos="0"/>
        </w:tabs>
        <w:spacing w:after="120"/>
        <w:jc w:val="both"/>
        <w:rPr>
          <w:rFonts w:ascii="Arial" w:eastAsia="Century Gothic" w:hAnsi="Arial" w:cs="Arial"/>
          <w:color w:val="000000" w:themeColor="text1"/>
          <w:sz w:val="16"/>
          <w:szCs w:val="16"/>
        </w:rPr>
      </w:pPr>
      <w:r>
        <w:rPr>
          <w:rFonts w:ascii="Arial" w:eastAsia="Century Gothic" w:hAnsi="Arial" w:cs="Arial"/>
          <w:b/>
          <w:color w:val="000000" w:themeColor="text1"/>
          <w:sz w:val="16"/>
          <w:szCs w:val="16"/>
        </w:rPr>
        <w:lastRenderedPageBreak/>
        <w:t>TRIGÉSIMA PRIMERA. MANIFESTACIONES. - “LAS PARTES”</w:t>
      </w:r>
      <w:r>
        <w:rPr>
          <w:rFonts w:ascii="Arial" w:eastAsia="Century Gothic" w:hAnsi="Arial" w:cs="Arial"/>
          <w:color w:val="000000" w:themeColor="text1"/>
          <w:sz w:val="16"/>
          <w:szCs w:val="16"/>
        </w:rPr>
        <w:t xml:space="preserve"> que intervienen en la celebración de este contrato, manifiestan que en el mismo no existe error, dolo, lesión, ni vicio alguno del consentimiento, que pueda invalidarlo; por lo tanto, renuncian a cualquier acción derivada de lo anterior.</w:t>
      </w:r>
    </w:p>
    <w:p w14:paraId="1332EC3D" w14:textId="30EC006C" w:rsidR="004976D2" w:rsidRDefault="004976D2" w:rsidP="004976D2">
      <w:pPr>
        <w:tabs>
          <w:tab w:val="left" w:pos="0"/>
        </w:tabs>
        <w:spacing w:after="120"/>
        <w:ind w:right="48"/>
        <w:jc w:val="both"/>
        <w:rPr>
          <w:rFonts w:ascii="Arial" w:eastAsia="Century Gothic" w:hAnsi="Arial" w:cs="Arial"/>
          <w:color w:val="000000" w:themeColor="text1"/>
          <w:sz w:val="16"/>
          <w:szCs w:val="16"/>
        </w:rPr>
      </w:pPr>
      <w:r>
        <w:rPr>
          <w:rFonts w:ascii="Arial" w:eastAsia="Century Gothic" w:hAnsi="Arial" w:cs="Arial"/>
          <w:color w:val="000000" w:themeColor="text1"/>
          <w:sz w:val="16"/>
          <w:szCs w:val="16"/>
        </w:rPr>
        <w:t xml:space="preserve">Leído el presente contrato por </w:t>
      </w:r>
      <w:r>
        <w:rPr>
          <w:rFonts w:ascii="Arial" w:eastAsia="Century Gothic" w:hAnsi="Arial" w:cs="Arial"/>
          <w:b/>
          <w:color w:val="000000" w:themeColor="text1"/>
          <w:sz w:val="16"/>
          <w:szCs w:val="16"/>
        </w:rPr>
        <w:t>“LAS PARTES”</w:t>
      </w:r>
      <w:r>
        <w:rPr>
          <w:rFonts w:ascii="Arial" w:eastAsia="Century Gothic" w:hAnsi="Arial" w:cs="Arial"/>
          <w:color w:val="000000" w:themeColor="text1"/>
          <w:sz w:val="16"/>
          <w:szCs w:val="16"/>
        </w:rPr>
        <w:t xml:space="preserve">, y enteradas de su contenido y alcance legal; lo firman de conformidad por triplicado, en la ciudad de Victoria de Durango, </w:t>
      </w:r>
      <w:proofErr w:type="spellStart"/>
      <w:r>
        <w:rPr>
          <w:rFonts w:ascii="Arial" w:eastAsia="Century Gothic" w:hAnsi="Arial" w:cs="Arial"/>
          <w:color w:val="000000" w:themeColor="text1"/>
          <w:sz w:val="16"/>
          <w:szCs w:val="16"/>
        </w:rPr>
        <w:t>Dgo</w:t>
      </w:r>
      <w:proofErr w:type="spellEnd"/>
      <w:r>
        <w:rPr>
          <w:rFonts w:ascii="Arial" w:eastAsia="Century Gothic" w:hAnsi="Arial" w:cs="Arial"/>
          <w:color w:val="000000" w:themeColor="text1"/>
          <w:sz w:val="16"/>
          <w:szCs w:val="16"/>
        </w:rPr>
        <w:t>., el día ________________________</w:t>
      </w:r>
    </w:p>
    <w:p w14:paraId="239DA6AB" w14:textId="77777777" w:rsidR="004976D2" w:rsidRDefault="004976D2" w:rsidP="004976D2">
      <w:pPr>
        <w:tabs>
          <w:tab w:val="left" w:pos="0"/>
        </w:tabs>
        <w:spacing w:after="120" w:line="252" w:lineRule="auto"/>
        <w:ind w:right="-232"/>
        <w:jc w:val="center"/>
        <w:rPr>
          <w:rFonts w:ascii="Arial" w:eastAsia="Century Gothic" w:hAnsi="Arial" w:cs="Arial"/>
          <w:b/>
          <w:color w:val="000000" w:themeColor="text1"/>
          <w:sz w:val="16"/>
          <w:szCs w:val="16"/>
        </w:rPr>
      </w:pPr>
      <w:r>
        <w:rPr>
          <w:rFonts w:ascii="Arial" w:eastAsia="Century Gothic" w:hAnsi="Arial" w:cs="Arial"/>
          <w:b/>
          <w:color w:val="000000" w:themeColor="text1"/>
          <w:sz w:val="16"/>
          <w:szCs w:val="16"/>
        </w:rPr>
        <w:t>POR “LA SECRETARÍA”</w:t>
      </w:r>
    </w:p>
    <w:p w14:paraId="720FC509" w14:textId="77777777" w:rsidR="004976D2" w:rsidRDefault="004976D2" w:rsidP="004976D2">
      <w:pPr>
        <w:tabs>
          <w:tab w:val="left" w:pos="0"/>
        </w:tabs>
        <w:spacing w:after="360" w:line="252" w:lineRule="auto"/>
        <w:ind w:right="-232"/>
        <w:jc w:val="center"/>
        <w:rPr>
          <w:rFonts w:ascii="Arial" w:eastAsia="Century Gothic" w:hAnsi="Arial" w:cs="Arial"/>
          <w:b/>
          <w:color w:val="000000" w:themeColor="text1"/>
          <w:sz w:val="16"/>
          <w:szCs w:val="16"/>
        </w:rPr>
      </w:pPr>
    </w:p>
    <w:p w14:paraId="6206DF15" w14:textId="31D41171" w:rsidR="004976D2" w:rsidRDefault="004976D2" w:rsidP="004976D2">
      <w:pPr>
        <w:tabs>
          <w:tab w:val="left" w:pos="0"/>
        </w:tabs>
        <w:spacing w:after="0" w:line="252" w:lineRule="auto"/>
        <w:ind w:right="-232"/>
        <w:jc w:val="center"/>
        <w:rPr>
          <w:rFonts w:ascii="Arial" w:eastAsia="Century Gothic" w:hAnsi="Arial" w:cs="Arial"/>
          <w:b/>
          <w:color w:val="000000" w:themeColor="text1"/>
          <w:sz w:val="16"/>
          <w:szCs w:val="16"/>
        </w:rPr>
      </w:pPr>
      <w:r>
        <w:rPr>
          <w:rFonts w:ascii="Arial" w:eastAsia="Century Gothic" w:hAnsi="Arial" w:cs="Arial"/>
          <w:b/>
          <w:noProof/>
          <w:color w:val="000000" w:themeColor="text1"/>
          <w:sz w:val="16"/>
          <w:szCs w:val="16"/>
          <w:lang w:eastAsia="es-MX"/>
        </w:rPr>
        <mc:AlternateContent>
          <mc:Choice Requires="wps">
            <w:drawing>
              <wp:anchor distT="0" distB="0" distL="114300" distR="114300" simplePos="0" relativeHeight="251682816" behindDoc="0" locked="0" layoutInCell="1" allowOverlap="1" wp14:anchorId="6E66C4C7" wp14:editId="77980152">
                <wp:simplePos x="0" y="0"/>
                <wp:positionH relativeFrom="margin">
                  <wp:align>center</wp:align>
                </wp:positionH>
                <wp:positionV relativeFrom="paragraph">
                  <wp:posOffset>37440</wp:posOffset>
                </wp:positionV>
                <wp:extent cx="2523744" cy="585216"/>
                <wp:effectExtent l="0" t="0" r="10160" b="24765"/>
                <wp:wrapNone/>
                <wp:docPr id="13" name="Cuadro de texto 13"/>
                <wp:cNvGraphicFramePr/>
                <a:graphic xmlns:a="http://schemas.openxmlformats.org/drawingml/2006/main">
                  <a:graphicData uri="http://schemas.microsoft.com/office/word/2010/wordprocessingShape">
                    <wps:wsp>
                      <wps:cNvSpPr txBox="1"/>
                      <wps:spPr>
                        <a:xfrm>
                          <a:off x="0" y="0"/>
                          <a:ext cx="2523744" cy="585216"/>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C577BFE" w14:textId="77777777" w:rsidR="00F956FF" w:rsidRDefault="00F956FF" w:rsidP="004976D2">
                            <w:pPr>
                              <w:tabs>
                                <w:tab w:val="left" w:pos="0"/>
                              </w:tabs>
                              <w:spacing w:after="120" w:line="252" w:lineRule="auto"/>
                              <w:ind w:right="-232"/>
                              <w:jc w:val="center"/>
                              <w:rPr>
                                <w:rFonts w:ascii="Arial" w:eastAsia="Century Gothic" w:hAnsi="Arial" w:cs="Arial"/>
                                <w:color w:val="000000" w:themeColor="text1"/>
                                <w:sz w:val="16"/>
                                <w:szCs w:val="16"/>
                              </w:rPr>
                            </w:pPr>
                            <w:r>
                              <w:rPr>
                                <w:rFonts w:ascii="Arial" w:eastAsia="Century Gothic" w:hAnsi="Arial" w:cs="Arial"/>
                                <w:color w:val="000000" w:themeColor="text1"/>
                                <w:sz w:val="16"/>
                                <w:szCs w:val="16"/>
                              </w:rPr>
                              <w:t>_________________________________________</w:t>
                            </w:r>
                          </w:p>
                          <w:p w14:paraId="633C7F7C" w14:textId="77777777" w:rsidR="00F956FF" w:rsidRDefault="00F956FF" w:rsidP="004976D2">
                            <w:pPr>
                              <w:tabs>
                                <w:tab w:val="left" w:pos="0"/>
                              </w:tabs>
                              <w:spacing w:after="0" w:line="252" w:lineRule="auto"/>
                              <w:ind w:right="-232"/>
                              <w:jc w:val="center"/>
                              <w:rPr>
                                <w:rFonts w:ascii="Arial" w:eastAsia="Century Gothic" w:hAnsi="Arial" w:cs="Arial"/>
                                <w:b/>
                                <w:color w:val="000000" w:themeColor="text1"/>
                                <w:sz w:val="16"/>
                                <w:szCs w:val="16"/>
                              </w:rPr>
                            </w:pPr>
                            <w:r>
                              <w:rPr>
                                <w:rFonts w:ascii="Arial" w:eastAsia="Century Gothic" w:hAnsi="Arial" w:cs="Arial"/>
                                <w:b/>
                                <w:color w:val="000000" w:themeColor="text1"/>
                                <w:sz w:val="16"/>
                                <w:szCs w:val="16"/>
                              </w:rPr>
                              <w:t xml:space="preserve">ARQ. JULIO DAVID PAYÁN GUERRERO </w:t>
                            </w:r>
                          </w:p>
                          <w:p w14:paraId="22F3AB70" w14:textId="77777777" w:rsidR="00F956FF" w:rsidRDefault="00F956FF" w:rsidP="004976D2">
                            <w:pPr>
                              <w:tabs>
                                <w:tab w:val="left" w:pos="0"/>
                              </w:tabs>
                              <w:spacing w:after="0" w:line="252" w:lineRule="auto"/>
                              <w:ind w:right="-232"/>
                              <w:jc w:val="center"/>
                              <w:rPr>
                                <w:rFonts w:ascii="Arial" w:eastAsia="Century Gothic" w:hAnsi="Arial" w:cs="Arial"/>
                                <w:b/>
                                <w:color w:val="000000" w:themeColor="text1"/>
                                <w:sz w:val="16"/>
                                <w:szCs w:val="16"/>
                              </w:rPr>
                            </w:pPr>
                            <w:r>
                              <w:rPr>
                                <w:rFonts w:ascii="Arial" w:eastAsia="Century Gothic" w:hAnsi="Arial" w:cs="Arial"/>
                                <w:b/>
                                <w:color w:val="000000" w:themeColor="text1"/>
                                <w:sz w:val="16"/>
                                <w:szCs w:val="16"/>
                              </w:rPr>
                              <w:t xml:space="preserve">SECRETARIO DE BIENESTAR SOCIAL </w:t>
                            </w:r>
                          </w:p>
                          <w:p w14:paraId="7904B709" w14:textId="77777777" w:rsidR="00F956FF" w:rsidRDefault="00F956FF" w:rsidP="004976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6C4C7" id="Cuadro de texto 13" o:spid="_x0000_s1027" type="#_x0000_t202" style="position:absolute;left:0;text-align:left;margin-left:0;margin-top:2.95pt;width:198.7pt;height:46.1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" fillcolor="white [3201]" strokecolor="white [3212]" strokeweight=".5pt">
                <v:textbox>
                  <w:txbxContent>
                    <w:p w14:paraId="1C577BFE" w14:textId="77777777" w:rsidR="00F956FF" w:rsidRDefault="00F956FF" w:rsidP="004976D2">
                      <w:pPr>
                        <w:tabs>
                          <w:tab w:val="left" w:pos="0"/>
                        </w:tabs>
                        <w:spacing w:after="120" w:line="252" w:lineRule="auto"/>
                        <w:ind w:right="-232"/>
                        <w:jc w:val="center"/>
                        <w:rPr>
                          <w:rFonts w:ascii="Arial" w:eastAsia="Century Gothic" w:hAnsi="Arial" w:cs="Arial"/>
                          <w:color w:val="000000" w:themeColor="text1"/>
                          <w:sz w:val="16"/>
                          <w:szCs w:val="16"/>
                        </w:rPr>
                      </w:pPr>
                      <w:r>
                        <w:rPr>
                          <w:rFonts w:ascii="Arial" w:eastAsia="Century Gothic" w:hAnsi="Arial" w:cs="Arial"/>
                          <w:color w:val="000000" w:themeColor="text1"/>
                          <w:sz w:val="16"/>
                          <w:szCs w:val="16"/>
                        </w:rPr>
                        <w:t>_________________________________________</w:t>
                      </w:r>
                    </w:p>
                    <w:p w14:paraId="633C7F7C" w14:textId="77777777" w:rsidR="00F956FF" w:rsidRDefault="00F956FF" w:rsidP="004976D2">
                      <w:pPr>
                        <w:tabs>
                          <w:tab w:val="left" w:pos="0"/>
                        </w:tabs>
                        <w:spacing w:after="0" w:line="252" w:lineRule="auto"/>
                        <w:ind w:right="-232"/>
                        <w:jc w:val="center"/>
                        <w:rPr>
                          <w:rFonts w:ascii="Arial" w:eastAsia="Century Gothic" w:hAnsi="Arial" w:cs="Arial"/>
                          <w:b/>
                          <w:color w:val="000000" w:themeColor="text1"/>
                          <w:sz w:val="16"/>
                          <w:szCs w:val="16"/>
                        </w:rPr>
                      </w:pPr>
                      <w:r>
                        <w:rPr>
                          <w:rFonts w:ascii="Arial" w:eastAsia="Century Gothic" w:hAnsi="Arial" w:cs="Arial"/>
                          <w:b/>
                          <w:color w:val="000000" w:themeColor="text1"/>
                          <w:sz w:val="16"/>
                          <w:szCs w:val="16"/>
                        </w:rPr>
                        <w:t xml:space="preserve">ARQ. JULIO DAVID PAYÁN GUERRERO </w:t>
                      </w:r>
                    </w:p>
                    <w:p w14:paraId="22F3AB70" w14:textId="77777777" w:rsidR="00F956FF" w:rsidRDefault="00F956FF" w:rsidP="004976D2">
                      <w:pPr>
                        <w:tabs>
                          <w:tab w:val="left" w:pos="0"/>
                        </w:tabs>
                        <w:spacing w:after="0" w:line="252" w:lineRule="auto"/>
                        <w:ind w:right="-232"/>
                        <w:jc w:val="center"/>
                        <w:rPr>
                          <w:rFonts w:ascii="Arial" w:eastAsia="Century Gothic" w:hAnsi="Arial" w:cs="Arial"/>
                          <w:b/>
                          <w:color w:val="000000" w:themeColor="text1"/>
                          <w:sz w:val="16"/>
                          <w:szCs w:val="16"/>
                        </w:rPr>
                      </w:pPr>
                      <w:r>
                        <w:rPr>
                          <w:rFonts w:ascii="Arial" w:eastAsia="Century Gothic" w:hAnsi="Arial" w:cs="Arial"/>
                          <w:b/>
                          <w:color w:val="000000" w:themeColor="text1"/>
                          <w:sz w:val="16"/>
                          <w:szCs w:val="16"/>
                        </w:rPr>
                        <w:t xml:space="preserve">SECRETARIO DE BIENESTAR SOCIAL </w:t>
                      </w:r>
                    </w:p>
                    <w:p w14:paraId="7904B709" w14:textId="77777777" w:rsidR="00F956FF" w:rsidRDefault="00F956FF" w:rsidP="004976D2"/>
                  </w:txbxContent>
                </v:textbox>
                <w10:wrap anchorx="margin"/>
              </v:shape>
            </w:pict>
          </mc:Fallback>
        </mc:AlternateContent>
      </w:r>
    </w:p>
    <w:p w14:paraId="3CA9095D" w14:textId="77777777" w:rsidR="004976D2" w:rsidRDefault="004976D2" w:rsidP="004976D2">
      <w:pPr>
        <w:spacing w:after="0" w:line="252" w:lineRule="auto"/>
        <w:jc w:val="center"/>
        <w:rPr>
          <w:rFonts w:ascii="Arial" w:eastAsia="Century Gothic" w:hAnsi="Arial" w:cs="Arial"/>
          <w:b/>
          <w:color w:val="000000" w:themeColor="text1"/>
          <w:sz w:val="16"/>
          <w:szCs w:val="16"/>
        </w:rPr>
      </w:pPr>
    </w:p>
    <w:p w14:paraId="3BD8FB5E" w14:textId="77777777" w:rsidR="004976D2" w:rsidRDefault="004976D2" w:rsidP="004976D2">
      <w:pPr>
        <w:spacing w:after="120" w:line="252" w:lineRule="auto"/>
        <w:jc w:val="center"/>
        <w:rPr>
          <w:rFonts w:ascii="Arial" w:eastAsia="Century Gothic" w:hAnsi="Arial" w:cs="Arial"/>
          <w:b/>
          <w:color w:val="000000" w:themeColor="text1"/>
          <w:sz w:val="16"/>
          <w:szCs w:val="16"/>
        </w:rPr>
      </w:pPr>
    </w:p>
    <w:p w14:paraId="0E302309" w14:textId="77777777" w:rsidR="004976D2" w:rsidRDefault="004976D2" w:rsidP="004976D2">
      <w:pPr>
        <w:spacing w:after="120" w:line="252" w:lineRule="auto"/>
        <w:jc w:val="center"/>
        <w:rPr>
          <w:rFonts w:ascii="Arial" w:eastAsia="Century Gothic" w:hAnsi="Arial" w:cs="Arial"/>
          <w:b/>
          <w:color w:val="000000" w:themeColor="text1"/>
          <w:sz w:val="16"/>
          <w:szCs w:val="16"/>
        </w:rPr>
      </w:pPr>
    </w:p>
    <w:p w14:paraId="67BCDA99" w14:textId="77777777" w:rsidR="004976D2" w:rsidRDefault="004976D2" w:rsidP="004976D2">
      <w:pPr>
        <w:spacing w:after="120" w:line="252" w:lineRule="auto"/>
        <w:jc w:val="center"/>
        <w:rPr>
          <w:rFonts w:ascii="Arial" w:eastAsia="Century Gothic" w:hAnsi="Arial" w:cs="Arial"/>
          <w:b/>
          <w:color w:val="000000" w:themeColor="text1"/>
          <w:sz w:val="16"/>
          <w:szCs w:val="16"/>
        </w:rPr>
      </w:pPr>
    </w:p>
    <w:p w14:paraId="531B009D" w14:textId="77777777" w:rsidR="004976D2" w:rsidRDefault="004976D2" w:rsidP="004976D2">
      <w:pPr>
        <w:spacing w:after="120" w:line="252" w:lineRule="auto"/>
        <w:jc w:val="center"/>
        <w:rPr>
          <w:rFonts w:ascii="Arial" w:eastAsia="Century Gothic" w:hAnsi="Arial" w:cs="Arial"/>
          <w:b/>
          <w:color w:val="000000" w:themeColor="text1"/>
          <w:sz w:val="16"/>
          <w:szCs w:val="16"/>
        </w:rPr>
      </w:pPr>
    </w:p>
    <w:p w14:paraId="4DF3697E" w14:textId="77777777" w:rsidR="004976D2" w:rsidRDefault="004976D2" w:rsidP="004976D2">
      <w:pPr>
        <w:spacing w:after="120" w:line="252" w:lineRule="auto"/>
        <w:jc w:val="center"/>
        <w:rPr>
          <w:rFonts w:ascii="Arial" w:eastAsia="Century Gothic" w:hAnsi="Arial" w:cs="Arial"/>
          <w:b/>
          <w:color w:val="000000" w:themeColor="text1"/>
          <w:sz w:val="16"/>
          <w:szCs w:val="16"/>
        </w:rPr>
      </w:pPr>
    </w:p>
    <w:p w14:paraId="0E22D42D" w14:textId="77777777" w:rsidR="004976D2" w:rsidRDefault="004976D2" w:rsidP="004976D2">
      <w:pPr>
        <w:tabs>
          <w:tab w:val="left" w:pos="0"/>
        </w:tabs>
        <w:spacing w:after="120" w:line="252" w:lineRule="auto"/>
        <w:ind w:right="-232"/>
        <w:jc w:val="center"/>
        <w:rPr>
          <w:rFonts w:ascii="Arial" w:eastAsia="Century Gothic" w:hAnsi="Arial" w:cs="Arial"/>
          <w:b/>
          <w:color w:val="000000" w:themeColor="text1"/>
          <w:sz w:val="16"/>
          <w:szCs w:val="16"/>
        </w:rPr>
      </w:pPr>
    </w:p>
    <w:p w14:paraId="69328E2C" w14:textId="46A46E2F" w:rsidR="004976D2" w:rsidRDefault="004976D2" w:rsidP="004976D2">
      <w:pPr>
        <w:spacing w:after="120" w:line="252" w:lineRule="auto"/>
        <w:jc w:val="both"/>
        <w:rPr>
          <w:rFonts w:ascii="Arial" w:hAnsi="Arial" w:cs="Arial"/>
          <w:b/>
          <w:color w:val="000000" w:themeColor="text1"/>
          <w:sz w:val="16"/>
          <w:szCs w:val="16"/>
        </w:rPr>
      </w:pPr>
      <w:r>
        <w:rPr>
          <w:rFonts w:ascii="Arial" w:eastAsia="Century Gothic" w:hAnsi="Arial" w:cs="Arial"/>
          <w:b/>
          <w:noProof/>
          <w:color w:val="000000" w:themeColor="text1"/>
          <w:sz w:val="16"/>
          <w:szCs w:val="16"/>
          <w:lang w:eastAsia="es-MX"/>
        </w:rPr>
        <mc:AlternateContent>
          <mc:Choice Requires="wps">
            <w:drawing>
              <wp:anchor distT="0" distB="0" distL="114300" distR="114300" simplePos="0" relativeHeight="251679744" behindDoc="0" locked="0" layoutInCell="1" allowOverlap="1" wp14:anchorId="1D77B0E2" wp14:editId="13C99EF4">
                <wp:simplePos x="0" y="0"/>
                <wp:positionH relativeFrom="margin">
                  <wp:align>right</wp:align>
                </wp:positionH>
                <wp:positionV relativeFrom="paragraph">
                  <wp:posOffset>83794</wp:posOffset>
                </wp:positionV>
                <wp:extent cx="2523490" cy="811530"/>
                <wp:effectExtent l="0" t="0" r="0" b="7620"/>
                <wp:wrapNone/>
                <wp:docPr id="2" name="Cuadro de texto 2"/>
                <wp:cNvGraphicFramePr/>
                <a:graphic xmlns:a="http://schemas.openxmlformats.org/drawingml/2006/main">
                  <a:graphicData uri="http://schemas.microsoft.com/office/word/2010/wordprocessingShape">
                    <wps:wsp>
                      <wps:cNvSpPr txBox="1"/>
                      <wps:spPr>
                        <a:xfrm>
                          <a:off x="0" y="0"/>
                          <a:ext cx="2523490" cy="8115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EEBBD2" w14:textId="77777777" w:rsidR="00F956FF" w:rsidRPr="00E92952" w:rsidRDefault="00F956FF" w:rsidP="004976D2">
                            <w:pPr>
                              <w:spacing w:after="120" w:line="252" w:lineRule="auto"/>
                              <w:jc w:val="center"/>
                              <w:rPr>
                                <w:rFonts w:ascii="Arial" w:eastAsia="Century Gothic" w:hAnsi="Arial" w:cs="Arial"/>
                                <w:color w:val="000000" w:themeColor="text1"/>
                                <w:sz w:val="16"/>
                                <w:szCs w:val="16"/>
                              </w:rPr>
                            </w:pPr>
                            <w:r>
                              <w:rPr>
                                <w:rFonts w:ascii="Arial" w:eastAsia="Century Gothic" w:hAnsi="Arial" w:cs="Arial"/>
                                <w:color w:val="000000" w:themeColor="text1"/>
                                <w:sz w:val="16"/>
                                <w:szCs w:val="16"/>
                              </w:rPr>
                              <w:t>__________________</w:t>
                            </w:r>
                            <w:r w:rsidRPr="00E92952">
                              <w:rPr>
                                <w:rFonts w:ascii="Arial" w:eastAsia="Century Gothic" w:hAnsi="Arial" w:cs="Arial"/>
                                <w:color w:val="000000" w:themeColor="text1"/>
                                <w:sz w:val="16"/>
                                <w:szCs w:val="16"/>
                              </w:rPr>
                              <w:t>_______________________</w:t>
                            </w:r>
                          </w:p>
                          <w:p w14:paraId="24504C91" w14:textId="77777777" w:rsidR="00F956FF" w:rsidRDefault="00F956FF" w:rsidP="004976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7B0E2" id="_x0000_s1028" type="#_x0000_t202" style="position:absolute;left:0;text-align:left;margin-left:147.5pt;margin-top:6.6pt;width:198.7pt;height:63.9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" fillcolor="white [3201]" stroked="f" strokeweight=".5pt">
                <v:textbox>
                  <w:txbxContent>
                    <w:p w14:paraId="44EEBBD2" w14:textId="77777777" w:rsidR="00F956FF" w:rsidRPr="00E92952" w:rsidRDefault="00F956FF" w:rsidP="004976D2">
                      <w:pPr>
                        <w:spacing w:after="120" w:line="252" w:lineRule="auto"/>
                        <w:jc w:val="center"/>
                        <w:rPr>
                          <w:rFonts w:ascii="Arial" w:eastAsia="Century Gothic" w:hAnsi="Arial" w:cs="Arial"/>
                          <w:color w:val="000000" w:themeColor="text1"/>
                          <w:sz w:val="16"/>
                          <w:szCs w:val="16"/>
                        </w:rPr>
                      </w:pPr>
                      <w:r>
                        <w:rPr>
                          <w:rFonts w:ascii="Arial" w:eastAsia="Century Gothic" w:hAnsi="Arial" w:cs="Arial"/>
                          <w:color w:val="000000" w:themeColor="text1"/>
                          <w:sz w:val="16"/>
                          <w:szCs w:val="16"/>
                        </w:rPr>
                        <w:t>__________________</w:t>
                      </w:r>
                      <w:r w:rsidRPr="00E92952">
                        <w:rPr>
                          <w:rFonts w:ascii="Arial" w:eastAsia="Century Gothic" w:hAnsi="Arial" w:cs="Arial"/>
                          <w:color w:val="000000" w:themeColor="text1"/>
                          <w:sz w:val="16"/>
                          <w:szCs w:val="16"/>
                        </w:rPr>
                        <w:t>_______________________</w:t>
                      </w:r>
                    </w:p>
                    <w:p w14:paraId="24504C91" w14:textId="77777777" w:rsidR="00F956FF" w:rsidRDefault="00F956FF" w:rsidP="004976D2"/>
                  </w:txbxContent>
                </v:textbox>
                <w10:wrap anchorx="margin"/>
              </v:shape>
            </w:pict>
          </mc:Fallback>
        </mc:AlternateContent>
      </w:r>
      <w:r>
        <w:rPr>
          <w:rFonts w:ascii="Arial" w:eastAsia="Century Gothic" w:hAnsi="Arial" w:cs="Arial"/>
          <w:b/>
          <w:noProof/>
          <w:color w:val="000000" w:themeColor="text1"/>
          <w:sz w:val="16"/>
          <w:szCs w:val="16"/>
          <w:lang w:eastAsia="es-MX"/>
        </w:rPr>
        <mc:AlternateContent>
          <mc:Choice Requires="wps">
            <w:drawing>
              <wp:anchor distT="0" distB="0" distL="114300" distR="114300" simplePos="0" relativeHeight="251678720" behindDoc="0" locked="0" layoutInCell="1" allowOverlap="1" wp14:anchorId="38E3A9BE" wp14:editId="10F3B338">
                <wp:simplePos x="0" y="0"/>
                <wp:positionH relativeFrom="margin">
                  <wp:posOffset>0</wp:posOffset>
                </wp:positionH>
                <wp:positionV relativeFrom="paragraph">
                  <wp:posOffset>111430</wp:posOffset>
                </wp:positionV>
                <wp:extent cx="2523490" cy="584835"/>
                <wp:effectExtent l="0" t="0" r="0" b="5715"/>
                <wp:wrapNone/>
                <wp:docPr id="5" name="Cuadro de texto 5"/>
                <wp:cNvGraphicFramePr/>
                <a:graphic xmlns:a="http://schemas.openxmlformats.org/drawingml/2006/main">
                  <a:graphicData uri="http://schemas.microsoft.com/office/word/2010/wordprocessingShape">
                    <wps:wsp>
                      <wps:cNvSpPr txBox="1"/>
                      <wps:spPr>
                        <a:xfrm>
                          <a:off x="0" y="0"/>
                          <a:ext cx="2523490" cy="584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96176A" w14:textId="77777777" w:rsidR="00F956FF" w:rsidRDefault="00F956FF" w:rsidP="004976D2">
                            <w:pPr>
                              <w:spacing w:after="120" w:line="252" w:lineRule="auto"/>
                              <w:jc w:val="center"/>
                              <w:rPr>
                                <w:rFonts w:ascii="Arial" w:eastAsia="Century Gothic" w:hAnsi="Arial" w:cs="Arial"/>
                                <w:color w:val="000000" w:themeColor="text1"/>
                                <w:sz w:val="16"/>
                                <w:szCs w:val="16"/>
                              </w:rPr>
                            </w:pPr>
                            <w:r>
                              <w:rPr>
                                <w:rFonts w:ascii="Arial" w:eastAsia="Century Gothic" w:hAnsi="Arial" w:cs="Arial"/>
                                <w:color w:val="000000" w:themeColor="text1"/>
                                <w:sz w:val="16"/>
                                <w:szCs w:val="16"/>
                              </w:rPr>
                              <w:t>_________________________________________</w:t>
                            </w:r>
                          </w:p>
                          <w:p w14:paraId="54E98724" w14:textId="77777777" w:rsidR="00F956FF" w:rsidRDefault="00F956FF" w:rsidP="004976D2">
                            <w:pPr>
                              <w:tabs>
                                <w:tab w:val="left" w:pos="0"/>
                              </w:tabs>
                              <w:spacing w:after="0" w:line="252" w:lineRule="auto"/>
                              <w:ind w:right="-232"/>
                              <w:jc w:val="center"/>
                              <w:rPr>
                                <w:rFonts w:ascii="Arial" w:eastAsia="Century Gothic" w:hAnsi="Arial" w:cs="Arial"/>
                                <w:b/>
                                <w:color w:val="000000" w:themeColor="text1"/>
                                <w:sz w:val="16"/>
                                <w:szCs w:val="16"/>
                              </w:rPr>
                            </w:pPr>
                            <w:r>
                              <w:rPr>
                                <w:rFonts w:ascii="Arial" w:eastAsia="Century Gothic" w:hAnsi="Arial" w:cs="Arial"/>
                                <w:b/>
                                <w:color w:val="000000" w:themeColor="text1"/>
                                <w:sz w:val="16"/>
                                <w:szCs w:val="16"/>
                              </w:rPr>
                              <w:t>DIRECTOR DE ADMINISTRACIÓN</w:t>
                            </w:r>
                          </w:p>
                          <w:p w14:paraId="1DF25A41" w14:textId="77777777" w:rsidR="00F956FF" w:rsidRDefault="00F956FF" w:rsidP="004976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3A9BE" id="Cuadro de texto 5" o:spid="_x0000_s1029" type="#_x0000_t202" style="position:absolute;left:0;text-align:left;margin-left:0;margin-top:8.75pt;width:198.7pt;height:46.0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" fillcolor="white [3201]" stroked="f" strokeweight=".5pt">
                <v:textbox>
                  <w:txbxContent>
                    <w:p w14:paraId="3796176A" w14:textId="77777777" w:rsidR="00F956FF" w:rsidRDefault="00F956FF" w:rsidP="004976D2">
                      <w:pPr>
                        <w:spacing w:after="120" w:line="252" w:lineRule="auto"/>
                        <w:jc w:val="center"/>
                        <w:rPr>
                          <w:rFonts w:ascii="Arial" w:eastAsia="Century Gothic" w:hAnsi="Arial" w:cs="Arial"/>
                          <w:color w:val="000000" w:themeColor="text1"/>
                          <w:sz w:val="16"/>
                          <w:szCs w:val="16"/>
                        </w:rPr>
                      </w:pPr>
                      <w:r>
                        <w:rPr>
                          <w:rFonts w:ascii="Arial" w:eastAsia="Century Gothic" w:hAnsi="Arial" w:cs="Arial"/>
                          <w:color w:val="000000" w:themeColor="text1"/>
                          <w:sz w:val="16"/>
                          <w:szCs w:val="16"/>
                        </w:rPr>
                        <w:t>_________________________________________</w:t>
                      </w:r>
                    </w:p>
                    <w:p w14:paraId="54E98724" w14:textId="77777777" w:rsidR="00F956FF" w:rsidRDefault="00F956FF" w:rsidP="004976D2">
                      <w:pPr>
                        <w:tabs>
                          <w:tab w:val="left" w:pos="0"/>
                        </w:tabs>
                        <w:spacing w:after="0" w:line="252" w:lineRule="auto"/>
                        <w:ind w:right="-232"/>
                        <w:jc w:val="center"/>
                        <w:rPr>
                          <w:rFonts w:ascii="Arial" w:eastAsia="Century Gothic" w:hAnsi="Arial" w:cs="Arial"/>
                          <w:b/>
                          <w:color w:val="000000" w:themeColor="text1"/>
                          <w:sz w:val="16"/>
                          <w:szCs w:val="16"/>
                        </w:rPr>
                      </w:pPr>
                      <w:r>
                        <w:rPr>
                          <w:rFonts w:ascii="Arial" w:eastAsia="Century Gothic" w:hAnsi="Arial" w:cs="Arial"/>
                          <w:b/>
                          <w:color w:val="000000" w:themeColor="text1"/>
                          <w:sz w:val="16"/>
                          <w:szCs w:val="16"/>
                        </w:rPr>
                        <w:t>DIRECTOR DE ADMINISTRACIÓN</w:t>
                      </w:r>
                    </w:p>
                    <w:p w14:paraId="1DF25A41" w14:textId="77777777" w:rsidR="00F956FF" w:rsidRDefault="00F956FF" w:rsidP="004976D2"/>
                  </w:txbxContent>
                </v:textbox>
                <w10:wrap anchorx="margin"/>
              </v:shape>
            </w:pict>
          </mc:Fallback>
        </mc:AlternateContent>
      </w:r>
    </w:p>
    <w:p w14:paraId="5385274B" w14:textId="77777777" w:rsidR="004976D2" w:rsidRDefault="004976D2" w:rsidP="004976D2">
      <w:pPr>
        <w:spacing w:after="120" w:line="252" w:lineRule="auto"/>
        <w:jc w:val="both"/>
        <w:rPr>
          <w:rFonts w:ascii="Arial" w:hAnsi="Arial" w:cs="Arial"/>
          <w:b/>
          <w:color w:val="000000" w:themeColor="text1"/>
          <w:sz w:val="16"/>
          <w:szCs w:val="16"/>
        </w:rPr>
      </w:pPr>
    </w:p>
    <w:p w14:paraId="36414502" w14:textId="77777777" w:rsidR="004976D2" w:rsidRDefault="004976D2" w:rsidP="004976D2">
      <w:pPr>
        <w:spacing w:after="120" w:line="252" w:lineRule="auto"/>
        <w:jc w:val="both"/>
        <w:rPr>
          <w:rFonts w:ascii="Arial" w:hAnsi="Arial" w:cs="Arial"/>
          <w:b/>
          <w:color w:val="000000" w:themeColor="text1"/>
          <w:sz w:val="16"/>
          <w:szCs w:val="16"/>
        </w:rPr>
      </w:pPr>
    </w:p>
    <w:p w14:paraId="010132A0" w14:textId="77777777" w:rsidR="004976D2" w:rsidRDefault="004976D2" w:rsidP="004976D2">
      <w:pPr>
        <w:spacing w:after="120" w:line="252" w:lineRule="auto"/>
        <w:jc w:val="both"/>
        <w:rPr>
          <w:rFonts w:ascii="Arial" w:hAnsi="Arial" w:cs="Arial"/>
          <w:color w:val="000000" w:themeColor="text1"/>
          <w:sz w:val="14"/>
          <w:szCs w:val="14"/>
        </w:rPr>
      </w:pPr>
    </w:p>
    <w:p w14:paraId="25FFCFE3" w14:textId="77777777" w:rsidR="004976D2" w:rsidRDefault="004976D2" w:rsidP="004976D2">
      <w:pPr>
        <w:spacing w:after="120" w:line="252" w:lineRule="auto"/>
        <w:jc w:val="both"/>
        <w:rPr>
          <w:rFonts w:ascii="Arial" w:hAnsi="Arial" w:cs="Arial"/>
          <w:color w:val="000000" w:themeColor="text1"/>
          <w:sz w:val="14"/>
          <w:szCs w:val="14"/>
        </w:rPr>
      </w:pPr>
    </w:p>
    <w:p w14:paraId="61D6EDF0" w14:textId="77777777" w:rsidR="004976D2" w:rsidRDefault="004976D2" w:rsidP="004976D2">
      <w:pPr>
        <w:spacing w:after="120" w:line="252" w:lineRule="auto"/>
        <w:jc w:val="both"/>
        <w:rPr>
          <w:rFonts w:ascii="Arial" w:hAnsi="Arial" w:cs="Arial"/>
          <w:color w:val="000000" w:themeColor="text1"/>
          <w:sz w:val="14"/>
          <w:szCs w:val="14"/>
        </w:rPr>
      </w:pPr>
    </w:p>
    <w:p w14:paraId="0D72F78E" w14:textId="77777777" w:rsidR="004976D2" w:rsidRDefault="004976D2" w:rsidP="004976D2">
      <w:pPr>
        <w:spacing w:after="120" w:line="252" w:lineRule="auto"/>
        <w:jc w:val="center"/>
        <w:rPr>
          <w:rFonts w:ascii="Arial" w:eastAsia="Calibri" w:hAnsi="Arial" w:cs="Arial"/>
          <w:b/>
          <w:color w:val="000000" w:themeColor="text1"/>
          <w:sz w:val="16"/>
          <w:szCs w:val="16"/>
          <w:lang w:eastAsia="ar-SA"/>
        </w:rPr>
      </w:pPr>
      <w:r>
        <w:rPr>
          <w:rFonts w:ascii="Arial" w:eastAsia="Century Gothic" w:hAnsi="Arial" w:cs="Arial"/>
          <w:b/>
          <w:color w:val="000000" w:themeColor="text1"/>
          <w:sz w:val="16"/>
          <w:szCs w:val="16"/>
        </w:rPr>
        <w:t>POR “EL PROVEEDOR”</w:t>
      </w:r>
    </w:p>
    <w:p w14:paraId="0E8FB8D6" w14:textId="77777777" w:rsidR="004976D2" w:rsidRDefault="004976D2" w:rsidP="004976D2">
      <w:pPr>
        <w:spacing w:after="120" w:line="252" w:lineRule="auto"/>
        <w:jc w:val="both"/>
        <w:rPr>
          <w:rFonts w:ascii="Arial" w:hAnsi="Arial" w:cs="Arial"/>
          <w:color w:val="000000" w:themeColor="text1"/>
          <w:sz w:val="14"/>
          <w:szCs w:val="14"/>
        </w:rPr>
      </w:pPr>
    </w:p>
    <w:p w14:paraId="3AB2B0B3" w14:textId="77777777" w:rsidR="004976D2" w:rsidRDefault="004976D2" w:rsidP="004976D2">
      <w:pPr>
        <w:spacing w:after="120" w:line="252" w:lineRule="auto"/>
        <w:jc w:val="both"/>
        <w:rPr>
          <w:rFonts w:ascii="Arial" w:hAnsi="Arial" w:cs="Arial"/>
          <w:color w:val="000000" w:themeColor="text1"/>
          <w:sz w:val="14"/>
          <w:szCs w:val="14"/>
        </w:rPr>
      </w:pPr>
    </w:p>
    <w:p w14:paraId="74319D63" w14:textId="77777777" w:rsidR="004976D2" w:rsidRDefault="004976D2" w:rsidP="004976D2">
      <w:pPr>
        <w:spacing w:after="120" w:line="252" w:lineRule="auto"/>
        <w:jc w:val="both"/>
        <w:rPr>
          <w:rFonts w:ascii="Arial" w:hAnsi="Arial" w:cs="Arial"/>
          <w:color w:val="000000" w:themeColor="text1"/>
          <w:sz w:val="14"/>
          <w:szCs w:val="14"/>
        </w:rPr>
      </w:pPr>
    </w:p>
    <w:p w14:paraId="2E6FE16B" w14:textId="415D2DBB" w:rsidR="004976D2" w:rsidRDefault="004976D2" w:rsidP="004976D2">
      <w:pPr>
        <w:spacing w:after="120" w:line="252" w:lineRule="auto"/>
        <w:jc w:val="both"/>
        <w:rPr>
          <w:rFonts w:ascii="Arial" w:hAnsi="Arial" w:cs="Arial"/>
          <w:color w:val="000000" w:themeColor="text1"/>
          <w:sz w:val="14"/>
          <w:szCs w:val="14"/>
        </w:rPr>
      </w:pPr>
      <w:r>
        <w:rPr>
          <w:rFonts w:ascii="Arial" w:eastAsia="Century Gothic" w:hAnsi="Arial" w:cs="Arial"/>
          <w:b/>
          <w:noProof/>
          <w:color w:val="000000" w:themeColor="text1"/>
          <w:sz w:val="16"/>
          <w:szCs w:val="16"/>
          <w:lang w:eastAsia="es-MX"/>
        </w:rPr>
        <mc:AlternateContent>
          <mc:Choice Requires="wps">
            <w:drawing>
              <wp:anchor distT="0" distB="0" distL="114300" distR="114300" simplePos="0" relativeHeight="251681792" behindDoc="0" locked="0" layoutInCell="1" allowOverlap="1" wp14:anchorId="2D400E6C" wp14:editId="6B7BD64B">
                <wp:simplePos x="0" y="0"/>
                <wp:positionH relativeFrom="margin">
                  <wp:align>right</wp:align>
                </wp:positionH>
                <wp:positionV relativeFrom="paragraph">
                  <wp:posOffset>6350</wp:posOffset>
                </wp:positionV>
                <wp:extent cx="2523490" cy="738505"/>
                <wp:effectExtent l="0" t="0" r="0" b="4445"/>
                <wp:wrapNone/>
                <wp:docPr id="14" name="Cuadro de texto 14"/>
                <wp:cNvGraphicFramePr/>
                <a:graphic xmlns:a="http://schemas.openxmlformats.org/drawingml/2006/main">
                  <a:graphicData uri="http://schemas.microsoft.com/office/word/2010/wordprocessingShape">
                    <wps:wsp>
                      <wps:cNvSpPr txBox="1"/>
                      <wps:spPr>
                        <a:xfrm>
                          <a:off x="0" y="0"/>
                          <a:ext cx="2523490" cy="738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A6C8DC" w14:textId="77777777" w:rsidR="00F956FF" w:rsidRDefault="00F956FF" w:rsidP="004976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00E6C" id="Cuadro de texto 14" o:spid="_x0000_s1030" type="#_x0000_t202" style="position:absolute;left:0;text-align:left;margin-left:147.5pt;margin-top:.5pt;width:198.7pt;height:58.15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" fillcolor="white [3201]" stroked="f" strokeweight=".5pt">
                <v:textbox>
                  <w:txbxContent>
                    <w:p w14:paraId="72A6C8DC" w14:textId="77777777" w:rsidR="00F956FF" w:rsidRDefault="00F956FF" w:rsidP="004976D2"/>
                  </w:txbxContent>
                </v:textbox>
                <w10:wrap anchorx="margin"/>
              </v:shape>
            </w:pict>
          </mc:Fallback>
        </mc:AlternateContent>
      </w:r>
      <w:r>
        <w:rPr>
          <w:rFonts w:ascii="Arial" w:eastAsia="Century Gothic" w:hAnsi="Arial" w:cs="Arial"/>
          <w:b/>
          <w:noProof/>
          <w:color w:val="000000" w:themeColor="text1"/>
          <w:sz w:val="16"/>
          <w:szCs w:val="16"/>
          <w:lang w:eastAsia="es-MX"/>
        </w:rPr>
        <mc:AlternateContent>
          <mc:Choice Requires="wps">
            <w:drawing>
              <wp:anchor distT="0" distB="0" distL="114300" distR="114300" simplePos="0" relativeHeight="251680768" behindDoc="0" locked="0" layoutInCell="1" allowOverlap="1" wp14:anchorId="702F32F9" wp14:editId="303BE07C">
                <wp:simplePos x="0" y="0"/>
                <wp:positionH relativeFrom="margin">
                  <wp:align>left</wp:align>
                </wp:positionH>
                <wp:positionV relativeFrom="paragraph">
                  <wp:posOffset>6350</wp:posOffset>
                </wp:positionV>
                <wp:extent cx="2523490" cy="950976"/>
                <wp:effectExtent l="0" t="0" r="0" b="1905"/>
                <wp:wrapNone/>
                <wp:docPr id="11" name="Cuadro de texto 11"/>
                <wp:cNvGraphicFramePr/>
                <a:graphic xmlns:a="http://schemas.openxmlformats.org/drawingml/2006/main">
                  <a:graphicData uri="http://schemas.microsoft.com/office/word/2010/wordprocessingShape">
                    <wps:wsp>
                      <wps:cNvSpPr txBox="1"/>
                      <wps:spPr>
                        <a:xfrm>
                          <a:off x="0" y="0"/>
                          <a:ext cx="2523490" cy="95097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EE418C" w14:textId="77777777" w:rsidR="00F956FF" w:rsidRDefault="00F956FF" w:rsidP="004976D2">
                            <w:pPr>
                              <w:tabs>
                                <w:tab w:val="left" w:pos="0"/>
                              </w:tabs>
                              <w:spacing w:after="120" w:line="252" w:lineRule="auto"/>
                              <w:ind w:right="-232"/>
                              <w:jc w:val="center"/>
                              <w:rPr>
                                <w:rFonts w:ascii="Arial" w:eastAsia="Century Gothic" w:hAnsi="Arial" w:cs="Arial"/>
                                <w:color w:val="000000" w:themeColor="text1"/>
                                <w:sz w:val="16"/>
                                <w:szCs w:val="16"/>
                              </w:rPr>
                            </w:pPr>
                            <w:r>
                              <w:rPr>
                                <w:rFonts w:ascii="Arial" w:eastAsia="Century Gothic" w:hAnsi="Arial" w:cs="Arial"/>
                                <w:color w:val="000000" w:themeColor="text1"/>
                                <w:sz w:val="16"/>
                                <w:szCs w:val="16"/>
                              </w:rPr>
                              <w:t>___________________________________________</w:t>
                            </w:r>
                          </w:p>
                          <w:p w14:paraId="03085B36" w14:textId="77777777" w:rsidR="00F956FF" w:rsidRDefault="00F956FF" w:rsidP="004976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F32F9" id="Cuadro de texto 11" o:spid="_x0000_s1031" type="#_x0000_t202" style="position:absolute;left:0;text-align:left;margin-left:0;margin-top:.5pt;width:198.7pt;height:74.9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" fillcolor="white [3201]" stroked="f" strokeweight=".5pt">
                <v:textbox>
                  <w:txbxContent>
                    <w:p w14:paraId="5EEE418C" w14:textId="77777777" w:rsidR="00F956FF" w:rsidRDefault="00F956FF" w:rsidP="004976D2">
                      <w:pPr>
                        <w:tabs>
                          <w:tab w:val="left" w:pos="0"/>
                        </w:tabs>
                        <w:spacing w:after="120" w:line="252" w:lineRule="auto"/>
                        <w:ind w:right="-232"/>
                        <w:jc w:val="center"/>
                        <w:rPr>
                          <w:rFonts w:ascii="Arial" w:eastAsia="Century Gothic" w:hAnsi="Arial" w:cs="Arial"/>
                          <w:color w:val="000000" w:themeColor="text1"/>
                          <w:sz w:val="16"/>
                          <w:szCs w:val="16"/>
                        </w:rPr>
                      </w:pPr>
                      <w:r>
                        <w:rPr>
                          <w:rFonts w:ascii="Arial" w:eastAsia="Century Gothic" w:hAnsi="Arial" w:cs="Arial"/>
                          <w:color w:val="000000" w:themeColor="text1"/>
                          <w:sz w:val="16"/>
                          <w:szCs w:val="16"/>
                        </w:rPr>
                        <w:t>___________________________________________</w:t>
                      </w:r>
                    </w:p>
                    <w:p w14:paraId="03085B36" w14:textId="77777777" w:rsidR="00F956FF" w:rsidRDefault="00F956FF" w:rsidP="004976D2"/>
                  </w:txbxContent>
                </v:textbox>
                <w10:wrap anchorx="margin"/>
              </v:shape>
            </w:pict>
          </mc:Fallback>
        </mc:AlternateContent>
      </w:r>
    </w:p>
    <w:p w14:paraId="1527827E" w14:textId="77777777" w:rsidR="004976D2" w:rsidRDefault="004976D2" w:rsidP="004976D2">
      <w:pPr>
        <w:spacing w:after="120" w:line="252" w:lineRule="auto"/>
        <w:jc w:val="both"/>
        <w:rPr>
          <w:rFonts w:ascii="Arial" w:hAnsi="Arial" w:cs="Arial"/>
          <w:color w:val="000000" w:themeColor="text1"/>
          <w:sz w:val="14"/>
          <w:szCs w:val="14"/>
        </w:rPr>
      </w:pPr>
    </w:p>
    <w:p w14:paraId="27C5CD3A" w14:textId="77777777" w:rsidR="004976D2" w:rsidRDefault="004976D2" w:rsidP="004976D2">
      <w:pPr>
        <w:spacing w:after="120" w:line="252" w:lineRule="auto"/>
        <w:jc w:val="both"/>
        <w:rPr>
          <w:rFonts w:ascii="Arial" w:hAnsi="Arial" w:cs="Arial"/>
          <w:color w:val="000000" w:themeColor="text1"/>
          <w:sz w:val="14"/>
          <w:szCs w:val="14"/>
        </w:rPr>
      </w:pPr>
    </w:p>
    <w:p w14:paraId="6A5EFF69" w14:textId="77777777" w:rsidR="004976D2" w:rsidRDefault="004976D2" w:rsidP="004976D2">
      <w:pPr>
        <w:spacing w:after="120" w:line="252" w:lineRule="auto"/>
        <w:jc w:val="both"/>
        <w:rPr>
          <w:rFonts w:ascii="Arial" w:hAnsi="Arial" w:cs="Arial"/>
          <w:color w:val="000000" w:themeColor="text1"/>
          <w:sz w:val="14"/>
          <w:szCs w:val="14"/>
        </w:rPr>
      </w:pPr>
    </w:p>
    <w:p w14:paraId="59795B13" w14:textId="77777777" w:rsidR="004976D2" w:rsidRDefault="004976D2" w:rsidP="004976D2">
      <w:pPr>
        <w:spacing w:after="120" w:line="252" w:lineRule="auto"/>
        <w:jc w:val="both"/>
        <w:rPr>
          <w:rFonts w:ascii="Arial" w:hAnsi="Arial" w:cs="Arial"/>
          <w:color w:val="000000" w:themeColor="text1"/>
          <w:sz w:val="14"/>
          <w:szCs w:val="14"/>
        </w:rPr>
      </w:pPr>
    </w:p>
    <w:p w14:paraId="1FA7D261" w14:textId="77777777" w:rsidR="004976D2" w:rsidRDefault="004976D2" w:rsidP="004976D2">
      <w:pPr>
        <w:spacing w:after="120" w:line="252" w:lineRule="auto"/>
        <w:jc w:val="both"/>
        <w:rPr>
          <w:rFonts w:ascii="Arial" w:hAnsi="Arial" w:cs="Arial"/>
          <w:color w:val="000000" w:themeColor="text1"/>
          <w:sz w:val="14"/>
          <w:szCs w:val="14"/>
        </w:rPr>
      </w:pPr>
    </w:p>
    <w:p w14:paraId="043E8AFD" w14:textId="77777777" w:rsidR="004976D2" w:rsidRDefault="004976D2" w:rsidP="004976D2">
      <w:pPr>
        <w:spacing w:after="120" w:line="252" w:lineRule="auto"/>
        <w:jc w:val="both"/>
        <w:rPr>
          <w:rFonts w:ascii="Arial" w:hAnsi="Arial" w:cs="Arial"/>
          <w:color w:val="000000" w:themeColor="text1"/>
          <w:sz w:val="14"/>
          <w:szCs w:val="14"/>
        </w:rPr>
      </w:pPr>
    </w:p>
    <w:p w14:paraId="3D1A1868" w14:textId="4F8FE027" w:rsidR="00147D9B" w:rsidRDefault="00147D9B" w:rsidP="004A6CDB">
      <w:pPr>
        <w:pStyle w:val="Ttulo"/>
        <w:spacing w:line="276" w:lineRule="auto"/>
        <w:jc w:val="center"/>
        <w:rPr>
          <w:rFonts w:ascii="Century Gothic" w:hAnsi="Century Gothic" w:cs="Calibri"/>
          <w:b/>
          <w:sz w:val="20"/>
          <w:szCs w:val="20"/>
        </w:rPr>
      </w:pPr>
    </w:p>
    <w:p w14:paraId="5D972783" w14:textId="0AD3A349" w:rsidR="004976D2" w:rsidRDefault="004976D2" w:rsidP="004976D2">
      <w:pPr>
        <w:rPr>
          <w:lang w:eastAsia="es-MX"/>
        </w:rPr>
      </w:pPr>
    </w:p>
    <w:p w14:paraId="742BE110" w14:textId="52660FD5" w:rsidR="004976D2" w:rsidRDefault="004976D2" w:rsidP="004976D2">
      <w:pPr>
        <w:rPr>
          <w:lang w:eastAsia="es-MX"/>
        </w:rPr>
      </w:pPr>
    </w:p>
    <w:p w14:paraId="307A434F" w14:textId="5D74FAE0" w:rsidR="004976D2" w:rsidRDefault="004976D2" w:rsidP="004976D2">
      <w:pPr>
        <w:rPr>
          <w:lang w:eastAsia="es-MX"/>
        </w:rPr>
      </w:pPr>
    </w:p>
    <w:p w14:paraId="6BC940A9" w14:textId="22C272B5" w:rsidR="004976D2" w:rsidRDefault="004976D2" w:rsidP="004976D2">
      <w:pPr>
        <w:rPr>
          <w:lang w:eastAsia="es-MX"/>
        </w:rPr>
      </w:pPr>
    </w:p>
    <w:p w14:paraId="1D098014" w14:textId="77777777" w:rsidR="002B70C8" w:rsidRDefault="002B70C8" w:rsidP="005635DB">
      <w:pPr>
        <w:spacing w:after="0" w:line="240" w:lineRule="auto"/>
        <w:jc w:val="center"/>
        <w:rPr>
          <w:rFonts w:ascii="Century Gothic" w:eastAsia="Century Gothic" w:hAnsi="Century Gothic" w:cs="Century Gothic"/>
          <w:b/>
        </w:rPr>
      </w:pPr>
    </w:p>
    <w:p w14:paraId="42BD7E20" w14:textId="6AB42C04" w:rsidR="00147D9B" w:rsidRDefault="00147D9B" w:rsidP="005635DB">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lastRenderedPageBreak/>
        <w:t>ANEXO 3</w:t>
      </w:r>
    </w:p>
    <w:p w14:paraId="7A9C64CB" w14:textId="77777777" w:rsidR="00147D9B" w:rsidRDefault="00147D9B" w:rsidP="005635DB">
      <w:pPr>
        <w:spacing w:after="0" w:line="240" w:lineRule="auto"/>
        <w:jc w:val="center"/>
        <w:rPr>
          <w:rFonts w:ascii="Century Gothic" w:eastAsia="Century Gothic" w:hAnsi="Century Gothic" w:cs="Century Gothic"/>
          <w:b/>
        </w:rPr>
      </w:pPr>
    </w:p>
    <w:p w14:paraId="5CD3B169" w14:textId="77777777" w:rsidR="00147D9B" w:rsidRDefault="00147D9B" w:rsidP="005635DB">
      <w:pPr>
        <w:spacing w:after="0" w:line="240" w:lineRule="auto"/>
        <w:jc w:val="center"/>
        <w:rPr>
          <w:rFonts w:ascii="Century Gothic" w:eastAsia="Century Gothic" w:hAnsi="Century Gothic" w:cs="Century Gothic"/>
        </w:rPr>
      </w:pPr>
      <w:r>
        <w:rPr>
          <w:rFonts w:ascii="Century Gothic" w:eastAsia="Century Gothic" w:hAnsi="Century Gothic" w:cs="Century Gothic"/>
        </w:rPr>
        <w:t>FORMATO DE GARANTÍA DE SOSTENIMIENTO</w:t>
      </w:r>
    </w:p>
    <w:p w14:paraId="4049F81D" w14:textId="77777777" w:rsidR="00147D9B" w:rsidRDefault="00147D9B" w:rsidP="005635DB">
      <w:pPr>
        <w:spacing w:after="0" w:line="240" w:lineRule="auto"/>
        <w:jc w:val="center"/>
        <w:rPr>
          <w:rFonts w:ascii="Century Gothic" w:eastAsia="Century Gothic" w:hAnsi="Century Gothic" w:cs="Century Gothic"/>
        </w:rPr>
      </w:pPr>
    </w:p>
    <w:p w14:paraId="70C04ABF" w14:textId="77777777" w:rsidR="00147D9B" w:rsidRDefault="00147D9B" w:rsidP="005635DB">
      <w:pPr>
        <w:spacing w:after="0" w:line="240" w:lineRule="auto"/>
        <w:jc w:val="center"/>
        <w:rPr>
          <w:rFonts w:ascii="Century Gothic" w:eastAsia="Century Gothic" w:hAnsi="Century Gothic" w:cs="Century Gothic"/>
        </w:rPr>
      </w:pPr>
      <w:r>
        <w:rPr>
          <w:rFonts w:ascii="Century Gothic" w:eastAsia="Century Gothic" w:hAnsi="Century Gothic" w:cs="Century Gothic"/>
        </w:rPr>
        <w:t>Nota: este formato será a través de una Institución Afianzadora reconocida por la Ley, a favor de la Secretaría de Finanzas y de Administración del Gobierno del Estado de Durango.</w:t>
      </w:r>
    </w:p>
    <w:p w14:paraId="1C0075E7" w14:textId="77777777" w:rsidR="00147D9B" w:rsidRDefault="00147D9B" w:rsidP="005635DB">
      <w:pPr>
        <w:spacing w:after="0" w:line="240" w:lineRule="auto"/>
        <w:jc w:val="center"/>
        <w:rPr>
          <w:rFonts w:ascii="Century Gothic" w:eastAsia="Century Gothic" w:hAnsi="Century Gothic" w:cs="Century Gothic"/>
        </w:rPr>
      </w:pPr>
    </w:p>
    <w:p w14:paraId="58B7E3C7" w14:textId="77777777" w:rsidR="00147D9B" w:rsidRDefault="00147D9B" w:rsidP="005635DB">
      <w:pPr>
        <w:tabs>
          <w:tab w:val="left" w:pos="0"/>
        </w:tabs>
        <w:spacing w:after="0" w:line="240" w:lineRule="auto"/>
        <w:jc w:val="both"/>
        <w:rPr>
          <w:rFonts w:ascii="Century Gothic" w:eastAsia="Century Gothic" w:hAnsi="Century Gothic" w:cs="Century Gothic"/>
        </w:rPr>
      </w:pPr>
      <w:r>
        <w:rPr>
          <w:rFonts w:ascii="Century Gothic" w:eastAsia="Century Gothic" w:hAnsi="Century Gothic" w:cs="Century Gothic"/>
        </w:rPr>
        <w:t>POR: [ _______________________________________________________________________</w:t>
      </w:r>
      <w:proofErr w:type="gramStart"/>
      <w:r>
        <w:rPr>
          <w:rFonts w:ascii="Century Gothic" w:eastAsia="Century Gothic" w:hAnsi="Century Gothic" w:cs="Century Gothic"/>
        </w:rPr>
        <w:t>_ ]</w:t>
      </w:r>
      <w:proofErr w:type="gramEnd"/>
    </w:p>
    <w:p w14:paraId="21AA205D" w14:textId="77777777" w:rsidR="00147D9B" w:rsidRDefault="00147D9B" w:rsidP="005635DB">
      <w:pPr>
        <w:tabs>
          <w:tab w:val="left" w:pos="0"/>
        </w:tabs>
        <w:spacing w:after="0" w:line="240" w:lineRule="auto"/>
        <w:jc w:val="both"/>
        <w:rPr>
          <w:rFonts w:ascii="Century Gothic" w:eastAsia="Century Gothic" w:hAnsi="Century Gothic" w:cs="Century Gothic"/>
        </w:rPr>
      </w:pPr>
      <w:r>
        <w:rPr>
          <w:rFonts w:ascii="Century Gothic" w:eastAsia="Century Gothic" w:hAnsi="Century Gothic" w:cs="Century Gothic"/>
        </w:rPr>
        <w:t>DIRECCIÓN: [ _________________________________________________________________</w:t>
      </w:r>
      <w:proofErr w:type="gramStart"/>
      <w:r>
        <w:rPr>
          <w:rFonts w:ascii="Century Gothic" w:eastAsia="Century Gothic" w:hAnsi="Century Gothic" w:cs="Century Gothic"/>
        </w:rPr>
        <w:t>_ ]</w:t>
      </w:r>
      <w:proofErr w:type="gramEnd"/>
    </w:p>
    <w:p w14:paraId="16A845D0" w14:textId="77777777" w:rsidR="00147D9B" w:rsidRDefault="00147D9B" w:rsidP="005635DB">
      <w:pPr>
        <w:tabs>
          <w:tab w:val="left" w:pos="0"/>
        </w:tabs>
        <w:spacing w:after="0" w:line="240" w:lineRule="auto"/>
        <w:jc w:val="both"/>
        <w:rPr>
          <w:rFonts w:ascii="Century Gothic" w:eastAsia="Century Gothic" w:hAnsi="Century Gothic" w:cs="Century Gothic"/>
        </w:rPr>
      </w:pPr>
    </w:p>
    <w:p w14:paraId="508AEE9D" w14:textId="77777777" w:rsidR="00147D9B" w:rsidRDefault="00147D9B" w:rsidP="005635DB">
      <w:pPr>
        <w:tabs>
          <w:tab w:val="left" w:pos="0"/>
        </w:tabs>
        <w:spacing w:after="0" w:line="240" w:lineRule="auto"/>
        <w:jc w:val="both"/>
        <w:rPr>
          <w:rFonts w:ascii="Century Gothic" w:eastAsia="Century Gothic" w:hAnsi="Century Gothic" w:cs="Century Gothic"/>
        </w:rPr>
      </w:pPr>
      <w:r>
        <w:rPr>
          <w:rFonts w:ascii="Century Gothic" w:eastAsia="Century Gothic" w:hAnsi="Century Gothic" w:cs="Century Gothic"/>
        </w:rPr>
        <w:t>POR: [ _______________________________________________________________________</w:t>
      </w:r>
      <w:proofErr w:type="gramStart"/>
      <w:r>
        <w:rPr>
          <w:rFonts w:ascii="Century Gothic" w:eastAsia="Century Gothic" w:hAnsi="Century Gothic" w:cs="Century Gothic"/>
        </w:rPr>
        <w:t>_ ]</w:t>
      </w:r>
      <w:proofErr w:type="gramEnd"/>
    </w:p>
    <w:p w14:paraId="7CF0E3C2" w14:textId="77777777" w:rsidR="00147D9B" w:rsidRDefault="00147D9B" w:rsidP="005635DB">
      <w:pPr>
        <w:tabs>
          <w:tab w:val="left" w:pos="0"/>
        </w:tabs>
        <w:spacing w:after="0" w:line="240" w:lineRule="auto"/>
        <w:jc w:val="both"/>
        <w:rPr>
          <w:rFonts w:ascii="Century Gothic" w:eastAsia="Century Gothic" w:hAnsi="Century Gothic" w:cs="Century Gothic"/>
        </w:rPr>
      </w:pPr>
    </w:p>
    <w:p w14:paraId="405E8ACE" w14:textId="77777777" w:rsidR="00147D9B" w:rsidRDefault="00147D9B" w:rsidP="005635DB">
      <w:pPr>
        <w:tabs>
          <w:tab w:val="left" w:pos="0"/>
        </w:tabs>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ANTE: LA SECRETARÍA DE FINANZAS Y DE ADMINISTRACIÓN DEL GOBIERNO DEL ESTADO DE DURANGO. </w:t>
      </w:r>
    </w:p>
    <w:p w14:paraId="05FFC819" w14:textId="77777777" w:rsidR="00147D9B" w:rsidRDefault="00147D9B" w:rsidP="005635DB">
      <w:pPr>
        <w:tabs>
          <w:tab w:val="left" w:pos="0"/>
        </w:tabs>
        <w:spacing w:after="0" w:line="240" w:lineRule="auto"/>
        <w:jc w:val="both"/>
        <w:rPr>
          <w:rFonts w:ascii="Century Gothic" w:eastAsia="Century Gothic" w:hAnsi="Century Gothic" w:cs="Century Gothic"/>
        </w:rPr>
      </w:pPr>
    </w:p>
    <w:p w14:paraId="40AC1098" w14:textId="6BFF7517" w:rsidR="00147D9B" w:rsidRDefault="00147D9B" w:rsidP="005635DB">
      <w:pPr>
        <w:jc w:val="both"/>
        <w:rPr>
          <w:rFonts w:ascii="Century Gothic" w:eastAsia="Century Gothic" w:hAnsi="Century Gothic" w:cs="Century Gothic"/>
        </w:rPr>
      </w:pPr>
      <w:r>
        <w:rPr>
          <w:rFonts w:ascii="Century Gothic" w:eastAsia="Century Gothic" w:hAnsi="Century Gothic" w:cs="Century Gothic"/>
        </w:rPr>
        <w:t xml:space="preserve">PARA EL SOSTENIMIENTO DE LA PROPUESTA DE LA LICITACIÓN PÚBLICA NACIONAL </w:t>
      </w:r>
      <w:r w:rsidR="006F44A7">
        <w:rPr>
          <w:rFonts w:ascii="Century Gothic" w:eastAsia="Century Gothic" w:hAnsi="Century Gothic" w:cs="Century Gothic"/>
        </w:rPr>
        <w:t>LP/E/SEBISED/004/2026</w:t>
      </w:r>
      <w:r>
        <w:rPr>
          <w:rFonts w:ascii="Century Gothic" w:eastAsia="Century Gothic" w:hAnsi="Century Gothic" w:cs="Century Gothic"/>
        </w:rPr>
        <w:t xml:space="preserve">, CON DOMICILIO EN </w:t>
      </w:r>
      <w:r>
        <w:rPr>
          <w:rFonts w:ascii="Century Gothic" w:eastAsia="Century Gothic" w:hAnsi="Century Gothic" w:cs="Century Gothic"/>
          <w:b/>
        </w:rPr>
        <w:t>[ __________________________ ]</w:t>
      </w:r>
      <w:r>
        <w:rPr>
          <w:rFonts w:ascii="Century Gothic" w:eastAsia="Century Gothic" w:hAnsi="Century Gothic" w:cs="Century Gothic"/>
        </w:rPr>
        <w:t xml:space="preserve">, CON CÉDULA DE IDENTIFICACIÓN FISCAL </w:t>
      </w:r>
      <w:r>
        <w:rPr>
          <w:rFonts w:ascii="Century Gothic" w:eastAsia="Century Gothic" w:hAnsi="Century Gothic" w:cs="Century Gothic"/>
          <w:b/>
        </w:rPr>
        <w:t>[ _________________________ ]</w:t>
      </w:r>
      <w:r>
        <w:rPr>
          <w:rFonts w:ascii="Century Gothic" w:eastAsia="Century Gothic" w:hAnsi="Century Gothic" w:cs="Century Gothic"/>
        </w:rPr>
        <w:t xml:space="preserve">; PRESENTADA DE CONFORMIDAD CON LAS BASES DE LA LICITACIÓN PÚBLICA NACIONAL </w:t>
      </w:r>
      <w:r w:rsidR="006F44A7" w:rsidRPr="006F44A7">
        <w:rPr>
          <w:rFonts w:ascii="Century Gothic" w:eastAsia="Century Gothic" w:hAnsi="Century Gothic" w:cs="Century Gothic"/>
        </w:rPr>
        <w:t>LP/E/SEBISED/004/2026</w:t>
      </w:r>
      <w:r>
        <w:rPr>
          <w:rFonts w:ascii="Century Gothic" w:eastAsia="Century Gothic" w:hAnsi="Century Gothic" w:cs="Century Gothic"/>
        </w:rPr>
        <w:t xml:space="preserve">, RELATIVA A LA </w:t>
      </w:r>
      <w:r>
        <w:rPr>
          <w:rFonts w:ascii="Century Gothic" w:eastAsia="Century Gothic" w:hAnsi="Century Gothic" w:cs="Century Gothic"/>
          <w:b/>
        </w:rPr>
        <w:t>[ __________________________ ]</w:t>
      </w:r>
      <w:r>
        <w:rPr>
          <w:rFonts w:ascii="Century Gothic" w:eastAsia="Century Gothic" w:hAnsi="Century Gothic" w:cs="Century Gothic"/>
        </w:rPr>
        <w:t xml:space="preserve">, POR LA CANTIDAD DEL 5% (CINCO POR CIENTO); PARA GARANTIZAR EL SOSTENIMIENTO DE LA PROPUESTA QUE PRESENTA EL LICITANTE </w:t>
      </w:r>
      <w:r>
        <w:rPr>
          <w:rFonts w:ascii="Century Gothic" w:eastAsia="Century Gothic" w:hAnsi="Century Gothic" w:cs="Century Gothic"/>
          <w:b/>
        </w:rPr>
        <w:t xml:space="preserve">[ __________________________ ] </w:t>
      </w:r>
      <w:r>
        <w:rPr>
          <w:rFonts w:ascii="Century Gothic" w:eastAsia="Century Gothic" w:hAnsi="Century Gothic" w:cs="Century Gothic"/>
        </w:rPr>
        <w:t>.</w:t>
      </w:r>
    </w:p>
    <w:p w14:paraId="240562D3" w14:textId="77777777" w:rsidR="00147D9B" w:rsidRDefault="00147D9B" w:rsidP="005635DB">
      <w:pPr>
        <w:tabs>
          <w:tab w:val="left" w:pos="0"/>
        </w:tabs>
        <w:spacing w:after="0" w:line="240" w:lineRule="auto"/>
        <w:jc w:val="both"/>
        <w:rPr>
          <w:rFonts w:ascii="Century Gothic" w:eastAsia="Century Gothic" w:hAnsi="Century Gothic" w:cs="Century Gothic"/>
        </w:rPr>
      </w:pPr>
    </w:p>
    <w:p w14:paraId="7DACF6B1" w14:textId="77777777" w:rsidR="00147D9B" w:rsidRDefault="00147D9B" w:rsidP="005635DB">
      <w:pPr>
        <w:tabs>
          <w:tab w:val="left" w:pos="0"/>
        </w:tabs>
        <w:spacing w:after="0" w:line="240" w:lineRule="auto"/>
        <w:jc w:val="both"/>
        <w:rPr>
          <w:rFonts w:ascii="Century Gothic" w:eastAsia="Century Gothic" w:hAnsi="Century Gothic" w:cs="Century Gothic"/>
        </w:rPr>
      </w:pPr>
      <w:r>
        <w:rPr>
          <w:rFonts w:ascii="Century Gothic" w:eastAsia="Century Gothic" w:hAnsi="Century Gothic" w:cs="Century Gothic"/>
        </w:rPr>
        <w:t>LA PRESENTE FIANZA ESTARÁ VIGENTE HASTA LA FIRMA DEL CONTRATO RELATIVO Y SÓLO PODRÁ SER CANCELADA POR AUTORIZACIÓN ESCRITA DE LA SECRETARÍA DE FINANZAS Y DE ADMINISTRACIÓN DEL ESTADO DE DURANGO.</w:t>
      </w:r>
    </w:p>
    <w:p w14:paraId="6F80CD6C" w14:textId="77777777" w:rsidR="00147D9B" w:rsidRDefault="00147D9B" w:rsidP="005635DB">
      <w:pPr>
        <w:tabs>
          <w:tab w:val="left" w:pos="0"/>
        </w:tabs>
        <w:spacing w:after="0" w:line="240" w:lineRule="auto"/>
        <w:jc w:val="both"/>
        <w:rPr>
          <w:rFonts w:ascii="Century Gothic" w:eastAsia="Century Gothic" w:hAnsi="Century Gothic" w:cs="Century Gothic"/>
        </w:rPr>
      </w:pPr>
    </w:p>
    <w:p w14:paraId="3B55A271" w14:textId="77777777" w:rsidR="00147D9B" w:rsidRDefault="00147D9B" w:rsidP="007B6905">
      <w:pPr>
        <w:numPr>
          <w:ilvl w:val="0"/>
          <w:numId w:val="14"/>
        </w:numPr>
        <w:spacing w:after="0" w:line="240" w:lineRule="auto"/>
        <w:ind w:left="709" w:hanging="425"/>
        <w:jc w:val="both"/>
        <w:rPr>
          <w:rFonts w:ascii="Century Gothic" w:eastAsia="Century Gothic" w:hAnsi="Century Gothic" w:cs="Century Gothic"/>
        </w:rPr>
      </w:pPr>
      <w:r>
        <w:rPr>
          <w:rFonts w:ascii="Century Gothic" w:eastAsia="Century Gothic" w:hAnsi="Century Gothic" w:cs="Century Gothic"/>
        </w:rPr>
        <w:t>ESTA FIANZA PERMANECERÁ VIGENTE EN EL CASO DE SUBSTANCIACIÓN DE JUICIOS O RECURSOS, HASTA SU TOTAL RESOLUCIÓN, Y SERÁ EXIGIBLE LA MISMA EN CUALQUIER TIEMPO.</w:t>
      </w:r>
    </w:p>
    <w:p w14:paraId="5F45ACC7" w14:textId="77777777" w:rsidR="00147D9B" w:rsidRDefault="00147D9B" w:rsidP="005635DB">
      <w:pPr>
        <w:spacing w:after="0" w:line="240" w:lineRule="auto"/>
        <w:ind w:left="709" w:hanging="425"/>
        <w:jc w:val="both"/>
        <w:rPr>
          <w:rFonts w:ascii="Century Gothic" w:eastAsia="Century Gothic" w:hAnsi="Century Gothic" w:cs="Century Gothic"/>
        </w:rPr>
      </w:pPr>
    </w:p>
    <w:p w14:paraId="0F02456F" w14:textId="77777777" w:rsidR="00147D9B" w:rsidRDefault="00147D9B" w:rsidP="007B6905">
      <w:pPr>
        <w:numPr>
          <w:ilvl w:val="0"/>
          <w:numId w:val="14"/>
        </w:numPr>
        <w:spacing w:after="0" w:line="240" w:lineRule="auto"/>
        <w:ind w:left="709" w:hanging="425"/>
        <w:jc w:val="both"/>
        <w:rPr>
          <w:rFonts w:ascii="Century Gothic" w:eastAsia="Century Gothic" w:hAnsi="Century Gothic" w:cs="Century Gothic"/>
        </w:rPr>
      </w:pPr>
      <w:r>
        <w:rPr>
          <w:rFonts w:ascii="Century Gothic" w:eastAsia="Century Gothic" w:hAnsi="Century Gothic" w:cs="Century Gothic"/>
        </w:rPr>
        <w:t>LA PRESENTE FIANZA ESTARÁ VIGENTE HASTA LA FIRMA DEL CONTRATO RELATIVO.</w:t>
      </w:r>
    </w:p>
    <w:p w14:paraId="652E5F74" w14:textId="77777777" w:rsidR="00147D9B" w:rsidRDefault="00147D9B" w:rsidP="005635DB">
      <w:pPr>
        <w:tabs>
          <w:tab w:val="left" w:pos="0"/>
        </w:tabs>
        <w:spacing w:after="0" w:line="240" w:lineRule="auto"/>
        <w:ind w:left="1065"/>
        <w:jc w:val="both"/>
        <w:rPr>
          <w:rFonts w:ascii="Century Gothic" w:eastAsia="Century Gothic" w:hAnsi="Century Gothic" w:cs="Century Gothic"/>
        </w:rPr>
      </w:pPr>
    </w:p>
    <w:p w14:paraId="3F10E4D2" w14:textId="4E0F819F"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LA PRESENTE FIANZA SERÁ DEVUELTA AL LICITANTE QUE NO HAYA SIDO ADJUDICADO DENTRO DE LOS 15 (QUINCE) DÍAS NATURALES SIGUIENTES AL FALLO DE LA LICITACIÓN PÚBLICA NACIONAL </w:t>
      </w:r>
      <w:r w:rsidR="006F44A7" w:rsidRPr="006F44A7">
        <w:rPr>
          <w:rFonts w:ascii="Century Gothic" w:eastAsia="Century Gothic" w:hAnsi="Century Gothic" w:cs="Century Gothic"/>
        </w:rPr>
        <w:t>LP/E/SEBISED/004/2026</w:t>
      </w:r>
      <w:r>
        <w:rPr>
          <w:rFonts w:ascii="Century Gothic" w:eastAsia="Century Gothic" w:hAnsi="Century Gothic" w:cs="Century Gothic"/>
        </w:rPr>
        <w:t>.</w:t>
      </w:r>
    </w:p>
    <w:p w14:paraId="0627138D" w14:textId="77777777" w:rsidR="00147D9B" w:rsidRDefault="00147D9B" w:rsidP="005635DB">
      <w:pPr>
        <w:spacing w:after="0" w:line="240" w:lineRule="auto"/>
        <w:jc w:val="center"/>
        <w:rPr>
          <w:rFonts w:ascii="Century Gothic" w:eastAsia="Century Gothic" w:hAnsi="Century Gothic" w:cs="Century Gothic"/>
          <w:b/>
        </w:rPr>
      </w:pPr>
    </w:p>
    <w:p w14:paraId="2425B1BC" w14:textId="77777777" w:rsidR="00147D9B" w:rsidRDefault="00147D9B" w:rsidP="005635DB">
      <w:pPr>
        <w:rPr>
          <w:rFonts w:ascii="Century Gothic" w:eastAsia="Century Gothic" w:hAnsi="Century Gothic" w:cs="Century Gothic"/>
          <w:b/>
        </w:rPr>
      </w:pPr>
    </w:p>
    <w:p w14:paraId="3C1BBD86" w14:textId="77777777" w:rsidR="00696F47" w:rsidRDefault="00696F47" w:rsidP="005635DB">
      <w:pPr>
        <w:spacing w:after="0" w:line="240" w:lineRule="auto"/>
        <w:jc w:val="center"/>
        <w:rPr>
          <w:rFonts w:ascii="Century Gothic" w:eastAsia="Century Gothic" w:hAnsi="Century Gothic" w:cs="Century Gothic"/>
          <w:b/>
        </w:rPr>
      </w:pPr>
    </w:p>
    <w:p w14:paraId="0F429400" w14:textId="77777777" w:rsidR="00696F47" w:rsidRDefault="00696F47" w:rsidP="005635DB">
      <w:pPr>
        <w:spacing w:after="0" w:line="240" w:lineRule="auto"/>
        <w:jc w:val="center"/>
        <w:rPr>
          <w:rFonts w:ascii="Century Gothic" w:eastAsia="Century Gothic" w:hAnsi="Century Gothic" w:cs="Century Gothic"/>
          <w:b/>
        </w:rPr>
      </w:pPr>
    </w:p>
    <w:p w14:paraId="08348112" w14:textId="77777777" w:rsidR="00696F47" w:rsidRDefault="00696F47" w:rsidP="005635DB">
      <w:pPr>
        <w:spacing w:after="0" w:line="240" w:lineRule="auto"/>
        <w:jc w:val="center"/>
        <w:rPr>
          <w:rFonts w:ascii="Century Gothic" w:eastAsia="Century Gothic" w:hAnsi="Century Gothic" w:cs="Century Gothic"/>
          <w:b/>
        </w:rPr>
      </w:pPr>
    </w:p>
    <w:p w14:paraId="67711320" w14:textId="77777777" w:rsidR="00147D9B" w:rsidRDefault="00147D9B" w:rsidP="005635DB">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lastRenderedPageBreak/>
        <w:t>ANEXO 4</w:t>
      </w:r>
    </w:p>
    <w:p w14:paraId="77F7ACC1" w14:textId="77777777" w:rsidR="00147D9B" w:rsidRDefault="00147D9B" w:rsidP="005635DB">
      <w:pPr>
        <w:spacing w:after="0" w:line="240" w:lineRule="auto"/>
        <w:jc w:val="center"/>
        <w:rPr>
          <w:rFonts w:ascii="Century Gothic" w:eastAsia="Century Gothic" w:hAnsi="Century Gothic" w:cs="Century Gothic"/>
          <w:b/>
        </w:rPr>
      </w:pPr>
    </w:p>
    <w:p w14:paraId="73AB6B29" w14:textId="77777777" w:rsidR="00147D9B" w:rsidRDefault="00147D9B" w:rsidP="005635DB">
      <w:pPr>
        <w:spacing w:after="0" w:line="240" w:lineRule="auto"/>
        <w:jc w:val="center"/>
        <w:rPr>
          <w:rFonts w:ascii="Century Gothic" w:eastAsia="Century Gothic" w:hAnsi="Century Gothic" w:cs="Century Gothic"/>
        </w:rPr>
      </w:pPr>
      <w:r>
        <w:rPr>
          <w:rFonts w:ascii="Century Gothic" w:eastAsia="Century Gothic" w:hAnsi="Century Gothic" w:cs="Century Gothic"/>
        </w:rPr>
        <w:t>FORMATO DE GARANTÍA DE CUMPLIMIENTO</w:t>
      </w:r>
    </w:p>
    <w:p w14:paraId="123AF843" w14:textId="77777777" w:rsidR="00147D9B" w:rsidRDefault="00147D9B" w:rsidP="005635DB">
      <w:pPr>
        <w:tabs>
          <w:tab w:val="left" w:pos="0"/>
        </w:tabs>
        <w:spacing w:after="0" w:line="240" w:lineRule="auto"/>
        <w:jc w:val="both"/>
        <w:rPr>
          <w:rFonts w:ascii="Century Gothic" w:eastAsia="Century Gothic" w:hAnsi="Century Gothic" w:cs="Century Gothic"/>
        </w:rPr>
      </w:pPr>
    </w:p>
    <w:p w14:paraId="7B52D942" w14:textId="77777777" w:rsidR="00147D9B" w:rsidRDefault="00147D9B" w:rsidP="005635DB">
      <w:pPr>
        <w:tabs>
          <w:tab w:val="left" w:pos="0"/>
        </w:tabs>
        <w:spacing w:after="0" w:line="240" w:lineRule="auto"/>
        <w:jc w:val="both"/>
        <w:rPr>
          <w:rFonts w:ascii="Century Gothic" w:eastAsia="Century Gothic" w:hAnsi="Century Gothic" w:cs="Century Gothic"/>
        </w:rPr>
      </w:pPr>
      <w:r>
        <w:rPr>
          <w:rFonts w:ascii="Century Gothic" w:eastAsia="Century Gothic" w:hAnsi="Century Gothic" w:cs="Century Gothic"/>
        </w:rPr>
        <w:t>POR: [_______________________________________________________________________</w:t>
      </w:r>
      <w:proofErr w:type="gramStart"/>
      <w:r>
        <w:rPr>
          <w:rFonts w:ascii="Century Gothic" w:eastAsia="Century Gothic" w:hAnsi="Century Gothic" w:cs="Century Gothic"/>
        </w:rPr>
        <w:t>_ ]</w:t>
      </w:r>
      <w:proofErr w:type="gramEnd"/>
    </w:p>
    <w:p w14:paraId="3465BEA6" w14:textId="77777777" w:rsidR="00147D9B" w:rsidRDefault="00147D9B" w:rsidP="005635DB">
      <w:pPr>
        <w:tabs>
          <w:tab w:val="left" w:pos="0"/>
        </w:tabs>
        <w:spacing w:after="0" w:line="240" w:lineRule="auto"/>
        <w:jc w:val="both"/>
        <w:rPr>
          <w:rFonts w:ascii="Century Gothic" w:eastAsia="Century Gothic" w:hAnsi="Century Gothic" w:cs="Century Gothic"/>
        </w:rPr>
      </w:pPr>
      <w:r>
        <w:rPr>
          <w:rFonts w:ascii="Century Gothic" w:eastAsia="Century Gothic" w:hAnsi="Century Gothic" w:cs="Century Gothic"/>
        </w:rPr>
        <w:t>DIRECCIÓN: [_________________________________________________________________</w:t>
      </w:r>
      <w:proofErr w:type="gramStart"/>
      <w:r>
        <w:rPr>
          <w:rFonts w:ascii="Century Gothic" w:eastAsia="Century Gothic" w:hAnsi="Century Gothic" w:cs="Century Gothic"/>
        </w:rPr>
        <w:t>_ ]</w:t>
      </w:r>
      <w:proofErr w:type="gramEnd"/>
    </w:p>
    <w:p w14:paraId="3E4FC1F1" w14:textId="77777777" w:rsidR="00147D9B" w:rsidRDefault="00147D9B" w:rsidP="005635DB">
      <w:pPr>
        <w:tabs>
          <w:tab w:val="left" w:pos="0"/>
        </w:tabs>
        <w:spacing w:after="0" w:line="240" w:lineRule="auto"/>
        <w:jc w:val="both"/>
        <w:rPr>
          <w:rFonts w:ascii="Century Gothic" w:eastAsia="Century Gothic" w:hAnsi="Century Gothic" w:cs="Century Gothic"/>
        </w:rPr>
      </w:pPr>
    </w:p>
    <w:p w14:paraId="14D01A03" w14:textId="77777777" w:rsidR="00147D9B" w:rsidRDefault="00147D9B" w:rsidP="005635DB">
      <w:pPr>
        <w:tabs>
          <w:tab w:val="left" w:pos="0"/>
        </w:tabs>
        <w:spacing w:after="0" w:line="240" w:lineRule="auto"/>
        <w:jc w:val="both"/>
        <w:rPr>
          <w:rFonts w:ascii="Century Gothic" w:eastAsia="Century Gothic" w:hAnsi="Century Gothic" w:cs="Century Gothic"/>
        </w:rPr>
      </w:pPr>
      <w:r>
        <w:rPr>
          <w:rFonts w:ascii="Century Gothic" w:eastAsia="Century Gothic" w:hAnsi="Century Gothic" w:cs="Century Gothic"/>
        </w:rPr>
        <w:t>ANTE: [_____________________________________________________________________</w:t>
      </w:r>
      <w:proofErr w:type="gramStart"/>
      <w:r>
        <w:rPr>
          <w:rFonts w:ascii="Century Gothic" w:eastAsia="Century Gothic" w:hAnsi="Century Gothic" w:cs="Century Gothic"/>
        </w:rPr>
        <w:t>_ ]</w:t>
      </w:r>
      <w:proofErr w:type="gramEnd"/>
    </w:p>
    <w:p w14:paraId="0E82A84E" w14:textId="77777777" w:rsidR="00147D9B" w:rsidRDefault="00147D9B" w:rsidP="005635DB">
      <w:pPr>
        <w:spacing w:after="0" w:line="240" w:lineRule="auto"/>
        <w:jc w:val="both"/>
        <w:rPr>
          <w:rFonts w:ascii="Century Gothic" w:eastAsia="Century Gothic" w:hAnsi="Century Gothic" w:cs="Century Gothic"/>
        </w:rPr>
      </w:pPr>
    </w:p>
    <w:p w14:paraId="457F6930" w14:textId="77777777"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PARA GARANTIZAR POR EL PRESTADOR DE SERVICIOS </w:t>
      </w:r>
      <w:r>
        <w:rPr>
          <w:rFonts w:ascii="Century Gothic" w:eastAsia="Century Gothic" w:hAnsi="Century Gothic" w:cs="Century Gothic"/>
          <w:b/>
        </w:rPr>
        <w:t>[ __________________________ ]</w:t>
      </w:r>
      <w:r>
        <w:rPr>
          <w:rFonts w:ascii="Century Gothic" w:eastAsia="Century Gothic" w:hAnsi="Century Gothic" w:cs="Century Gothic"/>
        </w:rPr>
        <w:t xml:space="preserve">, CON DOMICILIO EN </w:t>
      </w:r>
      <w:r>
        <w:rPr>
          <w:rFonts w:ascii="Century Gothic" w:eastAsia="Century Gothic" w:hAnsi="Century Gothic" w:cs="Century Gothic"/>
          <w:b/>
        </w:rPr>
        <w:t>[ ____________________ ]</w:t>
      </w:r>
      <w:r>
        <w:rPr>
          <w:rFonts w:ascii="Century Gothic" w:eastAsia="Century Gothic" w:hAnsi="Century Gothic" w:cs="Century Gothic"/>
        </w:rPr>
        <w:t xml:space="preserve">, CON CÉDULA DE IDENTIFICACIÓN FISCAL            </w:t>
      </w:r>
      <w:r>
        <w:rPr>
          <w:rFonts w:ascii="Century Gothic" w:eastAsia="Century Gothic" w:hAnsi="Century Gothic" w:cs="Century Gothic"/>
          <w:b/>
        </w:rPr>
        <w:t>[ _____________________ ]</w:t>
      </w:r>
      <w:r>
        <w:rPr>
          <w:rFonts w:ascii="Century Gothic" w:eastAsia="Century Gothic" w:hAnsi="Century Gothic" w:cs="Century Gothic"/>
        </w:rPr>
        <w:t xml:space="preserve">; EL FIEL Y EXACTO CUMPLIMIENTO DE LAS ESPECIFICACIONES Y OBLIGACIONES CONTRAÍDAS MEDIANTE CONTRATO DE </w:t>
      </w:r>
      <w:r>
        <w:rPr>
          <w:rFonts w:ascii="Century Gothic" w:eastAsia="Century Gothic" w:hAnsi="Century Gothic" w:cs="Century Gothic"/>
          <w:b/>
        </w:rPr>
        <w:t>[ _________________________ ]</w:t>
      </w:r>
      <w:r>
        <w:rPr>
          <w:rFonts w:ascii="Century Gothic" w:eastAsia="Century Gothic" w:hAnsi="Century Gothic" w:cs="Century Gothic"/>
        </w:rPr>
        <w:t xml:space="preserve">, DE  FECHA ___ DE _______ </w:t>
      </w:r>
      <w:proofErr w:type="spellStart"/>
      <w:r>
        <w:rPr>
          <w:rFonts w:ascii="Century Gothic" w:eastAsia="Century Gothic" w:hAnsi="Century Gothic" w:cs="Century Gothic"/>
        </w:rPr>
        <w:t>DE</w:t>
      </w:r>
      <w:proofErr w:type="spellEnd"/>
      <w:r>
        <w:rPr>
          <w:rFonts w:ascii="Century Gothic" w:eastAsia="Century Gothic" w:hAnsi="Century Gothic" w:cs="Century Gothic"/>
        </w:rPr>
        <w:t xml:space="preserve"> ____,  CELEBRADO CON </w:t>
      </w:r>
      <w:r>
        <w:rPr>
          <w:rFonts w:ascii="Century Gothic" w:eastAsia="Century Gothic" w:hAnsi="Century Gothic" w:cs="Century Gothic"/>
          <w:b/>
        </w:rPr>
        <w:t>[ __________________________ ]</w:t>
      </w:r>
      <w:r>
        <w:rPr>
          <w:rFonts w:ascii="Century Gothic" w:eastAsia="Century Gothic" w:hAnsi="Century Gothic" w:cs="Century Gothic"/>
        </w:rPr>
        <w:t xml:space="preserve">, REFERENTE A LA </w:t>
      </w:r>
      <w:r>
        <w:rPr>
          <w:rFonts w:ascii="Century Gothic" w:eastAsia="Century Gothic" w:hAnsi="Century Gothic" w:cs="Century Gothic"/>
          <w:b/>
        </w:rPr>
        <w:t>[ __________________ ]</w:t>
      </w:r>
      <w:r>
        <w:rPr>
          <w:rFonts w:ascii="Century Gothic" w:eastAsia="Century Gothic" w:hAnsi="Century Gothic" w:cs="Century Gothic"/>
        </w:rPr>
        <w:t xml:space="preserve">, SEGÚN CARACTERÍSTICAS, ESPECIFICACIONES Y CANTIDADES QUE SE DESCRIBEN EN EL CONTRATO. </w:t>
      </w:r>
    </w:p>
    <w:p w14:paraId="43F340C3" w14:textId="77777777" w:rsidR="00147D9B" w:rsidRDefault="00147D9B" w:rsidP="005635DB">
      <w:pPr>
        <w:spacing w:after="0" w:line="240" w:lineRule="auto"/>
        <w:jc w:val="both"/>
        <w:rPr>
          <w:rFonts w:ascii="Century Gothic" w:eastAsia="Century Gothic" w:hAnsi="Century Gothic" w:cs="Century Gothic"/>
        </w:rPr>
      </w:pPr>
    </w:p>
    <w:p w14:paraId="66084903" w14:textId="77777777"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PAGARÁ A LA SECRETARÍA DE FINANZAS Y ADMINISTRACIÓN, LA CANTIDAD DE </w:t>
      </w:r>
      <w:r>
        <w:rPr>
          <w:rFonts w:ascii="Century Gothic" w:eastAsia="Century Gothic" w:hAnsi="Century Gothic" w:cs="Century Gothic"/>
          <w:b/>
        </w:rPr>
        <w:t>[ _____</w:t>
      </w:r>
      <w:proofErr w:type="gramStart"/>
      <w:r>
        <w:rPr>
          <w:rFonts w:ascii="Century Gothic" w:eastAsia="Century Gothic" w:hAnsi="Century Gothic" w:cs="Century Gothic"/>
          <w:b/>
        </w:rPr>
        <w:t>_ ]</w:t>
      </w:r>
      <w:proofErr w:type="gramEnd"/>
      <w:r>
        <w:rPr>
          <w:rFonts w:ascii="Century Gothic" w:eastAsia="Century Gothic" w:hAnsi="Century Gothic" w:cs="Century Gothic"/>
        </w:rPr>
        <w:t>, EN CASO DE QUE INCUMPLIERE TOTAL O PARCIALMENTE LAS OBLIGACIONES CONTRAÍDAS EN EL MENCIONADO CONTRATO, UN IMPORTE TOTAL DE ---------------------.</w:t>
      </w:r>
    </w:p>
    <w:p w14:paraId="66E5DF90" w14:textId="77777777" w:rsidR="00147D9B" w:rsidRDefault="00147D9B" w:rsidP="005635DB">
      <w:pPr>
        <w:spacing w:after="0" w:line="240" w:lineRule="auto"/>
        <w:jc w:val="both"/>
        <w:rPr>
          <w:rFonts w:ascii="Century Gothic" w:eastAsia="Century Gothic" w:hAnsi="Century Gothic" w:cs="Century Gothic"/>
        </w:rPr>
      </w:pPr>
    </w:p>
    <w:p w14:paraId="1BBE9199" w14:textId="77777777"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EXPRESAMENTE DECLARA:</w:t>
      </w:r>
    </w:p>
    <w:p w14:paraId="78E45ED7" w14:textId="77777777" w:rsidR="00147D9B" w:rsidRDefault="00147D9B" w:rsidP="005635DB">
      <w:pPr>
        <w:spacing w:after="0" w:line="240" w:lineRule="auto"/>
        <w:jc w:val="both"/>
        <w:rPr>
          <w:rFonts w:ascii="Century Gothic" w:eastAsia="Century Gothic" w:hAnsi="Century Gothic" w:cs="Century Gothic"/>
        </w:rPr>
      </w:pPr>
    </w:p>
    <w:p w14:paraId="6C174A26" w14:textId="77777777" w:rsidR="00147D9B" w:rsidRDefault="00147D9B" w:rsidP="005E0B24">
      <w:pPr>
        <w:numPr>
          <w:ilvl w:val="0"/>
          <w:numId w:val="11"/>
        </w:numPr>
        <w:spacing w:after="0" w:line="240" w:lineRule="auto"/>
        <w:jc w:val="both"/>
        <w:rPr>
          <w:rFonts w:ascii="Century Gothic" w:eastAsia="Century Gothic" w:hAnsi="Century Gothic" w:cs="Century Gothic"/>
        </w:rPr>
      </w:pPr>
      <w:r>
        <w:rPr>
          <w:rFonts w:ascii="Century Gothic" w:eastAsia="Century Gothic" w:hAnsi="Century Gothic" w:cs="Century Gothic"/>
        </w:rPr>
        <w:t>Se expide de conformidad con la Ley de Adquisiciones, Arrendamientos y Servicios del Estado de Durango.</w:t>
      </w:r>
    </w:p>
    <w:p w14:paraId="5484914F" w14:textId="77777777" w:rsidR="00147D9B" w:rsidRDefault="00147D9B" w:rsidP="005E0B24">
      <w:pPr>
        <w:numPr>
          <w:ilvl w:val="0"/>
          <w:numId w:val="11"/>
        </w:numPr>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La presente fianza estará vigente hasta la total conclusión del cumplimiento de las obligaciones del contrato ______________, para garantizar la calidad de los servicios, en los términos estipulados en dicho contrato, y para responder de los defectos y vicios ocultos que pudieren resultar, y sólo podrá ser cancelada por autorización escrita de la Secretaría de Finanzas y de Administración del Gobierno del Estado de Durango. </w:t>
      </w:r>
    </w:p>
    <w:p w14:paraId="7CC76720" w14:textId="77777777" w:rsidR="00147D9B" w:rsidRDefault="00147D9B" w:rsidP="005E0B24">
      <w:pPr>
        <w:numPr>
          <w:ilvl w:val="0"/>
          <w:numId w:val="11"/>
        </w:numPr>
        <w:spacing w:after="0" w:line="240" w:lineRule="auto"/>
        <w:jc w:val="both"/>
        <w:rPr>
          <w:rFonts w:ascii="Century Gothic" w:eastAsia="Century Gothic" w:hAnsi="Century Gothic" w:cs="Century Gothic"/>
        </w:rPr>
      </w:pPr>
      <w:r>
        <w:rPr>
          <w:rFonts w:ascii="Century Gothic" w:eastAsia="Century Gothic" w:hAnsi="Century Gothic" w:cs="Century Gothic"/>
        </w:rPr>
        <w:t>Esta fianza permanecerá vigente en el caso de substanciación de juicios o recursos, hasta su total resolución, y será exigible la misma en cualquier tiempo.</w:t>
      </w:r>
    </w:p>
    <w:p w14:paraId="08CC3841" w14:textId="77777777" w:rsidR="00147D9B" w:rsidRDefault="00147D9B" w:rsidP="005E0B24">
      <w:pPr>
        <w:numPr>
          <w:ilvl w:val="0"/>
          <w:numId w:val="11"/>
        </w:numPr>
        <w:spacing w:after="0" w:line="240" w:lineRule="auto"/>
        <w:jc w:val="both"/>
        <w:rPr>
          <w:rFonts w:ascii="Century Gothic" w:eastAsia="Century Gothic" w:hAnsi="Century Gothic" w:cs="Century Gothic"/>
        </w:rPr>
      </w:pPr>
      <w:r>
        <w:rPr>
          <w:rFonts w:ascii="Century Gothic" w:eastAsia="Century Gothic" w:hAnsi="Century Gothic" w:cs="Century Gothic"/>
        </w:rPr>
        <w:t>En caso de que la conclusión total de los juicios o recursos tenga lugar con posterioridad a los 2 (dos) años a partir de la firma del contrato, subsistirá la obligación de la afianzadora y será igualmente exigible la fianza por un plazo adicional de 6 (seis) meses a partir de la terminación de los juicios y recursos.</w:t>
      </w:r>
    </w:p>
    <w:p w14:paraId="1D96D262" w14:textId="77777777" w:rsidR="00147D9B" w:rsidRDefault="00147D9B" w:rsidP="005E0B24">
      <w:pPr>
        <w:numPr>
          <w:ilvl w:val="0"/>
          <w:numId w:val="11"/>
        </w:numPr>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La afianzadora expresa su consentimiento de que su obligación subsistirá, permaneciendo vigente la fianza aun en caso de que fueran prorrogados los plazos establecidos para las entregas de los servicios señalados en los citados contratos o exista espera, otorgando su anuencia al respecto, de igual forma, la prestación de los servicios que se hicieren con posterioridad a los plazos estipulados, no constituirá novación de la obligación. </w:t>
      </w:r>
    </w:p>
    <w:p w14:paraId="3E11B8FE" w14:textId="77777777" w:rsidR="00147D9B" w:rsidRDefault="00147D9B" w:rsidP="005E0B24">
      <w:pPr>
        <w:numPr>
          <w:ilvl w:val="0"/>
          <w:numId w:val="11"/>
        </w:numPr>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En el caso que la presente se haga exigible, la afianzadora y el fiado aceptan expresamente someterse al procedimiento de ejecución establecido en los artículos </w:t>
      </w:r>
      <w:r>
        <w:rPr>
          <w:rFonts w:ascii="Century Gothic" w:eastAsia="Century Gothic" w:hAnsi="Century Gothic" w:cs="Century Gothic"/>
        </w:rPr>
        <w:lastRenderedPageBreak/>
        <w:t xml:space="preserve">178, 282 y 283, y demás relativos y aplicables de la Ley de Instituciones de Seguros y Fianzas, en vigor; aceptando someterse a los tribunales competentes, por razón de materia del estado de Durango, renunciando a los tribunales </w:t>
      </w:r>
      <w:proofErr w:type="gramStart"/>
      <w:r>
        <w:rPr>
          <w:rFonts w:ascii="Century Gothic" w:eastAsia="Century Gothic" w:hAnsi="Century Gothic" w:cs="Century Gothic"/>
        </w:rPr>
        <w:t>que</w:t>
      </w:r>
      <w:proofErr w:type="gramEnd"/>
      <w:r>
        <w:rPr>
          <w:rFonts w:ascii="Century Gothic" w:eastAsia="Century Gothic" w:hAnsi="Century Gothic" w:cs="Century Gothic"/>
        </w:rPr>
        <w:t xml:space="preserve"> por razón de su domicilio presente o futuro, les pudiera corresponder.</w:t>
      </w:r>
    </w:p>
    <w:p w14:paraId="48F2B560" w14:textId="77777777" w:rsidR="00147D9B" w:rsidRDefault="00147D9B" w:rsidP="005635DB">
      <w:pPr>
        <w:spacing w:after="0" w:line="240" w:lineRule="auto"/>
        <w:ind w:left="720"/>
        <w:rPr>
          <w:rFonts w:ascii="Century Gothic" w:eastAsia="Century Gothic" w:hAnsi="Century Gothic" w:cs="Century Gothic"/>
        </w:rPr>
      </w:pPr>
    </w:p>
    <w:p w14:paraId="2224FA32" w14:textId="77777777" w:rsidR="00147D9B" w:rsidRDefault="00147D9B" w:rsidP="005635DB">
      <w:pPr>
        <w:widowControl w:val="0"/>
        <w:tabs>
          <w:tab w:val="left" w:pos="142"/>
        </w:tabs>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La compañía afianzadora deberá aceptar expresamente cumplir con los siguientes requisitos: </w:t>
      </w:r>
    </w:p>
    <w:p w14:paraId="7F9F0D3A" w14:textId="77777777" w:rsidR="00147D9B" w:rsidRDefault="00147D9B" w:rsidP="005635DB">
      <w:pPr>
        <w:widowControl w:val="0"/>
        <w:spacing w:after="0" w:line="240" w:lineRule="auto"/>
        <w:ind w:left="709" w:hanging="425"/>
        <w:jc w:val="both"/>
        <w:rPr>
          <w:rFonts w:ascii="Century Gothic" w:eastAsia="Century Gothic" w:hAnsi="Century Gothic" w:cs="Century Gothic"/>
        </w:rPr>
      </w:pPr>
      <w:r>
        <w:rPr>
          <w:rFonts w:ascii="Century Gothic" w:eastAsia="Century Gothic" w:hAnsi="Century Gothic" w:cs="Century Gothic"/>
        </w:rPr>
        <w:t xml:space="preserve">I.-   La garantía deberá estar vigente por un año, y renovable anualmente durante el periodo establecido en la cláusula tercera de estas bases, contado a partir de la fecha en que la Secretaría de Finanzas y de Administración del Gobierno del Estado de Durango, reciba de conformidad los bienes y/o servicios materia de la presente licitación. </w:t>
      </w:r>
    </w:p>
    <w:p w14:paraId="13CB6BB3" w14:textId="77777777" w:rsidR="00147D9B" w:rsidRDefault="00147D9B" w:rsidP="005635DB">
      <w:pPr>
        <w:widowControl w:val="0"/>
        <w:spacing w:after="0" w:line="240" w:lineRule="auto"/>
        <w:ind w:left="709" w:hanging="425"/>
        <w:jc w:val="both"/>
        <w:rPr>
          <w:rFonts w:ascii="Century Gothic" w:eastAsia="Century Gothic" w:hAnsi="Century Gothic" w:cs="Century Gothic"/>
        </w:rPr>
      </w:pPr>
      <w:r>
        <w:rPr>
          <w:rFonts w:ascii="Century Gothic" w:eastAsia="Century Gothic" w:hAnsi="Century Gothic" w:cs="Century Gothic"/>
        </w:rPr>
        <w:t xml:space="preserve">II.-    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r>
        <w:rPr>
          <w:rFonts w:ascii="Century Gothic" w:eastAsia="Century Gothic" w:hAnsi="Century Gothic" w:cs="Century Gothic"/>
        </w:rPr>
        <w:tab/>
      </w:r>
    </w:p>
    <w:p w14:paraId="7DEF6ECA" w14:textId="77777777" w:rsidR="00147D9B" w:rsidRDefault="00147D9B" w:rsidP="005635DB">
      <w:pPr>
        <w:spacing w:after="0" w:line="240" w:lineRule="auto"/>
        <w:ind w:left="709" w:hanging="425"/>
        <w:jc w:val="both"/>
        <w:rPr>
          <w:rFonts w:ascii="Century Gothic" w:eastAsia="Century Gothic" w:hAnsi="Century Gothic" w:cs="Century Gothic"/>
        </w:rPr>
      </w:pPr>
      <w:r>
        <w:rPr>
          <w:rFonts w:ascii="Century Gothic" w:eastAsia="Century Gothic" w:hAnsi="Century Gothic" w:cs="Century Gothic"/>
        </w:rPr>
        <w:t>III.- La garantía sólo podrá cancelarse a petición, por escrito, de la Secretaría de Finanzas y de Administración del Gobierno del Estado de Durango.</w:t>
      </w:r>
    </w:p>
    <w:p w14:paraId="657A477F" w14:textId="77777777" w:rsidR="00147D9B" w:rsidRDefault="00147D9B" w:rsidP="005635DB">
      <w:pPr>
        <w:rPr>
          <w:rFonts w:ascii="Century Gothic" w:eastAsia="Century Gothic" w:hAnsi="Century Gothic" w:cs="Century Gothic"/>
          <w:b/>
        </w:rPr>
      </w:pPr>
    </w:p>
    <w:p w14:paraId="1F15C6C1" w14:textId="77777777" w:rsidR="00147D9B" w:rsidRDefault="00147D9B" w:rsidP="005635DB">
      <w:pPr>
        <w:rPr>
          <w:rFonts w:ascii="Century Gothic" w:eastAsia="Century Gothic" w:hAnsi="Century Gothic" w:cs="Century Gothic"/>
          <w:b/>
        </w:rPr>
      </w:pPr>
    </w:p>
    <w:p w14:paraId="21769802" w14:textId="77777777" w:rsidR="00147D9B" w:rsidRDefault="00147D9B" w:rsidP="005635DB">
      <w:pPr>
        <w:rPr>
          <w:rFonts w:ascii="Century Gothic" w:eastAsia="Century Gothic" w:hAnsi="Century Gothic" w:cs="Century Gothic"/>
          <w:b/>
        </w:rPr>
      </w:pPr>
    </w:p>
    <w:p w14:paraId="1956B23D" w14:textId="2C44D0CF" w:rsidR="00147D9B" w:rsidRPr="00695B4E" w:rsidRDefault="00147D9B" w:rsidP="005D0ADC">
      <w:pPr>
        <w:suppressAutoHyphens/>
        <w:spacing w:after="0" w:line="240" w:lineRule="auto"/>
        <w:jc w:val="center"/>
        <w:rPr>
          <w:rFonts w:ascii="Century Gothic" w:hAnsi="Century Gothic" w:cs="Arial"/>
          <w:lang w:eastAsia="ar-SA"/>
        </w:rPr>
      </w:pPr>
      <w:r>
        <w:br w:type="page"/>
      </w:r>
    </w:p>
    <w:p w14:paraId="5258E330" w14:textId="77777777" w:rsidR="003B3446" w:rsidRDefault="003B3446" w:rsidP="003B3446">
      <w:pPr>
        <w:spacing w:after="0" w:line="240" w:lineRule="auto"/>
        <w:jc w:val="center"/>
        <w:rPr>
          <w:rFonts w:ascii="Century Gothic" w:eastAsia="Century Gothic" w:hAnsi="Century Gothic" w:cs="Century Gothic"/>
          <w:b/>
          <w:color w:val="000000"/>
        </w:rPr>
      </w:pPr>
      <w:r w:rsidRPr="00BA6C0B">
        <w:rPr>
          <w:rFonts w:ascii="Century Gothic" w:eastAsia="Century Gothic" w:hAnsi="Century Gothic" w:cs="Century Gothic"/>
          <w:b/>
          <w:color w:val="000000"/>
        </w:rPr>
        <w:lastRenderedPageBreak/>
        <w:t>ANEXO 5</w:t>
      </w:r>
    </w:p>
    <w:p w14:paraId="37108F64" w14:textId="77777777" w:rsidR="003B3446" w:rsidRDefault="003B3446" w:rsidP="003B3446">
      <w:pPr>
        <w:spacing w:after="0" w:line="240" w:lineRule="auto"/>
        <w:jc w:val="center"/>
        <w:rPr>
          <w:rFonts w:ascii="Century Gothic" w:eastAsia="Century Gothic" w:hAnsi="Century Gothic" w:cs="Century Gothic"/>
          <w:b/>
          <w:color w:val="000000"/>
        </w:rPr>
      </w:pPr>
    </w:p>
    <w:p w14:paraId="1159B8D6" w14:textId="77777777" w:rsidR="003B3446" w:rsidRDefault="003B3446" w:rsidP="003B3446">
      <w:pPr>
        <w:suppressAutoHyphens/>
        <w:spacing w:after="0" w:line="240" w:lineRule="auto"/>
        <w:jc w:val="center"/>
        <w:rPr>
          <w:rFonts w:ascii="Century Gothic" w:hAnsi="Century Gothic" w:cs="Arial"/>
          <w:lang w:eastAsia="ar-SA"/>
        </w:rPr>
      </w:pPr>
      <w:r>
        <w:rPr>
          <w:rFonts w:ascii="Century Gothic" w:hAnsi="Century Gothic" w:cs="Arial"/>
          <w:lang w:eastAsia="ar-SA"/>
        </w:rPr>
        <w:t>FORMATO PARA LA PRESENTACIÓN DE LA PROPUESTA TÉCNICA</w:t>
      </w:r>
    </w:p>
    <w:p w14:paraId="3A14A47D" w14:textId="77777777" w:rsidR="003B3446" w:rsidRPr="009353EF" w:rsidRDefault="003B3446" w:rsidP="003B3446">
      <w:pPr>
        <w:spacing w:after="0" w:line="240" w:lineRule="auto"/>
        <w:jc w:val="center"/>
        <w:rPr>
          <w:rFonts w:ascii="Century Gothic" w:eastAsia="Century Gothic" w:hAnsi="Century Gothic" w:cs="Century Gothic"/>
          <w:b/>
          <w:color w:val="000000"/>
        </w:rPr>
      </w:pPr>
    </w:p>
    <w:p w14:paraId="44F71279" w14:textId="77777777" w:rsidR="003B3446" w:rsidRPr="009353EF" w:rsidRDefault="003B3446" w:rsidP="003B3446">
      <w:pPr>
        <w:spacing w:after="0" w:line="240" w:lineRule="auto"/>
        <w:ind w:left="720"/>
        <w:jc w:val="both"/>
        <w:rPr>
          <w:rFonts w:ascii="Century Gothic" w:eastAsia="Century Gothic" w:hAnsi="Century Gothic" w:cs="Century Gothic"/>
          <w:color w:val="000000"/>
        </w:rPr>
      </w:pPr>
    </w:p>
    <w:p w14:paraId="062E1E20" w14:textId="77777777" w:rsidR="00C12B6F" w:rsidRPr="00704C57"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bookmarkStart w:id="2" w:name="_Hlk238073655"/>
      <w:r w:rsidRPr="00704C57">
        <w:rPr>
          <w:rFonts w:ascii="Century Gothic" w:eastAsia="Century Gothic" w:hAnsi="Century Gothic" w:cs="Century Gothic"/>
          <w:color w:val="000000"/>
          <w:sz w:val="24"/>
          <w:szCs w:val="24"/>
        </w:rPr>
        <w:t xml:space="preserve">Relación cuantitativa de documentación que entrega el licitante. </w:t>
      </w:r>
      <w:r w:rsidRPr="00704C57">
        <w:rPr>
          <w:rFonts w:ascii="Century Gothic" w:eastAsia="Century Gothic" w:hAnsi="Century Gothic" w:cs="Century Gothic"/>
          <w:b/>
          <w:color w:val="000000"/>
          <w:sz w:val="24"/>
          <w:szCs w:val="24"/>
        </w:rPr>
        <w:t>FORMATO RCD</w:t>
      </w:r>
      <w:r>
        <w:rPr>
          <w:rFonts w:ascii="Century Gothic" w:eastAsia="Century Gothic" w:hAnsi="Century Gothic" w:cs="Century Gothic"/>
          <w:b/>
          <w:color w:val="000000"/>
          <w:sz w:val="24"/>
          <w:szCs w:val="24"/>
        </w:rPr>
        <w:t>.</w:t>
      </w:r>
    </w:p>
    <w:p w14:paraId="32466F11" w14:textId="77777777" w:rsidR="00C12B6F" w:rsidRPr="00704C57"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Las bases y junta de aclaraciones deberán ser impresas, firmadas y rubricadas de conformidad, por el Representante Legal de la empresa licitante.</w:t>
      </w:r>
    </w:p>
    <w:p w14:paraId="531FB6EA" w14:textId="77777777" w:rsidR="00C12B6F" w:rsidRPr="00704C57"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En caso de ser persona moral: documento bajo protesta de decir verdad, donde se establezcan los datos de la escritura constitutiva y sus modificaciones (número de escritura, libro, nombre del notario, número de notaria, ciudad); así como</w:t>
      </w:r>
      <w:r>
        <w:rPr>
          <w:rFonts w:ascii="Century Gothic" w:eastAsia="Century Gothic" w:hAnsi="Century Gothic" w:cs="Century Gothic"/>
          <w:color w:val="000000"/>
          <w:sz w:val="24"/>
          <w:szCs w:val="24"/>
        </w:rPr>
        <w:t xml:space="preserve"> los del poder que el Representante</w:t>
      </w:r>
      <w:r w:rsidRPr="00704C57">
        <w:rPr>
          <w:rFonts w:ascii="Century Gothic" w:eastAsia="Century Gothic" w:hAnsi="Century Gothic" w:cs="Century Gothic"/>
          <w:color w:val="000000"/>
          <w:sz w:val="24"/>
          <w:szCs w:val="24"/>
        </w:rPr>
        <w:t xml:space="preserve"> Legal presente, manifestando a su vez que no le ha sido revocado el mismo; y un domicilio para oír y recibir notificaciones, conforme al </w:t>
      </w:r>
      <w:r w:rsidRPr="00704C57">
        <w:rPr>
          <w:rFonts w:ascii="Century Gothic" w:eastAsia="Century Gothic" w:hAnsi="Century Gothic" w:cs="Century Gothic"/>
          <w:b/>
          <w:color w:val="000000"/>
          <w:sz w:val="24"/>
          <w:szCs w:val="24"/>
        </w:rPr>
        <w:t>ANEXO 10</w:t>
      </w:r>
      <w:r w:rsidRPr="00704C57">
        <w:rPr>
          <w:rFonts w:ascii="Century Gothic" w:eastAsia="Century Gothic" w:hAnsi="Century Gothic" w:cs="Century Gothic"/>
          <w:color w:val="000000"/>
          <w:sz w:val="24"/>
          <w:szCs w:val="24"/>
        </w:rPr>
        <w:t xml:space="preserve">. </w:t>
      </w:r>
    </w:p>
    <w:p w14:paraId="02B923C0" w14:textId="77777777" w:rsidR="00C12B6F" w:rsidRPr="00704C57"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En caso de ser persona moral, deberá presentar en original o copia certificada y copia de las actas manifestadas en el escrito en el numeral anterior, respecto de la constitución de la empresa y sus modificaciones; así como, del instrumento notarial con el cual el representante legal acredite su personalidad.</w:t>
      </w:r>
    </w:p>
    <w:p w14:paraId="139D3014" w14:textId="77777777" w:rsidR="00C12B6F" w:rsidRPr="00704C57"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 xml:space="preserve">En caso de ser persona física, documento bajo protesta de decir verdad, en el cual se establezcan los datos personales, copia de la credencial de elector, copia del acta de nacimiento e impresión de su Registro Federal de Contribuyentes, conforme al </w:t>
      </w:r>
      <w:r w:rsidRPr="00704C57">
        <w:rPr>
          <w:rFonts w:ascii="Century Gothic" w:eastAsia="Century Gothic" w:hAnsi="Century Gothic" w:cs="Century Gothic"/>
          <w:b/>
          <w:color w:val="000000"/>
          <w:sz w:val="24"/>
          <w:szCs w:val="24"/>
        </w:rPr>
        <w:t>ANEXO 13</w:t>
      </w:r>
      <w:r w:rsidRPr="00704C57">
        <w:rPr>
          <w:rFonts w:ascii="Century Gothic" w:eastAsia="Century Gothic" w:hAnsi="Century Gothic" w:cs="Century Gothic"/>
          <w:color w:val="000000"/>
          <w:sz w:val="24"/>
          <w:szCs w:val="24"/>
        </w:rPr>
        <w:t>.</w:t>
      </w:r>
    </w:p>
    <w:p w14:paraId="104A3302" w14:textId="77777777" w:rsidR="00C12B6F" w:rsidRPr="00704C57"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Copia simple de la identificación oficial (INE) del representante legal. (persona acreditada legalmente para la firma del contrato en caso de ser adjudicado)</w:t>
      </w:r>
      <w:r>
        <w:rPr>
          <w:rFonts w:ascii="Century Gothic" w:eastAsia="Century Gothic" w:hAnsi="Century Gothic" w:cs="Century Gothic"/>
          <w:color w:val="000000"/>
          <w:sz w:val="24"/>
          <w:szCs w:val="24"/>
        </w:rPr>
        <w:t>.</w:t>
      </w:r>
    </w:p>
    <w:p w14:paraId="09937FA3" w14:textId="77777777" w:rsidR="00C12B6F" w:rsidRPr="00704C57"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 xml:space="preserve">En caso de ser una proposición conjunta en los términos del artículo 29, párrafo cuarto, de </w:t>
      </w:r>
      <w:proofErr w:type="spellStart"/>
      <w:r w:rsidRPr="00704C57">
        <w:rPr>
          <w:rFonts w:ascii="Century Gothic" w:eastAsia="Century Gothic" w:hAnsi="Century Gothic" w:cs="Century Gothic"/>
          <w:color w:val="000000"/>
          <w:sz w:val="24"/>
          <w:szCs w:val="24"/>
        </w:rPr>
        <w:t>Ia</w:t>
      </w:r>
      <w:proofErr w:type="spellEnd"/>
      <w:r w:rsidRPr="00704C57">
        <w:rPr>
          <w:rFonts w:ascii="Century Gothic" w:eastAsia="Century Gothic" w:hAnsi="Century Gothic" w:cs="Century Gothic"/>
          <w:color w:val="000000"/>
          <w:sz w:val="24"/>
          <w:szCs w:val="24"/>
        </w:rPr>
        <w:t xml:space="preserve"> Ley de Adquisiciones, Arrendamientos y Servicios del Estado de Durango; deberá presentarse, además del Convenio, </w:t>
      </w:r>
      <w:proofErr w:type="spellStart"/>
      <w:r w:rsidRPr="00704C57">
        <w:rPr>
          <w:rFonts w:ascii="Century Gothic" w:eastAsia="Century Gothic" w:hAnsi="Century Gothic" w:cs="Century Gothic"/>
          <w:color w:val="000000"/>
          <w:sz w:val="24"/>
          <w:szCs w:val="24"/>
        </w:rPr>
        <w:t>Ia</w:t>
      </w:r>
      <w:proofErr w:type="spellEnd"/>
      <w:r w:rsidRPr="00704C57">
        <w:rPr>
          <w:rFonts w:ascii="Century Gothic" w:eastAsia="Century Gothic" w:hAnsi="Century Gothic" w:cs="Century Gothic"/>
          <w:color w:val="000000"/>
          <w:sz w:val="24"/>
          <w:szCs w:val="24"/>
        </w:rPr>
        <w:t xml:space="preserve"> misma documentación de </w:t>
      </w:r>
      <w:proofErr w:type="spellStart"/>
      <w:r w:rsidRPr="00704C57">
        <w:rPr>
          <w:rFonts w:ascii="Century Gothic" w:eastAsia="Century Gothic" w:hAnsi="Century Gothic" w:cs="Century Gothic"/>
          <w:color w:val="000000"/>
          <w:sz w:val="24"/>
          <w:szCs w:val="24"/>
        </w:rPr>
        <w:t>Ia</w:t>
      </w:r>
      <w:proofErr w:type="spellEnd"/>
      <w:r w:rsidRPr="00704C57">
        <w:rPr>
          <w:rFonts w:ascii="Century Gothic" w:eastAsia="Century Gothic" w:hAnsi="Century Gothic" w:cs="Century Gothic"/>
          <w:color w:val="000000"/>
          <w:sz w:val="24"/>
          <w:szCs w:val="24"/>
        </w:rPr>
        <w:t xml:space="preserve"> otra persona moral que conforme </w:t>
      </w:r>
      <w:proofErr w:type="spellStart"/>
      <w:r w:rsidRPr="00704C57">
        <w:rPr>
          <w:rFonts w:ascii="Century Gothic" w:eastAsia="Century Gothic" w:hAnsi="Century Gothic" w:cs="Century Gothic"/>
          <w:color w:val="000000"/>
          <w:sz w:val="24"/>
          <w:szCs w:val="24"/>
        </w:rPr>
        <w:t>Ia</w:t>
      </w:r>
      <w:proofErr w:type="spellEnd"/>
      <w:r w:rsidRPr="00704C57">
        <w:rPr>
          <w:rFonts w:ascii="Century Gothic" w:eastAsia="Century Gothic" w:hAnsi="Century Gothic" w:cs="Century Gothic"/>
          <w:color w:val="000000"/>
          <w:sz w:val="24"/>
          <w:szCs w:val="24"/>
        </w:rPr>
        <w:t xml:space="preserve"> proposición conjunta; así mismo, un poder que otorguen las mismas a quien deba suscribir el contrato y asuma el total de las obligaciones, así como poder que contenga las facultades para suscribir las propuestas y firmar las mismas.</w:t>
      </w:r>
    </w:p>
    <w:p w14:paraId="7A94549F" w14:textId="77777777" w:rsidR="00C12B6F" w:rsidRPr="00704C57"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Impresión de la Constancia de Situación Fiscal.</w:t>
      </w:r>
    </w:p>
    <w:p w14:paraId="277F51BF" w14:textId="77777777" w:rsidR="00C12B6F" w:rsidRPr="00704C57"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 xml:space="preserve">Original y copia para su cotejo, de la Opinión del Cumplimiento de las Obligaciones Fiscales, emitida por la Secretaría de Hacienda y Crédito Público, no mayor a 30 (treinta) días; con opinión positiva. </w:t>
      </w:r>
    </w:p>
    <w:p w14:paraId="5A6FDB23" w14:textId="77777777" w:rsidR="00C12B6F" w:rsidRPr="00704C57"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Registro Patronal ante el IMSS, emitido por el Instituto Mexicano del Seguro Social.</w:t>
      </w:r>
    </w:p>
    <w:p w14:paraId="1036A3E3" w14:textId="77777777" w:rsidR="00C12B6F" w:rsidRPr="00704C57"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lastRenderedPageBreak/>
        <w:t>Opinión del Cumplimiento de las Obligaciones en materia de Seguridad Social, emitido por el Instituto Mexicano del Seguro Social, no mayor a 6 (seis) días; con opinión positiva.</w:t>
      </w:r>
    </w:p>
    <w:p w14:paraId="1B39EA99" w14:textId="77777777" w:rsidR="00C12B6F" w:rsidRPr="00704C57"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 xml:space="preserve">Constancia de Situación Fiscal expedida por el Instituto del Fondo Nacional de la Vivienda para los Trabajadores (INFONAVIT) no mayor a 30 días con opinión positiva. (Se podrá tomar como original el documento impreso a color descargado de </w:t>
      </w:r>
      <w:proofErr w:type="spellStart"/>
      <w:r w:rsidRPr="00704C57">
        <w:rPr>
          <w:rFonts w:ascii="Century Gothic" w:eastAsia="Century Gothic" w:hAnsi="Century Gothic" w:cs="Century Gothic"/>
          <w:color w:val="000000"/>
          <w:sz w:val="24"/>
          <w:szCs w:val="24"/>
        </w:rPr>
        <w:t>Ia</w:t>
      </w:r>
      <w:proofErr w:type="spellEnd"/>
      <w:r w:rsidRPr="00704C57">
        <w:rPr>
          <w:rFonts w:ascii="Century Gothic" w:eastAsia="Century Gothic" w:hAnsi="Century Gothic" w:cs="Century Gothic"/>
          <w:color w:val="000000"/>
          <w:sz w:val="24"/>
          <w:szCs w:val="24"/>
        </w:rPr>
        <w:t xml:space="preserve"> página oficial).</w:t>
      </w:r>
    </w:p>
    <w:p w14:paraId="17E9ACBA" w14:textId="77777777" w:rsidR="00C12B6F" w:rsidRPr="00704C57"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 xml:space="preserve">Original o copia certificada, y copia simple para su cotejo, de comprobante de domicilio fiscal (teléfono, luz y/o agua). </w:t>
      </w:r>
    </w:p>
    <w:p w14:paraId="7A94176F" w14:textId="77777777" w:rsidR="00C12B6F" w:rsidRPr="00704C57"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704C57">
        <w:rPr>
          <w:rFonts w:ascii="Century Gothic" w:eastAsia="Century Gothic" w:hAnsi="Century Gothic" w:cs="Century Gothic"/>
          <w:color w:val="000000"/>
          <w:sz w:val="24"/>
          <w:szCs w:val="24"/>
        </w:rPr>
        <w:t>Copia simple del estado de cuenta, al cual en caso de ser adjudicado serán realizados los pagos correspondientes. (no mayor a tres meses).</w:t>
      </w:r>
    </w:p>
    <w:p w14:paraId="1E54028D" w14:textId="77777777" w:rsidR="00C12B6F" w:rsidRPr="002A0293" w:rsidRDefault="00C12B6F" w:rsidP="00C12B6F">
      <w:pPr>
        <w:numPr>
          <w:ilvl w:val="0"/>
          <w:numId w:val="23"/>
        </w:numPr>
        <w:spacing w:after="0" w:line="240" w:lineRule="auto"/>
        <w:jc w:val="both"/>
        <w:rPr>
          <w:rFonts w:ascii="Century Gothic" w:eastAsia="Century Gothic" w:hAnsi="Century Gothic" w:cs="Century Gothic"/>
          <w:color w:val="000000"/>
          <w:sz w:val="24"/>
          <w:szCs w:val="24"/>
        </w:rPr>
      </w:pPr>
      <w:r w:rsidRPr="002A0293">
        <w:rPr>
          <w:rFonts w:ascii="Century Gothic" w:eastAsia="Century Gothic" w:hAnsi="Century Gothic" w:cs="Century Gothic"/>
          <w:color w:val="000000"/>
          <w:sz w:val="24"/>
          <w:szCs w:val="24"/>
        </w:rPr>
        <w:t xml:space="preserve">El licitante presentará obligatoriamente en original y/o copia certificada para su cotejo, y copia simple, de la declaración fiscal anual del ejercicio 2025. De acuerdo a las disposiciones fiscales y a la Ley de Impuestos Sobre la Renta de la Secretaría de Hacienda y Crédito Público. </w:t>
      </w:r>
    </w:p>
    <w:p w14:paraId="17F28D34" w14:textId="77777777" w:rsidR="00C12B6F" w:rsidRPr="002A0293" w:rsidRDefault="00C12B6F" w:rsidP="00C12B6F">
      <w:pPr>
        <w:numPr>
          <w:ilvl w:val="0"/>
          <w:numId w:val="23"/>
        </w:numPr>
        <w:spacing w:after="0" w:line="240" w:lineRule="auto"/>
        <w:jc w:val="both"/>
        <w:rPr>
          <w:rFonts w:ascii="Century Gothic" w:eastAsia="Century Gothic" w:hAnsi="Century Gothic" w:cs="Century Gothic"/>
          <w:color w:val="000000"/>
          <w:sz w:val="24"/>
          <w:szCs w:val="24"/>
        </w:rPr>
      </w:pPr>
      <w:r w:rsidRPr="002A0293">
        <w:rPr>
          <w:rFonts w:ascii="Century Gothic" w:eastAsia="Century Gothic" w:hAnsi="Century Gothic" w:cs="Century Gothic"/>
          <w:color w:val="000000"/>
          <w:sz w:val="24"/>
          <w:szCs w:val="24"/>
        </w:rPr>
        <w:t xml:space="preserve">El licitante deberá presentar los estados financieros al 31 de diciembre de 2025. Los estados financieros deben estar firmados por Contador Público, e incluir en original y/o copia certificada y copia simple para su cotejo la Cédula Profesional del Contador Público. De acuerdo a las disposiciones fiscales y a la Ley de Impuestos Sobre la Renta de la Secretaría de Hacienda y Crédito Público. Esto con la finalidad de garantizar la solvencia y seriedad económica de las empresas participantes. </w:t>
      </w:r>
    </w:p>
    <w:p w14:paraId="4F1FBD49" w14:textId="77777777" w:rsidR="00C12B6F" w:rsidRPr="002A0293" w:rsidRDefault="00C12B6F" w:rsidP="00C12B6F">
      <w:pPr>
        <w:numPr>
          <w:ilvl w:val="0"/>
          <w:numId w:val="23"/>
        </w:numPr>
        <w:spacing w:after="0" w:line="240" w:lineRule="auto"/>
        <w:jc w:val="both"/>
        <w:rPr>
          <w:rFonts w:ascii="Century Gothic" w:eastAsia="Century Gothic" w:hAnsi="Century Gothic" w:cs="Century Gothic"/>
          <w:color w:val="000000"/>
          <w:sz w:val="24"/>
          <w:szCs w:val="24"/>
        </w:rPr>
      </w:pPr>
      <w:r w:rsidRPr="002A0293">
        <w:rPr>
          <w:rFonts w:ascii="Century Gothic" w:eastAsia="Century Gothic" w:hAnsi="Century Gothic" w:cs="Century Gothic"/>
          <w:color w:val="000000"/>
          <w:sz w:val="24"/>
          <w:szCs w:val="24"/>
        </w:rPr>
        <w:t xml:space="preserve">El licitante presentará obligatoriamente en original y/o copia certificada para su cotejo, y copia simple, los pagos provisionales de enero a </w:t>
      </w:r>
      <w:r>
        <w:rPr>
          <w:rFonts w:ascii="Century Gothic" w:eastAsia="Century Gothic" w:hAnsi="Century Gothic" w:cs="Century Gothic"/>
          <w:color w:val="000000"/>
          <w:sz w:val="24"/>
          <w:szCs w:val="24"/>
        </w:rPr>
        <w:t>junio</w:t>
      </w:r>
      <w:r w:rsidRPr="002A0293">
        <w:rPr>
          <w:rFonts w:ascii="Century Gothic" w:eastAsia="Century Gothic" w:hAnsi="Century Gothic" w:cs="Century Gothic"/>
          <w:color w:val="000000"/>
          <w:sz w:val="24"/>
          <w:szCs w:val="24"/>
        </w:rPr>
        <w:t xml:space="preserve"> de 2026, declaraciones y pagos presentados en tiempo y forma de acuerdo a las disposiciones fiscales y a la Ley de Impuestos Sobre la Renta de la Secretaría de Hacienda y Crédito Público.</w:t>
      </w:r>
    </w:p>
    <w:p w14:paraId="0FAD789B" w14:textId="77777777" w:rsidR="00C12B6F" w:rsidRPr="002954BB"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Original y copia para su cotejo, del certificado de inscripción en el Padrón de Proveedores del Gobierno del Estado de Durango, vigente a la firma del contrato. En caso de no contar con el mencionado documento podrá anexar constancia de la solicitud de inscripción presentada ante la Secretaría de Contraloría, comprometiéndose a entregar el certificado de inscripción vigente a la firma del contrato.</w:t>
      </w:r>
    </w:p>
    <w:p w14:paraId="0CF8990B" w14:textId="77777777" w:rsidR="00C12B6F" w:rsidRPr="002954BB"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Escrito bajo protesta de decir verdad, donde el representante de la empresa licitante sólo representa a la licitante participante.</w:t>
      </w:r>
    </w:p>
    <w:p w14:paraId="38140075" w14:textId="77777777" w:rsidR="00C12B6F" w:rsidRPr="002954BB"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Carta a través de la cual, manifieste bajo protesta de decir verdad, que el licitante es un licitante NACIONAL.</w:t>
      </w:r>
    </w:p>
    <w:p w14:paraId="72624A97" w14:textId="77777777" w:rsidR="00C12B6F" w:rsidRPr="002954BB"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Escrito bajo protesta de decir verdad, firmado por el licitante, de no encontrarse en los supuestos que establece el artículo 37 de la Ley de Adquisiciones, Arrendamientos y Servicios del Estado de Durango.</w:t>
      </w:r>
    </w:p>
    <w:p w14:paraId="3FD464A3" w14:textId="77777777" w:rsidR="00C12B6F" w:rsidRPr="002954BB"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lastRenderedPageBreak/>
        <w:t xml:space="preserve">Escrito a través del cual, manifieste bajo protesta de decir verdad, </w:t>
      </w:r>
      <w:proofErr w:type="gramStart"/>
      <w:r w:rsidRPr="002954BB">
        <w:rPr>
          <w:rFonts w:ascii="Century Gothic" w:eastAsia="Century Gothic" w:hAnsi="Century Gothic" w:cs="Century Gothic"/>
          <w:color w:val="000000"/>
          <w:sz w:val="24"/>
          <w:szCs w:val="24"/>
        </w:rPr>
        <w:t>que</w:t>
      </w:r>
      <w:proofErr w:type="gramEnd"/>
      <w:r w:rsidRPr="002954BB">
        <w:rPr>
          <w:rFonts w:ascii="Century Gothic" w:eastAsia="Century Gothic" w:hAnsi="Century Gothic" w:cs="Century Gothic"/>
          <w:color w:val="000000"/>
          <w:sz w:val="24"/>
          <w:szCs w:val="24"/>
        </w:rPr>
        <w:t xml:space="preserve"> en su representada, no participa algún miembro que en otra persona moral o directamente como persona física, haya incumplido las obligaciones para con el Estado en la presente licitación, con otra denominación social y otro Representante Legal.</w:t>
      </w:r>
    </w:p>
    <w:p w14:paraId="52259CB4" w14:textId="77777777" w:rsidR="00C12B6F" w:rsidRPr="002954BB"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 xml:space="preserve">Declaración de integridad, conforme al </w:t>
      </w:r>
      <w:r w:rsidRPr="002954BB">
        <w:rPr>
          <w:rFonts w:ascii="Century Gothic" w:eastAsia="Century Gothic" w:hAnsi="Century Gothic" w:cs="Century Gothic"/>
          <w:b/>
          <w:color w:val="000000"/>
          <w:sz w:val="24"/>
          <w:szCs w:val="24"/>
        </w:rPr>
        <w:t>ANEXO 7</w:t>
      </w:r>
      <w:r w:rsidRPr="002954BB">
        <w:rPr>
          <w:rFonts w:ascii="Century Gothic" w:eastAsia="Century Gothic" w:hAnsi="Century Gothic" w:cs="Century Gothic"/>
          <w:color w:val="000000"/>
          <w:sz w:val="24"/>
          <w:szCs w:val="24"/>
        </w:rPr>
        <w:t>.</w:t>
      </w:r>
    </w:p>
    <w:p w14:paraId="07F976EB" w14:textId="77777777" w:rsidR="00C12B6F" w:rsidRPr="002954BB"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 xml:space="preserve">Declaración de daños y perjuicios, conforme al </w:t>
      </w:r>
      <w:r w:rsidRPr="002954BB">
        <w:rPr>
          <w:rFonts w:ascii="Century Gothic" w:eastAsia="Century Gothic" w:hAnsi="Century Gothic" w:cs="Century Gothic"/>
          <w:b/>
          <w:color w:val="000000"/>
          <w:sz w:val="24"/>
          <w:szCs w:val="24"/>
        </w:rPr>
        <w:t>ANEXO 8</w:t>
      </w:r>
      <w:r w:rsidRPr="002954BB">
        <w:rPr>
          <w:rFonts w:ascii="Century Gothic" w:eastAsia="Century Gothic" w:hAnsi="Century Gothic" w:cs="Century Gothic"/>
          <w:color w:val="000000"/>
          <w:sz w:val="24"/>
          <w:szCs w:val="24"/>
        </w:rPr>
        <w:t>.</w:t>
      </w:r>
    </w:p>
    <w:p w14:paraId="0853BA77" w14:textId="77777777" w:rsidR="00C12B6F" w:rsidRPr="002954BB"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 xml:space="preserve">Formato estratificación de MIPYMES, </w:t>
      </w:r>
      <w:r w:rsidRPr="002954BB">
        <w:rPr>
          <w:rFonts w:ascii="Century Gothic" w:eastAsia="Century Gothic" w:hAnsi="Century Gothic" w:cs="Century Gothic"/>
          <w:b/>
          <w:color w:val="000000"/>
          <w:sz w:val="24"/>
          <w:szCs w:val="24"/>
        </w:rPr>
        <w:t>ANEXO 11</w:t>
      </w:r>
      <w:r w:rsidRPr="002954BB">
        <w:rPr>
          <w:rFonts w:ascii="Century Gothic" w:eastAsia="Century Gothic" w:hAnsi="Century Gothic" w:cs="Century Gothic"/>
          <w:color w:val="000000"/>
          <w:sz w:val="24"/>
          <w:szCs w:val="24"/>
        </w:rPr>
        <w:t>.</w:t>
      </w:r>
    </w:p>
    <w:p w14:paraId="0F251756" w14:textId="77777777" w:rsidR="00C12B6F" w:rsidRPr="002954BB"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 xml:space="preserve">Carta de no conflicto de interés, conforme al </w:t>
      </w:r>
      <w:r w:rsidRPr="002954BB">
        <w:rPr>
          <w:rFonts w:ascii="Century Gothic" w:eastAsia="Century Gothic" w:hAnsi="Century Gothic" w:cs="Century Gothic"/>
          <w:b/>
          <w:color w:val="000000"/>
          <w:sz w:val="24"/>
          <w:szCs w:val="24"/>
        </w:rPr>
        <w:t>ANEXO 12</w:t>
      </w:r>
      <w:r w:rsidRPr="002954BB">
        <w:rPr>
          <w:rFonts w:ascii="Century Gothic" w:eastAsia="Century Gothic" w:hAnsi="Century Gothic" w:cs="Century Gothic"/>
          <w:color w:val="000000"/>
          <w:sz w:val="24"/>
          <w:szCs w:val="24"/>
        </w:rPr>
        <w:t>.</w:t>
      </w:r>
    </w:p>
    <w:p w14:paraId="1CFD093F" w14:textId="77777777" w:rsidR="00C12B6F" w:rsidRPr="002954BB"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 xml:space="preserve">Documento mediante el cual el licitante autoriza a la </w:t>
      </w:r>
      <w:r>
        <w:rPr>
          <w:rFonts w:ascii="Century Gothic" w:eastAsia="Century Gothic" w:hAnsi="Century Gothic" w:cs="Century Gothic"/>
          <w:color w:val="000000"/>
          <w:sz w:val="24"/>
          <w:szCs w:val="24"/>
        </w:rPr>
        <w:t>dirección</w:t>
      </w:r>
      <w:r w:rsidRPr="002954BB">
        <w:rPr>
          <w:rFonts w:ascii="Century Gothic" w:eastAsia="Century Gothic" w:hAnsi="Century Gothic" w:cs="Century Gothic"/>
          <w:color w:val="000000"/>
          <w:sz w:val="24"/>
          <w:szCs w:val="24"/>
        </w:rPr>
        <w:t xml:space="preserve"> de Administración de la Secretaría </w:t>
      </w:r>
      <w:r>
        <w:rPr>
          <w:rFonts w:ascii="Century Gothic" w:eastAsia="Century Gothic" w:hAnsi="Century Gothic" w:cs="Century Gothic"/>
          <w:color w:val="000000"/>
          <w:sz w:val="24"/>
          <w:szCs w:val="24"/>
        </w:rPr>
        <w:t>d</w:t>
      </w:r>
      <w:r w:rsidRPr="00350D64">
        <w:rPr>
          <w:rFonts w:ascii="Century Gothic" w:eastAsia="Century Gothic" w:hAnsi="Century Gothic" w:cs="Century Gothic"/>
          <w:color w:val="000000"/>
          <w:sz w:val="24"/>
          <w:szCs w:val="24"/>
        </w:rPr>
        <w:t>e Bienestar Social</w:t>
      </w:r>
      <w:r w:rsidRPr="002954BB">
        <w:rPr>
          <w:rFonts w:ascii="Century Gothic" w:eastAsia="Century Gothic" w:hAnsi="Century Gothic" w:cs="Century Gothic"/>
          <w:color w:val="000000"/>
          <w:sz w:val="24"/>
          <w:szCs w:val="24"/>
        </w:rPr>
        <w:t xml:space="preserve"> del Gobierno del Estado de Durango, a la utilización de sus datos personales (Escrito Libre).</w:t>
      </w:r>
    </w:p>
    <w:p w14:paraId="325888E9" w14:textId="77777777" w:rsidR="00C12B6F" w:rsidRPr="002954BB"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Carta bajo protesta de decir verdad que, en caso de violación en materia de derechos inherentes a la propiedad intelectual, la responsabilidad estará a cargo del licitante o proveedor según sea el caso, salvo que exista impedimento.</w:t>
      </w:r>
    </w:p>
    <w:p w14:paraId="09891004" w14:textId="77777777" w:rsidR="00C12B6F" w:rsidRPr="002954BB"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 xml:space="preserve">Documentación Técnica que indique las especificaciones y características del bien y/o servicio en concurso conforme al </w:t>
      </w:r>
      <w:r w:rsidRPr="002954BB">
        <w:rPr>
          <w:rFonts w:ascii="Century Gothic" w:eastAsia="Century Gothic" w:hAnsi="Century Gothic" w:cs="Century Gothic"/>
          <w:b/>
          <w:color w:val="000000"/>
          <w:sz w:val="24"/>
          <w:szCs w:val="24"/>
        </w:rPr>
        <w:t xml:space="preserve">ANEXO 1. </w:t>
      </w:r>
    </w:p>
    <w:p w14:paraId="6A3813DC" w14:textId="77777777" w:rsidR="00C12B6F" w:rsidRPr="00C86293"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2954BB">
        <w:rPr>
          <w:rFonts w:ascii="Century Gothic" w:eastAsia="Century Gothic" w:hAnsi="Century Gothic" w:cs="Century Gothic"/>
          <w:color w:val="000000"/>
          <w:sz w:val="24"/>
          <w:szCs w:val="24"/>
        </w:rPr>
        <w:t>Documentación que compruebe la capacidad técnica de la empresa y/o de sus colaboradores (</w:t>
      </w:r>
      <w:proofErr w:type="spellStart"/>
      <w:r w:rsidRPr="002954BB">
        <w:rPr>
          <w:rFonts w:ascii="Century Gothic" w:eastAsia="Century Gothic" w:hAnsi="Century Gothic" w:cs="Century Gothic"/>
          <w:color w:val="000000"/>
          <w:sz w:val="24"/>
          <w:szCs w:val="24"/>
        </w:rPr>
        <w:t>curriculum</w:t>
      </w:r>
      <w:proofErr w:type="spellEnd"/>
      <w:r w:rsidRPr="002954BB">
        <w:rPr>
          <w:rFonts w:ascii="Century Gothic" w:eastAsia="Century Gothic" w:hAnsi="Century Gothic" w:cs="Century Gothic"/>
          <w:color w:val="000000"/>
          <w:sz w:val="24"/>
          <w:szCs w:val="24"/>
        </w:rPr>
        <w:t xml:space="preserve"> vitae firmado por el Representante Legal, en el cual describa; fecha de inicio de su actividad relativa a los servicios ofertados, Giro de su empresa el cual debe referirse a prestación de servicios </w:t>
      </w:r>
      <w:r w:rsidRPr="00C86293">
        <w:rPr>
          <w:rFonts w:ascii="Century Gothic" w:eastAsia="Century Gothic" w:hAnsi="Century Gothic" w:cs="Century Gothic"/>
          <w:color w:val="000000"/>
          <w:sz w:val="24"/>
          <w:szCs w:val="24"/>
        </w:rPr>
        <w:t>motivo del procedimiento licitatorio en concordancia con la constancia de situación fiscal.</w:t>
      </w:r>
    </w:p>
    <w:p w14:paraId="045ED7C9" w14:textId="77777777" w:rsidR="00C12B6F" w:rsidRPr="00C86293"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C86293">
        <w:rPr>
          <w:rFonts w:ascii="Century Gothic" w:eastAsia="Century Gothic" w:hAnsi="Century Gothic" w:cs="Century Gothic"/>
          <w:color w:val="000000"/>
          <w:sz w:val="24"/>
          <w:szCs w:val="24"/>
        </w:rPr>
        <w:t xml:space="preserve">El licitante deberá acreditar su experiencia presentando contrato y/o factura y/o pedido de 3 contratos similares durante los últimos 3 años previos con la administración pública federal, estatal, municipal o iniciativa privada. La falsedad de la información proporcionada será causa de </w:t>
      </w:r>
      <w:proofErr w:type="spellStart"/>
      <w:r w:rsidRPr="00C86293">
        <w:rPr>
          <w:rFonts w:ascii="Century Gothic" w:eastAsia="Century Gothic" w:hAnsi="Century Gothic" w:cs="Century Gothic"/>
          <w:color w:val="000000"/>
          <w:sz w:val="24"/>
          <w:szCs w:val="24"/>
        </w:rPr>
        <w:t>desechamiento</w:t>
      </w:r>
      <w:proofErr w:type="spellEnd"/>
      <w:r w:rsidRPr="00C86293">
        <w:rPr>
          <w:rFonts w:ascii="Century Gothic" w:eastAsia="Century Gothic" w:hAnsi="Century Gothic" w:cs="Century Gothic"/>
          <w:color w:val="000000"/>
          <w:sz w:val="24"/>
          <w:szCs w:val="24"/>
        </w:rPr>
        <w:t xml:space="preserve"> de la propuesta.</w:t>
      </w:r>
    </w:p>
    <w:p w14:paraId="4588ECF9" w14:textId="77777777" w:rsidR="00C12B6F" w:rsidRPr="00C86293"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C86293">
        <w:rPr>
          <w:rFonts w:ascii="Century Gothic" w:eastAsia="Century Gothic" w:hAnsi="Century Gothic" w:cs="Century Gothic"/>
          <w:color w:val="000000"/>
          <w:sz w:val="24"/>
          <w:szCs w:val="24"/>
        </w:rPr>
        <w:t>El licitante deberá presentar</w:t>
      </w:r>
      <w:r>
        <w:rPr>
          <w:rFonts w:ascii="Century Gothic" w:eastAsia="Century Gothic" w:hAnsi="Century Gothic" w:cs="Century Gothic"/>
          <w:color w:val="000000"/>
          <w:sz w:val="24"/>
          <w:szCs w:val="24"/>
        </w:rPr>
        <w:t xml:space="preserve"> al menos una</w:t>
      </w:r>
      <w:r w:rsidRPr="00C86293">
        <w:rPr>
          <w:rFonts w:ascii="Century Gothic" w:eastAsia="Century Gothic" w:hAnsi="Century Gothic" w:cs="Century Gothic"/>
          <w:color w:val="000000"/>
          <w:sz w:val="24"/>
          <w:szCs w:val="24"/>
        </w:rPr>
        <w:t xml:space="preserve"> carta de recomendación y/o cumplimiento de entrega, </w:t>
      </w:r>
    </w:p>
    <w:p w14:paraId="30F7D3B7" w14:textId="77777777" w:rsidR="00C12B6F" w:rsidRPr="00C86293"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C86293">
        <w:rPr>
          <w:rFonts w:ascii="Century Gothic" w:eastAsia="Century Gothic" w:hAnsi="Century Gothic" w:cs="Century Gothic"/>
          <w:color w:val="000000"/>
          <w:sz w:val="24"/>
          <w:szCs w:val="24"/>
        </w:rPr>
        <w:t xml:space="preserve">Tres referencias comerciales, especificando nombre del representante, empresa, teléfono, dirección y correo electrónico. La presentación de esta información representa la manifestación expresa de que los licitantes autorizan a la convocante para obtener por sus propios medios información referente a la relación comercial y el grado de cumplimiento de sus compromisos con terceros. La falsedad de la información proporcionada será causa de </w:t>
      </w:r>
      <w:proofErr w:type="spellStart"/>
      <w:r w:rsidRPr="00C86293">
        <w:rPr>
          <w:rFonts w:ascii="Century Gothic" w:eastAsia="Century Gothic" w:hAnsi="Century Gothic" w:cs="Century Gothic"/>
          <w:color w:val="000000"/>
          <w:sz w:val="24"/>
          <w:szCs w:val="24"/>
        </w:rPr>
        <w:t>desechamiento</w:t>
      </w:r>
      <w:proofErr w:type="spellEnd"/>
      <w:r w:rsidRPr="00C86293">
        <w:rPr>
          <w:rFonts w:ascii="Century Gothic" w:eastAsia="Century Gothic" w:hAnsi="Century Gothic" w:cs="Century Gothic"/>
          <w:color w:val="000000"/>
          <w:sz w:val="24"/>
          <w:szCs w:val="24"/>
        </w:rPr>
        <w:t xml:space="preserve"> de la propuesta. </w:t>
      </w:r>
    </w:p>
    <w:p w14:paraId="2E81E35B" w14:textId="77777777" w:rsidR="00C12B6F" w:rsidRPr="00C86293"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C86293">
        <w:rPr>
          <w:rFonts w:ascii="Century Gothic" w:eastAsia="Century Gothic" w:hAnsi="Century Gothic" w:cs="Century Gothic"/>
          <w:color w:val="000000"/>
          <w:sz w:val="24"/>
          <w:szCs w:val="24"/>
        </w:rPr>
        <w:t xml:space="preserve">Escrito del licitante en donde manifiesta bajo protesta de decir verdad que los bienes y/o servicios ofertados cuentan con un 50% de contenido </w:t>
      </w:r>
      <w:r w:rsidRPr="00C86293">
        <w:rPr>
          <w:rFonts w:ascii="Century Gothic" w:eastAsia="Century Gothic" w:hAnsi="Century Gothic" w:cs="Century Gothic"/>
          <w:color w:val="000000"/>
          <w:sz w:val="24"/>
          <w:szCs w:val="24"/>
        </w:rPr>
        <w:lastRenderedPageBreak/>
        <w:t>nacional, a excepción de lo establecido por la Secretaría de Comercio y Fomento Industrial.</w:t>
      </w:r>
    </w:p>
    <w:p w14:paraId="47FBE5A9" w14:textId="77777777" w:rsidR="00C12B6F" w:rsidRPr="00C86293"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C86293">
        <w:rPr>
          <w:rFonts w:ascii="Century Gothic" w:eastAsia="Century Gothic" w:hAnsi="Century Gothic" w:cs="Century Gothic"/>
          <w:color w:val="000000"/>
          <w:sz w:val="24"/>
          <w:szCs w:val="24"/>
        </w:rPr>
        <w:t>Escrito donde manifieste bajo protesta de decir verdad que su representada, licitante en el presente, no tiene adeudos pendientes a la fecha de la Presentación y Apertura de las Propuestas de la presente licitación y que no cuenta con procedimientos legales iniciados ante las autoridades correspondientes en contra del Gobierno del Estado de Durango.</w:t>
      </w:r>
    </w:p>
    <w:p w14:paraId="25A668CD" w14:textId="77777777" w:rsidR="00C12B6F" w:rsidRDefault="00C12B6F" w:rsidP="00C12B6F">
      <w:pPr>
        <w:numPr>
          <w:ilvl w:val="0"/>
          <w:numId w:val="23"/>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sidRPr="00C86293">
        <w:rPr>
          <w:rFonts w:ascii="Century Gothic" w:eastAsia="Century Gothic" w:hAnsi="Century Gothic" w:cs="Century Gothic"/>
          <w:color w:val="000000"/>
          <w:sz w:val="24"/>
          <w:szCs w:val="24"/>
        </w:rPr>
        <w:t>Escrito donde manifieste bajo protesta de decir verdad que su representada acepta y se compromete a realizar el pago del 5 al millar como se establece en el numeral 10 de las presentes bases.</w:t>
      </w:r>
    </w:p>
    <w:p w14:paraId="7C0F433B" w14:textId="3582FDB9" w:rsidR="00C12B6F" w:rsidRPr="001F01E6" w:rsidRDefault="00C12B6F" w:rsidP="00C12B6F">
      <w:pPr>
        <w:pStyle w:val="Prrafodelista"/>
        <w:numPr>
          <w:ilvl w:val="0"/>
          <w:numId w:val="23"/>
        </w:numPr>
        <w:suppressAutoHyphens w:val="0"/>
        <w:spacing w:line="276" w:lineRule="auto"/>
        <w:ind w:left="851" w:hanging="425"/>
        <w:contextualSpacing/>
        <w:rPr>
          <w:rFonts w:ascii="Century Gothic" w:hAnsi="Century Gothic" w:cstheme="minorHAnsi"/>
          <w:szCs w:val="24"/>
        </w:rPr>
      </w:pPr>
      <w:bookmarkStart w:id="3" w:name="_Hlk237343318"/>
      <w:r>
        <w:rPr>
          <w:rFonts w:ascii="Century Gothic" w:eastAsia="Century Gothic" w:hAnsi="Century Gothic" w:cs="Century Gothic"/>
          <w:color w:val="000000"/>
          <w:szCs w:val="24"/>
        </w:rPr>
        <w:t>Opinión de cumplimiento de obligaciones fiscales estatales emitido por la Secretaría de Finanzas a través de la Subsecretar</w:t>
      </w:r>
      <w:r w:rsidR="00D82833">
        <w:rPr>
          <w:rFonts w:ascii="Century Gothic" w:eastAsia="Century Gothic" w:hAnsi="Century Gothic" w:cs="Century Gothic"/>
          <w:color w:val="000000"/>
          <w:szCs w:val="24"/>
        </w:rPr>
        <w:t>í</w:t>
      </w:r>
      <w:r>
        <w:rPr>
          <w:rFonts w:ascii="Century Gothic" w:eastAsia="Century Gothic" w:hAnsi="Century Gothic" w:cs="Century Gothic"/>
          <w:color w:val="000000"/>
          <w:szCs w:val="24"/>
        </w:rPr>
        <w:t xml:space="preserve">a de Ingresos en la Coordinación de Impuestos Estatales ubicada en Avenida 20 de </w:t>
      </w:r>
      <w:proofErr w:type="gramStart"/>
      <w:r>
        <w:rPr>
          <w:rFonts w:ascii="Century Gothic" w:eastAsia="Century Gothic" w:hAnsi="Century Gothic" w:cs="Century Gothic"/>
          <w:color w:val="000000"/>
          <w:szCs w:val="24"/>
        </w:rPr>
        <w:t>Noviembre</w:t>
      </w:r>
      <w:proofErr w:type="gramEnd"/>
      <w:r>
        <w:rPr>
          <w:rFonts w:ascii="Century Gothic" w:eastAsia="Century Gothic" w:hAnsi="Century Gothic" w:cs="Century Gothic"/>
          <w:color w:val="000000"/>
          <w:szCs w:val="24"/>
        </w:rPr>
        <w:t xml:space="preserve"> No. 905 </w:t>
      </w:r>
      <w:proofErr w:type="spellStart"/>
      <w:r>
        <w:rPr>
          <w:rFonts w:ascii="Century Gothic" w:eastAsia="Century Gothic" w:hAnsi="Century Gothic" w:cs="Century Gothic"/>
          <w:color w:val="000000"/>
          <w:szCs w:val="24"/>
        </w:rPr>
        <w:t>Ote</w:t>
      </w:r>
      <w:proofErr w:type="spellEnd"/>
      <w:r>
        <w:rPr>
          <w:rFonts w:ascii="Century Gothic" w:eastAsia="Century Gothic" w:hAnsi="Century Gothic" w:cs="Century Gothic"/>
          <w:color w:val="000000"/>
          <w:szCs w:val="24"/>
        </w:rPr>
        <w:t xml:space="preserve">., Zona Centro, en Durango, </w:t>
      </w:r>
      <w:proofErr w:type="spellStart"/>
      <w:r>
        <w:rPr>
          <w:rFonts w:ascii="Century Gothic" w:eastAsia="Century Gothic" w:hAnsi="Century Gothic" w:cs="Century Gothic"/>
          <w:color w:val="000000"/>
          <w:szCs w:val="24"/>
        </w:rPr>
        <w:t>Dgo</w:t>
      </w:r>
      <w:proofErr w:type="spellEnd"/>
      <w:r>
        <w:rPr>
          <w:rFonts w:ascii="Century Gothic" w:eastAsia="Century Gothic" w:hAnsi="Century Gothic" w:cs="Century Gothic"/>
          <w:color w:val="000000"/>
          <w:szCs w:val="24"/>
        </w:rPr>
        <w:t xml:space="preserve">., o podrá hacer el pago del trámite desde el Portal de Pagos del Estado de Durango www.pagos.durango.gob.mx, seleccionando Declaraciones, después seleccionar tipo de impuesto a tramitar (Pago Opinión de Cumplimiento). En caso de no tener en tiempo dicha opinión, podrá anexar constancia del pago de la solicitud del trámite, entregándose dicha opinión de cumplimiento al convocante previo a la firma del contrato en caso de ser el licitante ganador. La falsedad de la información proporcionada será causa de </w:t>
      </w:r>
      <w:proofErr w:type="spellStart"/>
      <w:r>
        <w:rPr>
          <w:rFonts w:ascii="Century Gothic" w:eastAsia="Century Gothic" w:hAnsi="Century Gothic" w:cs="Century Gothic"/>
          <w:color w:val="000000"/>
          <w:szCs w:val="24"/>
        </w:rPr>
        <w:t>desechamiento</w:t>
      </w:r>
      <w:proofErr w:type="spellEnd"/>
      <w:r>
        <w:rPr>
          <w:rFonts w:ascii="Century Gothic" w:eastAsia="Century Gothic" w:hAnsi="Century Gothic" w:cs="Century Gothic"/>
          <w:color w:val="000000"/>
          <w:szCs w:val="24"/>
        </w:rPr>
        <w:t xml:space="preserve"> de la propuesta.</w:t>
      </w:r>
    </w:p>
    <w:p w14:paraId="2317EACC" w14:textId="442B4B7A" w:rsidR="004929F0" w:rsidRPr="00C12B6F" w:rsidRDefault="00C12B6F" w:rsidP="00C12B6F">
      <w:pPr>
        <w:pStyle w:val="Prrafodelista"/>
        <w:numPr>
          <w:ilvl w:val="0"/>
          <w:numId w:val="23"/>
        </w:numPr>
        <w:suppressAutoHyphens w:val="0"/>
        <w:spacing w:line="276" w:lineRule="auto"/>
        <w:ind w:left="851" w:hanging="425"/>
        <w:contextualSpacing/>
        <w:rPr>
          <w:rFonts w:ascii="Century Gothic" w:hAnsi="Century Gothic" w:cstheme="minorHAnsi"/>
          <w:szCs w:val="24"/>
        </w:rPr>
      </w:pPr>
      <w:r>
        <w:rPr>
          <w:rFonts w:ascii="Century Gothic" w:eastAsia="Century Gothic" w:hAnsi="Century Gothic" w:cs="Century Gothic"/>
          <w:color w:val="000000"/>
          <w:szCs w:val="24"/>
        </w:rPr>
        <w:t>Acuse original por parte de la Secretaría de Bienestar Social del Gobierno del Estado de Durango del Gobierno del Estado de Durango de la presentación de muestras.</w:t>
      </w:r>
      <w:bookmarkEnd w:id="3"/>
    </w:p>
    <w:bookmarkEnd w:id="2"/>
    <w:p w14:paraId="76F16985" w14:textId="77777777" w:rsidR="003B3446" w:rsidRPr="00F72F5B" w:rsidRDefault="003B3446" w:rsidP="003B3446">
      <w:pPr>
        <w:suppressAutoHyphens/>
        <w:spacing w:after="0" w:line="240" w:lineRule="auto"/>
        <w:jc w:val="both"/>
        <w:rPr>
          <w:rFonts w:ascii="Century Gothic" w:hAnsi="Century Gothic" w:cstheme="minorHAnsi"/>
          <w:sz w:val="20"/>
          <w:lang w:eastAsia="ar-SA"/>
        </w:rPr>
      </w:pPr>
    </w:p>
    <w:p w14:paraId="266A05F5" w14:textId="77777777" w:rsidR="003B3446" w:rsidRPr="00F72F5B" w:rsidRDefault="003B3446" w:rsidP="003B3446">
      <w:pPr>
        <w:spacing w:after="0" w:line="240" w:lineRule="auto"/>
        <w:jc w:val="both"/>
        <w:rPr>
          <w:rFonts w:ascii="Century Gothic" w:eastAsia="Century Gothic" w:hAnsi="Century Gothic" w:cs="Century Gothic"/>
          <w:sz w:val="20"/>
        </w:rPr>
      </w:pPr>
      <w:r w:rsidRPr="00F72F5B">
        <w:rPr>
          <w:rFonts w:ascii="Century Gothic" w:eastAsia="Century Gothic" w:hAnsi="Century Gothic" w:cs="Century Gothic"/>
          <w:b/>
          <w:sz w:val="20"/>
          <w:u w:val="single"/>
        </w:rPr>
        <w:t>Nota: respecto a los documentos expedidos mediante alguna plataforma digital se entenderá como original la presentación a color de dicho documento, así como a blanco y negro la copia simple</w:t>
      </w:r>
      <w:r w:rsidRPr="00F72F5B">
        <w:rPr>
          <w:rFonts w:ascii="Century Gothic" w:eastAsia="Century Gothic" w:hAnsi="Century Gothic" w:cs="Century Gothic"/>
          <w:b/>
          <w:sz w:val="20"/>
        </w:rPr>
        <w:t>.</w:t>
      </w:r>
      <w:r w:rsidRPr="00F72F5B">
        <w:rPr>
          <w:rFonts w:ascii="Century Gothic" w:eastAsia="Century Gothic" w:hAnsi="Century Gothic" w:cs="Century Gothic"/>
          <w:sz w:val="20"/>
        </w:rPr>
        <w:tab/>
      </w:r>
    </w:p>
    <w:p w14:paraId="4C735E8C" w14:textId="77777777" w:rsidR="003B3446" w:rsidRDefault="003B3446" w:rsidP="003B3446">
      <w:r w:rsidRPr="00F72F5B">
        <w:rPr>
          <w:rFonts w:ascii="Century Gothic" w:eastAsia="Times New Roman" w:hAnsi="Century Gothic" w:cs="Arial"/>
          <w:b/>
          <w:sz w:val="20"/>
          <w:u w:val="single"/>
          <w:lang w:eastAsia="es-MX"/>
        </w:rPr>
        <w:t>NOTA: Todos los documentos que conforman la propuesta técnica y económica deberán ser presentados en formato digital (PDF), y específicamente el ANEXO 6 deberá ser presentado en formato PDF y editable (Word) mediante un medio magnético (USB).</w:t>
      </w:r>
    </w:p>
    <w:p w14:paraId="215A099B" w14:textId="77777777" w:rsidR="00147D9B" w:rsidRPr="00F72F5B" w:rsidRDefault="00147D9B" w:rsidP="005045E7">
      <w:pPr>
        <w:suppressAutoHyphens/>
        <w:spacing w:after="0" w:line="240" w:lineRule="auto"/>
        <w:jc w:val="both"/>
        <w:rPr>
          <w:rFonts w:ascii="Century Gothic" w:hAnsi="Century Gothic" w:cstheme="minorHAnsi"/>
          <w:sz w:val="20"/>
          <w:lang w:eastAsia="ar-SA"/>
        </w:rPr>
      </w:pPr>
    </w:p>
    <w:p w14:paraId="61A53B79" w14:textId="0DA9E12F" w:rsidR="00147D9B" w:rsidRPr="00F72F5B" w:rsidRDefault="00147D9B" w:rsidP="00F72F5B">
      <w:pPr>
        <w:tabs>
          <w:tab w:val="left" w:pos="2220"/>
        </w:tabs>
        <w:spacing w:after="0"/>
        <w:rPr>
          <w:rFonts w:ascii="Century Gothic" w:eastAsia="Century Gothic" w:hAnsi="Century Gothic" w:cs="Century Gothic"/>
          <w:sz w:val="20"/>
        </w:rPr>
      </w:pPr>
      <w:r>
        <w:rPr>
          <w:rFonts w:ascii="Century Gothic" w:eastAsia="Century Gothic" w:hAnsi="Century Gothic" w:cs="Century Gothic"/>
          <w:b/>
        </w:rPr>
        <w:br w:type="page"/>
      </w:r>
    </w:p>
    <w:p w14:paraId="67D6BC52" w14:textId="77777777" w:rsidR="00814071" w:rsidRDefault="00814071" w:rsidP="00814071">
      <w:pPr>
        <w:tabs>
          <w:tab w:val="left" w:pos="2220"/>
        </w:tabs>
        <w:spacing w:after="0" w:line="240" w:lineRule="auto"/>
        <w:jc w:val="center"/>
        <w:rPr>
          <w:rFonts w:ascii="Century Gothic" w:eastAsia="Century Gothic" w:hAnsi="Century Gothic" w:cs="Century Gothic"/>
        </w:rPr>
      </w:pPr>
      <w:r>
        <w:rPr>
          <w:rFonts w:ascii="Century Gothic" w:eastAsia="Century Gothic" w:hAnsi="Century Gothic" w:cs="Century Gothic"/>
          <w:b/>
        </w:rPr>
        <w:lastRenderedPageBreak/>
        <w:t>ANEXO 6</w:t>
      </w:r>
    </w:p>
    <w:p w14:paraId="34037519" w14:textId="77777777" w:rsidR="00814071" w:rsidRDefault="00814071" w:rsidP="00814071">
      <w:pPr>
        <w:spacing w:after="0" w:line="240" w:lineRule="auto"/>
        <w:jc w:val="center"/>
        <w:rPr>
          <w:rFonts w:ascii="Century Gothic" w:eastAsia="Century Gothic" w:hAnsi="Century Gothic" w:cs="Century Gothic"/>
          <w:b/>
        </w:rPr>
      </w:pPr>
    </w:p>
    <w:tbl>
      <w:tblPr>
        <w:tblW w:w="5011" w:type="pct"/>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4"/>
        <w:gridCol w:w="856"/>
        <w:gridCol w:w="245"/>
        <w:gridCol w:w="1946"/>
        <w:gridCol w:w="1213"/>
        <w:gridCol w:w="995"/>
        <w:gridCol w:w="1315"/>
        <w:gridCol w:w="1240"/>
        <w:gridCol w:w="1118"/>
      </w:tblGrid>
      <w:tr w:rsidR="006F1119" w:rsidRPr="00EA1E48" w14:paraId="67CB4552" w14:textId="77777777" w:rsidTr="003B3437">
        <w:trPr>
          <w:trHeight w:val="539"/>
        </w:trPr>
        <w:tc>
          <w:tcPr>
            <w:tcW w:w="370" w:type="pct"/>
            <w:tcBorders>
              <w:top w:val="single" w:sz="4" w:space="0" w:color="auto"/>
              <w:left w:val="single" w:sz="4" w:space="0" w:color="auto"/>
              <w:bottom w:val="single" w:sz="4" w:space="0" w:color="auto"/>
            </w:tcBorders>
            <w:shd w:val="clear" w:color="auto" w:fill="auto"/>
            <w:vAlign w:val="center"/>
          </w:tcPr>
          <w:p w14:paraId="39F6F31A" w14:textId="47C2A4F0" w:rsidR="006F1119" w:rsidRPr="00EA1E48" w:rsidRDefault="006F1119" w:rsidP="003B3437">
            <w:pPr>
              <w:spacing w:after="0" w:line="240" w:lineRule="auto"/>
              <w:jc w:val="center"/>
              <w:rPr>
                <w:rFonts w:ascii="Century Gothic" w:eastAsia="Century Gothic" w:hAnsi="Century Gothic" w:cs="Century Gothic"/>
                <w:b/>
                <w:sz w:val="20"/>
              </w:rPr>
            </w:pPr>
          </w:p>
        </w:tc>
        <w:tc>
          <w:tcPr>
            <w:tcW w:w="571" w:type="pct"/>
            <w:gridSpan w:val="2"/>
            <w:tcBorders>
              <w:top w:val="single" w:sz="4" w:space="0" w:color="auto"/>
              <w:bottom w:val="single" w:sz="4" w:space="0" w:color="000000"/>
            </w:tcBorders>
            <w:vAlign w:val="center"/>
          </w:tcPr>
          <w:p w14:paraId="51D9120C" w14:textId="77777777" w:rsidR="006F1119" w:rsidRPr="00EA1E48" w:rsidRDefault="006F1119" w:rsidP="003B3437">
            <w:pPr>
              <w:spacing w:after="0" w:line="240" w:lineRule="auto"/>
              <w:rPr>
                <w:rFonts w:ascii="Century Gothic" w:eastAsia="Century Gothic" w:hAnsi="Century Gothic" w:cs="Century Gothic"/>
                <w:b/>
                <w:sz w:val="20"/>
              </w:rPr>
            </w:pPr>
            <w:r w:rsidRPr="00EA1E48">
              <w:rPr>
                <w:rFonts w:ascii="Century Gothic" w:eastAsia="Century Gothic" w:hAnsi="Century Gothic" w:cs="Century Gothic"/>
                <w:b/>
                <w:sz w:val="20"/>
              </w:rPr>
              <w:t>PARTIDA</w:t>
            </w:r>
          </w:p>
        </w:tc>
        <w:tc>
          <w:tcPr>
            <w:tcW w:w="1009" w:type="pct"/>
            <w:tcBorders>
              <w:bottom w:val="single" w:sz="4" w:space="0" w:color="000000"/>
            </w:tcBorders>
            <w:shd w:val="clear" w:color="auto" w:fill="auto"/>
            <w:vAlign w:val="center"/>
          </w:tcPr>
          <w:p w14:paraId="0F963BE4" w14:textId="77777777" w:rsidR="006F1119" w:rsidRPr="00EA1E48" w:rsidRDefault="006F1119" w:rsidP="003B3437">
            <w:pPr>
              <w:spacing w:after="0" w:line="240" w:lineRule="auto"/>
              <w:jc w:val="center"/>
              <w:rPr>
                <w:rFonts w:ascii="Century Gothic" w:eastAsia="Century Gothic" w:hAnsi="Century Gothic" w:cs="Century Gothic"/>
                <w:b/>
                <w:sz w:val="20"/>
              </w:rPr>
            </w:pPr>
            <w:r w:rsidRPr="00EA1E48">
              <w:rPr>
                <w:rFonts w:ascii="Century Gothic" w:eastAsia="Century Gothic" w:hAnsi="Century Gothic" w:cs="Century Gothic"/>
                <w:b/>
                <w:sz w:val="20"/>
              </w:rPr>
              <w:t>DESCRIPCIÓN</w:t>
            </w:r>
          </w:p>
        </w:tc>
        <w:tc>
          <w:tcPr>
            <w:tcW w:w="629" w:type="pct"/>
            <w:tcBorders>
              <w:bottom w:val="single" w:sz="4" w:space="0" w:color="000000"/>
            </w:tcBorders>
          </w:tcPr>
          <w:p w14:paraId="11845207" w14:textId="77777777" w:rsidR="006F1119" w:rsidRPr="00EA1E48" w:rsidRDefault="006F1119" w:rsidP="003B3437">
            <w:pPr>
              <w:spacing w:after="0" w:line="240" w:lineRule="auto"/>
              <w:jc w:val="center"/>
              <w:rPr>
                <w:rFonts w:ascii="Century Gothic" w:eastAsia="Century Gothic" w:hAnsi="Century Gothic" w:cs="Century Gothic"/>
                <w:b/>
                <w:sz w:val="20"/>
              </w:rPr>
            </w:pPr>
            <w:r w:rsidRPr="00EA1E48">
              <w:rPr>
                <w:rFonts w:ascii="Century Gothic" w:eastAsia="Century Gothic" w:hAnsi="Century Gothic" w:cs="Century Gothic"/>
                <w:b/>
                <w:sz w:val="20"/>
              </w:rPr>
              <w:t>MARCA (EN CASO DE APLICAR SOLO EN BIENES)</w:t>
            </w:r>
          </w:p>
        </w:tc>
        <w:tc>
          <w:tcPr>
            <w:tcW w:w="516" w:type="pct"/>
            <w:tcBorders>
              <w:bottom w:val="single" w:sz="4" w:space="0" w:color="000000"/>
            </w:tcBorders>
            <w:shd w:val="clear" w:color="auto" w:fill="auto"/>
            <w:vAlign w:val="center"/>
          </w:tcPr>
          <w:p w14:paraId="1C4B92DD" w14:textId="77777777" w:rsidR="006F1119" w:rsidRPr="00EA1E48" w:rsidRDefault="006F1119" w:rsidP="003B3437">
            <w:pPr>
              <w:spacing w:after="0" w:line="240" w:lineRule="auto"/>
              <w:jc w:val="center"/>
              <w:rPr>
                <w:rFonts w:ascii="Century Gothic" w:eastAsia="Century Gothic" w:hAnsi="Century Gothic" w:cs="Century Gothic"/>
                <w:b/>
                <w:sz w:val="20"/>
              </w:rPr>
            </w:pPr>
            <w:r w:rsidRPr="00EA1E48">
              <w:rPr>
                <w:rFonts w:ascii="Century Gothic" w:eastAsia="Century Gothic" w:hAnsi="Century Gothic" w:cs="Century Gothic"/>
                <w:b/>
                <w:sz w:val="20"/>
              </w:rPr>
              <w:t>UNIDAD DE MEDIDA</w:t>
            </w:r>
          </w:p>
        </w:tc>
        <w:tc>
          <w:tcPr>
            <w:tcW w:w="682" w:type="pct"/>
            <w:tcBorders>
              <w:bottom w:val="single" w:sz="4" w:space="0" w:color="000000"/>
            </w:tcBorders>
            <w:shd w:val="clear" w:color="auto" w:fill="auto"/>
            <w:vAlign w:val="center"/>
          </w:tcPr>
          <w:p w14:paraId="1A4DE43B" w14:textId="77777777" w:rsidR="006F1119" w:rsidRPr="00EA1E48" w:rsidRDefault="006F1119" w:rsidP="003B3437">
            <w:pPr>
              <w:spacing w:after="0" w:line="240" w:lineRule="auto"/>
              <w:jc w:val="center"/>
              <w:rPr>
                <w:rFonts w:ascii="Century Gothic" w:eastAsia="Century Gothic" w:hAnsi="Century Gothic" w:cs="Century Gothic"/>
                <w:b/>
                <w:sz w:val="20"/>
              </w:rPr>
            </w:pPr>
            <w:r w:rsidRPr="00EA1E48">
              <w:rPr>
                <w:rFonts w:ascii="Century Gothic" w:eastAsia="Century Gothic" w:hAnsi="Century Gothic" w:cs="Century Gothic"/>
                <w:b/>
                <w:sz w:val="20"/>
              </w:rPr>
              <w:t>CANTIDAD</w:t>
            </w:r>
          </w:p>
        </w:tc>
        <w:tc>
          <w:tcPr>
            <w:tcW w:w="643" w:type="pct"/>
            <w:tcBorders>
              <w:bottom w:val="single" w:sz="4" w:space="0" w:color="000000"/>
            </w:tcBorders>
            <w:shd w:val="clear" w:color="auto" w:fill="auto"/>
            <w:vAlign w:val="center"/>
          </w:tcPr>
          <w:p w14:paraId="39396AE6" w14:textId="77777777" w:rsidR="006F1119" w:rsidRPr="00EA1E48" w:rsidRDefault="006F1119" w:rsidP="003B3437">
            <w:pPr>
              <w:spacing w:after="0" w:line="240" w:lineRule="auto"/>
              <w:jc w:val="center"/>
              <w:rPr>
                <w:rFonts w:ascii="Century Gothic" w:eastAsia="Century Gothic" w:hAnsi="Century Gothic" w:cs="Century Gothic"/>
                <w:b/>
                <w:sz w:val="20"/>
              </w:rPr>
            </w:pPr>
            <w:r w:rsidRPr="00EA1E48">
              <w:rPr>
                <w:rFonts w:ascii="Century Gothic" w:eastAsia="Century Gothic" w:hAnsi="Century Gothic" w:cs="Century Gothic"/>
                <w:b/>
                <w:sz w:val="20"/>
              </w:rPr>
              <w:t>PRECIO UNITARIO</w:t>
            </w:r>
          </w:p>
        </w:tc>
        <w:tc>
          <w:tcPr>
            <w:tcW w:w="580" w:type="pct"/>
            <w:tcBorders>
              <w:bottom w:val="single" w:sz="4" w:space="0" w:color="000000"/>
            </w:tcBorders>
            <w:shd w:val="clear" w:color="auto" w:fill="auto"/>
            <w:vAlign w:val="center"/>
          </w:tcPr>
          <w:p w14:paraId="6AC6CD9F" w14:textId="77777777" w:rsidR="006F1119" w:rsidRPr="00EA1E48" w:rsidRDefault="006F1119" w:rsidP="003B3437">
            <w:pPr>
              <w:spacing w:after="0" w:line="240" w:lineRule="auto"/>
              <w:jc w:val="center"/>
              <w:rPr>
                <w:rFonts w:ascii="Century Gothic" w:eastAsia="Century Gothic" w:hAnsi="Century Gothic" w:cs="Century Gothic"/>
                <w:b/>
                <w:sz w:val="20"/>
              </w:rPr>
            </w:pPr>
            <w:r w:rsidRPr="00EA1E48">
              <w:rPr>
                <w:rFonts w:ascii="Century Gothic" w:eastAsia="Century Gothic" w:hAnsi="Century Gothic" w:cs="Century Gothic"/>
                <w:b/>
                <w:sz w:val="20"/>
              </w:rPr>
              <w:t>IMPORTE</w:t>
            </w:r>
          </w:p>
        </w:tc>
      </w:tr>
      <w:tr w:rsidR="006F1119" w:rsidRPr="00EA1E48" w14:paraId="76702A90" w14:textId="77777777" w:rsidTr="003B3437">
        <w:trPr>
          <w:trHeight w:val="1136"/>
        </w:trPr>
        <w:tc>
          <w:tcPr>
            <w:tcW w:w="370" w:type="pct"/>
            <w:tcBorders>
              <w:top w:val="single" w:sz="4" w:space="0" w:color="auto"/>
              <w:left w:val="single" w:sz="4" w:space="0" w:color="auto"/>
              <w:bottom w:val="single" w:sz="4" w:space="0" w:color="auto"/>
            </w:tcBorders>
            <w:shd w:val="clear" w:color="auto" w:fill="auto"/>
          </w:tcPr>
          <w:p w14:paraId="7C2F3EAA" w14:textId="77777777" w:rsidR="006F1119" w:rsidRPr="00EA1E48" w:rsidRDefault="006F1119" w:rsidP="003B3437">
            <w:pPr>
              <w:spacing w:after="0" w:line="240" w:lineRule="auto"/>
              <w:jc w:val="center"/>
              <w:rPr>
                <w:rFonts w:ascii="Century Gothic" w:eastAsia="Century Gothic" w:hAnsi="Century Gothic" w:cs="Century Gothic"/>
                <w:b/>
                <w:sz w:val="20"/>
              </w:rPr>
            </w:pPr>
          </w:p>
        </w:tc>
        <w:tc>
          <w:tcPr>
            <w:tcW w:w="571" w:type="pct"/>
            <w:gridSpan w:val="2"/>
            <w:vAlign w:val="center"/>
          </w:tcPr>
          <w:p w14:paraId="3B8404D5" w14:textId="77777777" w:rsidR="006F1119" w:rsidRPr="00EA1E48" w:rsidRDefault="006F1119" w:rsidP="003B3437">
            <w:pPr>
              <w:spacing w:after="0" w:line="240" w:lineRule="auto"/>
              <w:jc w:val="center"/>
              <w:rPr>
                <w:rFonts w:ascii="Century Gothic" w:eastAsia="Century Gothic" w:hAnsi="Century Gothic" w:cs="Century Gothic"/>
                <w:b/>
                <w:sz w:val="20"/>
              </w:rPr>
            </w:pPr>
          </w:p>
        </w:tc>
        <w:tc>
          <w:tcPr>
            <w:tcW w:w="1009" w:type="pct"/>
            <w:shd w:val="clear" w:color="auto" w:fill="auto"/>
            <w:vAlign w:val="center"/>
          </w:tcPr>
          <w:p w14:paraId="52BA29A2" w14:textId="77777777" w:rsidR="006F1119" w:rsidRPr="00EA1E48" w:rsidRDefault="006F1119" w:rsidP="003B3437">
            <w:pPr>
              <w:spacing w:after="0" w:line="240" w:lineRule="auto"/>
              <w:jc w:val="center"/>
              <w:rPr>
                <w:rFonts w:ascii="Century Gothic" w:eastAsia="Century Gothic" w:hAnsi="Century Gothic" w:cs="Century Gothic"/>
                <w:b/>
                <w:sz w:val="20"/>
              </w:rPr>
            </w:pPr>
          </w:p>
        </w:tc>
        <w:tc>
          <w:tcPr>
            <w:tcW w:w="629" w:type="pct"/>
          </w:tcPr>
          <w:p w14:paraId="4ADC05EA" w14:textId="77777777" w:rsidR="006F1119" w:rsidRPr="00EA1E48" w:rsidRDefault="006F1119" w:rsidP="003B3437">
            <w:pPr>
              <w:spacing w:after="0" w:line="240" w:lineRule="auto"/>
              <w:jc w:val="center"/>
              <w:rPr>
                <w:rFonts w:ascii="Century Gothic" w:eastAsia="Century Gothic" w:hAnsi="Century Gothic" w:cs="Century Gothic"/>
                <w:b/>
                <w:sz w:val="20"/>
              </w:rPr>
            </w:pPr>
          </w:p>
        </w:tc>
        <w:tc>
          <w:tcPr>
            <w:tcW w:w="516" w:type="pct"/>
            <w:shd w:val="clear" w:color="auto" w:fill="auto"/>
            <w:vAlign w:val="center"/>
          </w:tcPr>
          <w:p w14:paraId="75DBC895" w14:textId="77777777" w:rsidR="006F1119" w:rsidRPr="00EA1E48" w:rsidRDefault="006F1119" w:rsidP="003B3437">
            <w:pPr>
              <w:spacing w:after="0" w:line="240" w:lineRule="auto"/>
              <w:jc w:val="center"/>
              <w:rPr>
                <w:rFonts w:ascii="Century Gothic" w:eastAsia="Century Gothic" w:hAnsi="Century Gothic" w:cs="Century Gothic"/>
                <w:b/>
                <w:sz w:val="20"/>
              </w:rPr>
            </w:pPr>
          </w:p>
        </w:tc>
        <w:tc>
          <w:tcPr>
            <w:tcW w:w="682" w:type="pct"/>
            <w:shd w:val="clear" w:color="auto" w:fill="auto"/>
            <w:vAlign w:val="center"/>
          </w:tcPr>
          <w:p w14:paraId="0BAAEF86" w14:textId="77777777" w:rsidR="006F1119" w:rsidRPr="00EA1E48" w:rsidRDefault="006F1119" w:rsidP="003B3437">
            <w:pPr>
              <w:spacing w:after="0" w:line="240" w:lineRule="auto"/>
              <w:jc w:val="center"/>
              <w:rPr>
                <w:rFonts w:ascii="Century Gothic" w:eastAsia="Century Gothic" w:hAnsi="Century Gothic" w:cs="Century Gothic"/>
                <w:b/>
                <w:sz w:val="20"/>
              </w:rPr>
            </w:pPr>
          </w:p>
        </w:tc>
        <w:tc>
          <w:tcPr>
            <w:tcW w:w="643" w:type="pct"/>
            <w:shd w:val="clear" w:color="auto" w:fill="auto"/>
            <w:vAlign w:val="center"/>
          </w:tcPr>
          <w:p w14:paraId="37B390AB" w14:textId="77777777" w:rsidR="006F1119" w:rsidRPr="00EA1E48" w:rsidRDefault="006F1119" w:rsidP="003B3437">
            <w:pPr>
              <w:spacing w:after="0" w:line="240" w:lineRule="auto"/>
              <w:jc w:val="center"/>
              <w:rPr>
                <w:rFonts w:ascii="Century Gothic" w:eastAsia="Century Gothic" w:hAnsi="Century Gothic" w:cs="Century Gothic"/>
                <w:sz w:val="20"/>
              </w:rPr>
            </w:pPr>
          </w:p>
          <w:p w14:paraId="7EC1B14E" w14:textId="77777777" w:rsidR="006F1119" w:rsidRPr="00EA1E48" w:rsidRDefault="006F1119" w:rsidP="003B3437">
            <w:pPr>
              <w:spacing w:after="0" w:line="240" w:lineRule="auto"/>
              <w:rPr>
                <w:rFonts w:ascii="Century Gothic" w:eastAsia="Century Gothic" w:hAnsi="Century Gothic" w:cs="Century Gothic"/>
                <w:sz w:val="20"/>
              </w:rPr>
            </w:pPr>
            <w:r w:rsidRPr="00EA1E48">
              <w:rPr>
                <w:rFonts w:ascii="Century Gothic" w:eastAsia="Century Gothic" w:hAnsi="Century Gothic" w:cs="Century Gothic"/>
                <w:sz w:val="20"/>
              </w:rPr>
              <w:t>$</w:t>
            </w:r>
          </w:p>
        </w:tc>
        <w:tc>
          <w:tcPr>
            <w:tcW w:w="580" w:type="pct"/>
            <w:shd w:val="clear" w:color="auto" w:fill="auto"/>
            <w:vAlign w:val="center"/>
          </w:tcPr>
          <w:p w14:paraId="67BBFE96" w14:textId="77777777" w:rsidR="006F1119" w:rsidRPr="00EA1E48" w:rsidRDefault="006F1119" w:rsidP="003B3437">
            <w:pPr>
              <w:spacing w:after="0" w:line="240" w:lineRule="auto"/>
              <w:jc w:val="center"/>
              <w:rPr>
                <w:rFonts w:ascii="Century Gothic" w:eastAsia="Century Gothic" w:hAnsi="Century Gothic" w:cs="Century Gothic"/>
                <w:sz w:val="20"/>
              </w:rPr>
            </w:pPr>
          </w:p>
          <w:p w14:paraId="3222A712" w14:textId="77777777" w:rsidR="006F1119" w:rsidRPr="00EA1E48" w:rsidRDefault="006F1119" w:rsidP="003B3437">
            <w:pPr>
              <w:spacing w:after="0" w:line="240" w:lineRule="auto"/>
              <w:rPr>
                <w:rFonts w:ascii="Century Gothic" w:eastAsia="Century Gothic" w:hAnsi="Century Gothic" w:cs="Century Gothic"/>
                <w:sz w:val="20"/>
              </w:rPr>
            </w:pPr>
            <w:r w:rsidRPr="00EA1E48">
              <w:rPr>
                <w:rFonts w:ascii="Century Gothic" w:eastAsia="Century Gothic" w:hAnsi="Century Gothic" w:cs="Century Gothic"/>
                <w:sz w:val="20"/>
              </w:rPr>
              <w:t>$</w:t>
            </w:r>
          </w:p>
        </w:tc>
      </w:tr>
      <w:tr w:rsidR="006F1119" w:rsidRPr="00EA1E48" w14:paraId="2DB019AF" w14:textId="77777777" w:rsidTr="003B3437">
        <w:trPr>
          <w:gridBefore w:val="2"/>
          <w:wBefore w:w="814" w:type="pct"/>
          <w:trHeight w:val="368"/>
        </w:trPr>
        <w:tc>
          <w:tcPr>
            <w:tcW w:w="2963" w:type="pct"/>
            <w:gridSpan w:val="5"/>
            <w:vMerge w:val="restart"/>
            <w:tcBorders>
              <w:left w:val="nil"/>
            </w:tcBorders>
          </w:tcPr>
          <w:p w14:paraId="481DCC06" w14:textId="77777777" w:rsidR="006F1119" w:rsidRPr="00EA1E48" w:rsidRDefault="006F1119" w:rsidP="003B3437">
            <w:pPr>
              <w:widowControl w:val="0"/>
              <w:pBdr>
                <w:top w:val="nil"/>
                <w:left w:val="nil"/>
                <w:bottom w:val="nil"/>
                <w:right w:val="nil"/>
                <w:between w:val="nil"/>
              </w:pBdr>
              <w:spacing w:after="0"/>
              <w:rPr>
                <w:rFonts w:ascii="Century Gothic" w:eastAsia="Century Gothic" w:hAnsi="Century Gothic" w:cs="Century Gothic"/>
                <w:sz w:val="20"/>
              </w:rPr>
            </w:pPr>
          </w:p>
        </w:tc>
        <w:tc>
          <w:tcPr>
            <w:tcW w:w="643" w:type="pct"/>
            <w:shd w:val="clear" w:color="auto" w:fill="auto"/>
            <w:vAlign w:val="center"/>
          </w:tcPr>
          <w:p w14:paraId="3A28E9CE" w14:textId="77777777" w:rsidR="006F1119" w:rsidRPr="00EA1E48" w:rsidRDefault="006F1119" w:rsidP="003B3437">
            <w:pPr>
              <w:spacing w:after="0" w:line="240" w:lineRule="auto"/>
              <w:jc w:val="center"/>
              <w:rPr>
                <w:rFonts w:ascii="Century Gothic" w:eastAsia="Century Gothic" w:hAnsi="Century Gothic" w:cs="Century Gothic"/>
                <w:sz w:val="20"/>
              </w:rPr>
            </w:pPr>
            <w:r w:rsidRPr="00EA1E48">
              <w:rPr>
                <w:rFonts w:ascii="Century Gothic" w:eastAsia="Century Gothic" w:hAnsi="Century Gothic" w:cs="Century Gothic"/>
                <w:sz w:val="20"/>
              </w:rPr>
              <w:t>SUBTOTAL</w:t>
            </w:r>
          </w:p>
        </w:tc>
        <w:tc>
          <w:tcPr>
            <w:tcW w:w="580" w:type="pct"/>
            <w:shd w:val="clear" w:color="auto" w:fill="auto"/>
            <w:vAlign w:val="center"/>
          </w:tcPr>
          <w:p w14:paraId="4E9E65B1" w14:textId="77777777" w:rsidR="006F1119" w:rsidRPr="00EA1E48" w:rsidRDefault="006F1119" w:rsidP="003B3437">
            <w:pPr>
              <w:spacing w:after="0" w:line="240" w:lineRule="auto"/>
              <w:jc w:val="center"/>
              <w:rPr>
                <w:rFonts w:ascii="Century Gothic" w:eastAsia="Century Gothic" w:hAnsi="Century Gothic" w:cs="Century Gothic"/>
                <w:sz w:val="20"/>
              </w:rPr>
            </w:pPr>
          </w:p>
        </w:tc>
      </w:tr>
      <w:tr w:rsidR="006F1119" w:rsidRPr="00EA1E48" w14:paraId="4E17B127" w14:textId="77777777" w:rsidTr="003B3437">
        <w:trPr>
          <w:gridBefore w:val="2"/>
          <w:wBefore w:w="814" w:type="pct"/>
          <w:trHeight w:val="368"/>
        </w:trPr>
        <w:tc>
          <w:tcPr>
            <w:tcW w:w="2963" w:type="pct"/>
            <w:gridSpan w:val="5"/>
            <w:vMerge/>
            <w:tcBorders>
              <w:left w:val="nil"/>
            </w:tcBorders>
          </w:tcPr>
          <w:p w14:paraId="57D61501" w14:textId="77777777" w:rsidR="006F1119" w:rsidRPr="00EA1E48" w:rsidRDefault="006F1119" w:rsidP="003B3437">
            <w:pPr>
              <w:widowControl w:val="0"/>
              <w:pBdr>
                <w:top w:val="nil"/>
                <w:left w:val="nil"/>
                <w:bottom w:val="nil"/>
                <w:right w:val="nil"/>
                <w:between w:val="nil"/>
              </w:pBdr>
              <w:spacing w:after="0"/>
              <w:rPr>
                <w:rFonts w:ascii="Century Gothic" w:eastAsia="Century Gothic" w:hAnsi="Century Gothic" w:cs="Century Gothic"/>
                <w:sz w:val="20"/>
              </w:rPr>
            </w:pPr>
          </w:p>
        </w:tc>
        <w:tc>
          <w:tcPr>
            <w:tcW w:w="643" w:type="pct"/>
            <w:shd w:val="clear" w:color="auto" w:fill="auto"/>
            <w:vAlign w:val="center"/>
          </w:tcPr>
          <w:p w14:paraId="4AF0BDAD" w14:textId="77777777" w:rsidR="006F1119" w:rsidRPr="00EA1E48" w:rsidRDefault="006F1119" w:rsidP="003B3437">
            <w:pPr>
              <w:spacing w:after="0" w:line="240" w:lineRule="auto"/>
              <w:jc w:val="center"/>
              <w:rPr>
                <w:rFonts w:ascii="Century Gothic" w:eastAsia="Century Gothic" w:hAnsi="Century Gothic" w:cs="Century Gothic"/>
                <w:sz w:val="20"/>
              </w:rPr>
            </w:pPr>
            <w:r w:rsidRPr="00EA1E48">
              <w:rPr>
                <w:rFonts w:ascii="Century Gothic" w:eastAsia="Century Gothic" w:hAnsi="Century Gothic" w:cs="Century Gothic"/>
                <w:sz w:val="20"/>
              </w:rPr>
              <w:t>I.</w:t>
            </w:r>
            <w:proofErr w:type="gramStart"/>
            <w:r w:rsidRPr="00EA1E48">
              <w:rPr>
                <w:rFonts w:ascii="Century Gothic" w:eastAsia="Century Gothic" w:hAnsi="Century Gothic" w:cs="Century Gothic"/>
                <w:sz w:val="20"/>
              </w:rPr>
              <w:t>V.A</w:t>
            </w:r>
            <w:proofErr w:type="gramEnd"/>
          </w:p>
        </w:tc>
        <w:tc>
          <w:tcPr>
            <w:tcW w:w="580" w:type="pct"/>
            <w:shd w:val="clear" w:color="auto" w:fill="auto"/>
            <w:vAlign w:val="center"/>
          </w:tcPr>
          <w:p w14:paraId="10A9686C" w14:textId="77777777" w:rsidR="006F1119" w:rsidRPr="00EA1E48" w:rsidRDefault="006F1119" w:rsidP="003B3437">
            <w:pPr>
              <w:spacing w:after="0" w:line="240" w:lineRule="auto"/>
              <w:jc w:val="center"/>
              <w:rPr>
                <w:rFonts w:ascii="Century Gothic" w:eastAsia="Century Gothic" w:hAnsi="Century Gothic" w:cs="Century Gothic"/>
                <w:sz w:val="20"/>
              </w:rPr>
            </w:pPr>
          </w:p>
        </w:tc>
      </w:tr>
      <w:tr w:rsidR="006F1119" w:rsidRPr="00EA1E48" w14:paraId="632120E3" w14:textId="77777777" w:rsidTr="003B3437">
        <w:trPr>
          <w:gridBefore w:val="2"/>
          <w:wBefore w:w="814" w:type="pct"/>
          <w:trHeight w:val="368"/>
        </w:trPr>
        <w:tc>
          <w:tcPr>
            <w:tcW w:w="2963" w:type="pct"/>
            <w:gridSpan w:val="5"/>
            <w:vMerge/>
            <w:tcBorders>
              <w:left w:val="nil"/>
              <w:bottom w:val="nil"/>
            </w:tcBorders>
          </w:tcPr>
          <w:p w14:paraId="7DF40EAA" w14:textId="77777777" w:rsidR="006F1119" w:rsidRPr="00EA1E48" w:rsidRDefault="006F1119" w:rsidP="003B3437">
            <w:pPr>
              <w:widowControl w:val="0"/>
              <w:pBdr>
                <w:top w:val="nil"/>
                <w:left w:val="nil"/>
                <w:bottom w:val="nil"/>
                <w:right w:val="nil"/>
                <w:between w:val="nil"/>
              </w:pBdr>
              <w:spacing w:after="0"/>
              <w:rPr>
                <w:rFonts w:ascii="Century Gothic" w:eastAsia="Century Gothic" w:hAnsi="Century Gothic" w:cs="Century Gothic"/>
                <w:sz w:val="20"/>
              </w:rPr>
            </w:pPr>
          </w:p>
        </w:tc>
        <w:tc>
          <w:tcPr>
            <w:tcW w:w="643" w:type="pct"/>
            <w:shd w:val="clear" w:color="auto" w:fill="auto"/>
            <w:vAlign w:val="center"/>
          </w:tcPr>
          <w:p w14:paraId="16E3865F" w14:textId="77777777" w:rsidR="006F1119" w:rsidRPr="00EA1E48" w:rsidRDefault="006F1119" w:rsidP="003B3437">
            <w:pPr>
              <w:spacing w:after="0" w:line="240" w:lineRule="auto"/>
              <w:jc w:val="center"/>
              <w:rPr>
                <w:rFonts w:ascii="Century Gothic" w:eastAsia="Century Gothic" w:hAnsi="Century Gothic" w:cs="Century Gothic"/>
                <w:sz w:val="20"/>
              </w:rPr>
            </w:pPr>
            <w:r w:rsidRPr="00EA1E48">
              <w:rPr>
                <w:rFonts w:ascii="Century Gothic" w:eastAsia="Century Gothic" w:hAnsi="Century Gothic" w:cs="Century Gothic"/>
                <w:sz w:val="20"/>
              </w:rPr>
              <w:t>TOTAL</w:t>
            </w:r>
          </w:p>
        </w:tc>
        <w:tc>
          <w:tcPr>
            <w:tcW w:w="580" w:type="pct"/>
            <w:shd w:val="clear" w:color="auto" w:fill="auto"/>
            <w:vAlign w:val="center"/>
          </w:tcPr>
          <w:p w14:paraId="31A6B2AB" w14:textId="77777777" w:rsidR="006F1119" w:rsidRPr="00EA1E48" w:rsidRDefault="006F1119" w:rsidP="003B3437">
            <w:pPr>
              <w:spacing w:after="0" w:line="240" w:lineRule="auto"/>
              <w:jc w:val="center"/>
              <w:rPr>
                <w:rFonts w:ascii="Century Gothic" w:eastAsia="Century Gothic" w:hAnsi="Century Gothic" w:cs="Century Gothic"/>
                <w:sz w:val="20"/>
              </w:rPr>
            </w:pPr>
          </w:p>
        </w:tc>
      </w:tr>
    </w:tbl>
    <w:p w14:paraId="46783038" w14:textId="3BB83184" w:rsidR="00FC47DA" w:rsidRDefault="00FC47DA" w:rsidP="00814071">
      <w:pPr>
        <w:spacing w:after="0" w:line="240" w:lineRule="auto"/>
        <w:jc w:val="center"/>
        <w:rPr>
          <w:rFonts w:ascii="Century Gothic" w:eastAsia="Century Gothic" w:hAnsi="Century Gothic" w:cs="Century Gothic"/>
          <w:b/>
        </w:rPr>
      </w:pPr>
    </w:p>
    <w:p w14:paraId="24505C70" w14:textId="77777777" w:rsidR="006F1119" w:rsidRDefault="006F1119" w:rsidP="00814071">
      <w:pPr>
        <w:spacing w:after="0" w:line="240" w:lineRule="auto"/>
        <w:jc w:val="center"/>
        <w:rPr>
          <w:rFonts w:ascii="Century Gothic" w:eastAsia="Century Gothic" w:hAnsi="Century Gothic" w:cs="Century Gothic"/>
          <w:b/>
        </w:rPr>
      </w:pPr>
    </w:p>
    <w:tbl>
      <w:tblPr>
        <w:tblStyle w:val="Tablaconcuadrcula"/>
        <w:tblW w:w="8790" w:type="dxa"/>
        <w:tblInd w:w="840" w:type="dxa"/>
        <w:tblLayout w:type="fixed"/>
        <w:tblLook w:val="04A0" w:firstRow="1" w:lastRow="0" w:firstColumn="1" w:lastColumn="0" w:noHBand="0" w:noVBand="1"/>
      </w:tblPr>
      <w:tblGrid>
        <w:gridCol w:w="4395"/>
        <w:gridCol w:w="4395"/>
      </w:tblGrid>
      <w:tr w:rsidR="00FC47DA" w:rsidRPr="00BE523E" w14:paraId="623EEC5F" w14:textId="7356955B" w:rsidTr="00FC47DA">
        <w:trPr>
          <w:trHeight w:val="300"/>
        </w:trPr>
        <w:tc>
          <w:tcPr>
            <w:tcW w:w="4395" w:type="dxa"/>
            <w:noWrap/>
            <w:hideMark/>
          </w:tcPr>
          <w:p w14:paraId="3041AAB7" w14:textId="77777777" w:rsidR="00FC47DA" w:rsidRPr="00FC47DA" w:rsidRDefault="00FC47DA" w:rsidP="003B3437">
            <w:pPr>
              <w:jc w:val="center"/>
              <w:rPr>
                <w:rFonts w:ascii="Century Gothic" w:eastAsia="Century Gothic" w:hAnsi="Century Gothic" w:cs="Century Gothic"/>
                <w:b/>
              </w:rPr>
            </w:pPr>
            <w:r w:rsidRPr="00FC47DA">
              <w:rPr>
                <w:rFonts w:ascii="Century Gothic" w:eastAsia="Century Gothic" w:hAnsi="Century Gothic" w:cs="Century Gothic"/>
                <w:b/>
              </w:rPr>
              <w:t>SUBTOTAL</w:t>
            </w:r>
          </w:p>
        </w:tc>
        <w:tc>
          <w:tcPr>
            <w:tcW w:w="4395" w:type="dxa"/>
          </w:tcPr>
          <w:p w14:paraId="5BACBCC4" w14:textId="0E42D641" w:rsidR="00FC47DA" w:rsidRPr="00BE523E" w:rsidRDefault="00FC47DA" w:rsidP="003B3437">
            <w:pPr>
              <w:jc w:val="center"/>
              <w:rPr>
                <w:rFonts w:ascii="Century Gothic" w:eastAsia="Century Gothic" w:hAnsi="Century Gothic" w:cs="Century Gothic"/>
              </w:rPr>
            </w:pPr>
          </w:p>
        </w:tc>
      </w:tr>
      <w:tr w:rsidR="00FC47DA" w:rsidRPr="00BE523E" w14:paraId="250C560B" w14:textId="0CD29D06" w:rsidTr="00FC47DA">
        <w:trPr>
          <w:trHeight w:val="300"/>
        </w:trPr>
        <w:tc>
          <w:tcPr>
            <w:tcW w:w="4395" w:type="dxa"/>
            <w:noWrap/>
            <w:hideMark/>
          </w:tcPr>
          <w:p w14:paraId="22FED3B4" w14:textId="77777777" w:rsidR="00FC47DA" w:rsidRPr="00FC47DA" w:rsidRDefault="00FC47DA" w:rsidP="003B3437">
            <w:pPr>
              <w:jc w:val="center"/>
              <w:rPr>
                <w:rFonts w:ascii="Century Gothic" w:eastAsia="Century Gothic" w:hAnsi="Century Gothic" w:cs="Century Gothic"/>
                <w:b/>
              </w:rPr>
            </w:pPr>
            <w:r w:rsidRPr="00FC47DA">
              <w:rPr>
                <w:rFonts w:ascii="Century Gothic" w:eastAsia="Century Gothic" w:hAnsi="Century Gothic" w:cs="Century Gothic"/>
                <w:b/>
              </w:rPr>
              <w:t>IVA</w:t>
            </w:r>
          </w:p>
        </w:tc>
        <w:tc>
          <w:tcPr>
            <w:tcW w:w="4395" w:type="dxa"/>
          </w:tcPr>
          <w:p w14:paraId="06DE9F4A" w14:textId="77777777" w:rsidR="00FC47DA" w:rsidRPr="00BE523E" w:rsidRDefault="00FC47DA" w:rsidP="00FC47DA">
            <w:pPr>
              <w:rPr>
                <w:rFonts w:ascii="Century Gothic" w:eastAsia="Century Gothic" w:hAnsi="Century Gothic" w:cs="Century Gothic"/>
              </w:rPr>
            </w:pPr>
          </w:p>
        </w:tc>
      </w:tr>
      <w:tr w:rsidR="00FC47DA" w:rsidRPr="00BE523E" w14:paraId="6D094B01" w14:textId="25917E86" w:rsidTr="00FC47DA">
        <w:trPr>
          <w:trHeight w:val="300"/>
        </w:trPr>
        <w:tc>
          <w:tcPr>
            <w:tcW w:w="4395" w:type="dxa"/>
            <w:noWrap/>
            <w:hideMark/>
          </w:tcPr>
          <w:p w14:paraId="654D9991" w14:textId="77777777" w:rsidR="00FC47DA" w:rsidRPr="00FC47DA" w:rsidRDefault="00FC47DA" w:rsidP="003B3437">
            <w:pPr>
              <w:jc w:val="center"/>
              <w:rPr>
                <w:rFonts w:ascii="Century Gothic" w:eastAsia="Century Gothic" w:hAnsi="Century Gothic" w:cs="Century Gothic"/>
                <w:b/>
              </w:rPr>
            </w:pPr>
            <w:r w:rsidRPr="00FC47DA">
              <w:rPr>
                <w:rFonts w:ascii="Century Gothic" w:eastAsia="Century Gothic" w:hAnsi="Century Gothic" w:cs="Century Gothic"/>
                <w:b/>
              </w:rPr>
              <w:t>TOTAL</w:t>
            </w:r>
          </w:p>
        </w:tc>
        <w:tc>
          <w:tcPr>
            <w:tcW w:w="4395" w:type="dxa"/>
          </w:tcPr>
          <w:p w14:paraId="59AFADB3" w14:textId="77777777" w:rsidR="00FC47DA" w:rsidRPr="00BE523E" w:rsidRDefault="00FC47DA" w:rsidP="003B3437">
            <w:pPr>
              <w:jc w:val="center"/>
              <w:rPr>
                <w:rFonts w:ascii="Century Gothic" w:eastAsia="Century Gothic" w:hAnsi="Century Gothic" w:cs="Century Gothic"/>
              </w:rPr>
            </w:pPr>
          </w:p>
        </w:tc>
      </w:tr>
    </w:tbl>
    <w:p w14:paraId="7DF1A893" w14:textId="77777777" w:rsidR="00814071" w:rsidRPr="00FC47DA" w:rsidRDefault="00814071" w:rsidP="00814071">
      <w:pPr>
        <w:spacing w:after="0" w:line="240" w:lineRule="auto"/>
        <w:jc w:val="center"/>
        <w:rPr>
          <w:rFonts w:ascii="Century Gothic" w:eastAsia="Century Gothic" w:hAnsi="Century Gothic" w:cs="Century Gothic"/>
          <w:sz w:val="18"/>
        </w:rPr>
      </w:pPr>
    </w:p>
    <w:p w14:paraId="27293870" w14:textId="482A1BFE" w:rsidR="00814071" w:rsidRPr="00FC47DA" w:rsidRDefault="00FC47DA" w:rsidP="00814071">
      <w:pPr>
        <w:spacing w:after="0" w:line="240" w:lineRule="auto"/>
        <w:rPr>
          <w:rFonts w:ascii="Arial" w:eastAsia="Century Gothic" w:hAnsi="Arial" w:cs="Arial"/>
          <w:sz w:val="18"/>
        </w:rPr>
      </w:pPr>
      <w:r w:rsidRPr="00FC47DA">
        <w:rPr>
          <w:rFonts w:ascii="Arial" w:eastAsia="Century Gothic" w:hAnsi="Arial" w:cs="Arial"/>
          <w:sz w:val="18"/>
        </w:rPr>
        <w:t>Lote por el que participa (______)</w:t>
      </w:r>
    </w:p>
    <w:p w14:paraId="7366D79B" w14:textId="77777777" w:rsidR="00814071" w:rsidRPr="00FC47DA" w:rsidRDefault="00814071" w:rsidP="00814071">
      <w:pPr>
        <w:spacing w:after="0" w:line="240" w:lineRule="auto"/>
        <w:rPr>
          <w:rFonts w:ascii="Arial" w:eastAsia="Century Gothic" w:hAnsi="Arial" w:cs="Arial"/>
          <w:sz w:val="18"/>
        </w:rPr>
      </w:pPr>
    </w:p>
    <w:p w14:paraId="4B6A5AFB" w14:textId="77777777" w:rsidR="00814071" w:rsidRPr="00FC47DA" w:rsidRDefault="00814071" w:rsidP="00814071">
      <w:pPr>
        <w:spacing w:after="0" w:line="240" w:lineRule="auto"/>
        <w:rPr>
          <w:rFonts w:ascii="Arial" w:eastAsia="Century Gothic" w:hAnsi="Arial" w:cs="Arial"/>
          <w:sz w:val="18"/>
        </w:rPr>
      </w:pPr>
      <w:r w:rsidRPr="00FC47DA">
        <w:rPr>
          <w:rFonts w:ascii="Arial" w:eastAsia="Century Gothic" w:hAnsi="Arial" w:cs="Arial"/>
          <w:sz w:val="18"/>
        </w:rPr>
        <w:t>Importe con letra: (___________________________)</w:t>
      </w:r>
    </w:p>
    <w:p w14:paraId="4A312AD2" w14:textId="77777777" w:rsidR="00814071" w:rsidRPr="00FC47DA" w:rsidRDefault="00814071" w:rsidP="00814071">
      <w:pPr>
        <w:spacing w:after="0" w:line="240" w:lineRule="auto"/>
        <w:jc w:val="center"/>
        <w:rPr>
          <w:rFonts w:ascii="Arial" w:eastAsia="Century Gothic" w:hAnsi="Arial" w:cs="Arial"/>
          <w:sz w:val="18"/>
          <w:u w:val="single"/>
        </w:rPr>
      </w:pPr>
    </w:p>
    <w:p w14:paraId="5B4499BF" w14:textId="77777777" w:rsidR="00814071" w:rsidRPr="00FC47DA" w:rsidRDefault="00814071" w:rsidP="00814071">
      <w:pPr>
        <w:spacing w:after="0" w:line="240" w:lineRule="auto"/>
        <w:rPr>
          <w:rFonts w:ascii="Century Gothic" w:eastAsia="Century Gothic" w:hAnsi="Century Gothic" w:cs="Century Gothic"/>
          <w:sz w:val="18"/>
        </w:rPr>
      </w:pPr>
      <w:r w:rsidRPr="00FC47DA">
        <w:rPr>
          <w:rFonts w:ascii="Arial" w:eastAsia="Century Gothic" w:hAnsi="Arial" w:cs="Arial"/>
          <w:sz w:val="18"/>
        </w:rPr>
        <w:t xml:space="preserve">Vigencia de la propuesta económica: </w:t>
      </w:r>
      <w:r w:rsidRPr="00FC47DA">
        <w:rPr>
          <w:rFonts w:ascii="Century Gothic" w:eastAsia="Century Gothic" w:hAnsi="Century Gothic" w:cs="Century Gothic"/>
          <w:b/>
          <w:sz w:val="18"/>
        </w:rPr>
        <w:t>(__________________________)</w:t>
      </w:r>
    </w:p>
    <w:p w14:paraId="71CB1DF5" w14:textId="77777777" w:rsidR="00814071" w:rsidRPr="00FC47DA" w:rsidRDefault="00814071" w:rsidP="00814071">
      <w:pPr>
        <w:spacing w:after="0" w:line="240" w:lineRule="auto"/>
        <w:jc w:val="center"/>
        <w:rPr>
          <w:rFonts w:ascii="Century Gothic" w:eastAsia="Century Gothic" w:hAnsi="Century Gothic" w:cs="Century Gothic"/>
          <w:sz w:val="18"/>
          <w:u w:val="single"/>
        </w:rPr>
      </w:pPr>
    </w:p>
    <w:p w14:paraId="18493D96" w14:textId="77777777" w:rsidR="00814071" w:rsidRPr="00FC47DA" w:rsidRDefault="00814071" w:rsidP="00814071">
      <w:pPr>
        <w:spacing w:after="0" w:line="240" w:lineRule="auto"/>
        <w:rPr>
          <w:rFonts w:ascii="Century Gothic" w:eastAsia="Century Gothic" w:hAnsi="Century Gothic" w:cs="Century Gothic"/>
          <w:sz w:val="18"/>
        </w:rPr>
      </w:pPr>
    </w:p>
    <w:p w14:paraId="4CCC6774" w14:textId="77777777" w:rsidR="00814071" w:rsidRPr="00FC47DA" w:rsidRDefault="00814071" w:rsidP="00814071">
      <w:pPr>
        <w:spacing w:after="0" w:line="240" w:lineRule="auto"/>
        <w:jc w:val="center"/>
        <w:rPr>
          <w:rFonts w:ascii="Century Gothic" w:eastAsia="Century Gothic" w:hAnsi="Century Gothic" w:cs="Century Gothic"/>
          <w:b/>
          <w:sz w:val="18"/>
        </w:rPr>
      </w:pPr>
      <w:r w:rsidRPr="00FC47DA">
        <w:rPr>
          <w:rFonts w:ascii="Century Gothic" w:eastAsia="Century Gothic" w:hAnsi="Century Gothic" w:cs="Century Gothic"/>
          <w:b/>
          <w:sz w:val="18"/>
        </w:rPr>
        <w:t>[LUGAR Y FECHA DE PRESENTACIÓN DE LA PROPUESTA]</w:t>
      </w:r>
    </w:p>
    <w:p w14:paraId="58A99D50" w14:textId="77777777" w:rsidR="00814071" w:rsidRPr="00FC47DA" w:rsidRDefault="00814071" w:rsidP="00814071">
      <w:pPr>
        <w:spacing w:after="0" w:line="240" w:lineRule="auto"/>
        <w:jc w:val="both"/>
        <w:rPr>
          <w:rFonts w:ascii="Century Gothic" w:eastAsia="Century Gothic" w:hAnsi="Century Gothic" w:cs="Century Gothic"/>
          <w:b/>
          <w:sz w:val="18"/>
        </w:rPr>
      </w:pPr>
    </w:p>
    <w:p w14:paraId="7E04ED89" w14:textId="77777777" w:rsidR="00814071" w:rsidRPr="00FC47DA" w:rsidRDefault="00814071" w:rsidP="00814071">
      <w:pPr>
        <w:spacing w:after="0" w:line="240" w:lineRule="auto"/>
        <w:jc w:val="center"/>
        <w:rPr>
          <w:rFonts w:ascii="Century Gothic" w:eastAsia="Century Gothic" w:hAnsi="Century Gothic" w:cs="Century Gothic"/>
          <w:b/>
          <w:sz w:val="18"/>
        </w:rPr>
      </w:pPr>
      <w:r w:rsidRPr="00FC47DA">
        <w:rPr>
          <w:rFonts w:ascii="Century Gothic" w:eastAsia="Century Gothic" w:hAnsi="Century Gothic" w:cs="Century Gothic"/>
          <w:b/>
          <w:sz w:val="18"/>
        </w:rPr>
        <w:t xml:space="preserve"> [NOMBRE Y FIRMA DEL REPRESENTANTE LEGAL]</w:t>
      </w:r>
    </w:p>
    <w:p w14:paraId="1E199B0E" w14:textId="77777777" w:rsidR="00814071" w:rsidRPr="00FC47DA" w:rsidRDefault="00814071" w:rsidP="00814071">
      <w:pPr>
        <w:spacing w:after="0" w:line="240" w:lineRule="auto"/>
        <w:jc w:val="center"/>
        <w:rPr>
          <w:rFonts w:ascii="Century Gothic" w:eastAsia="Century Gothic" w:hAnsi="Century Gothic" w:cs="Century Gothic"/>
          <w:b/>
          <w:sz w:val="18"/>
        </w:rPr>
      </w:pPr>
    </w:p>
    <w:p w14:paraId="575E2C58" w14:textId="77777777" w:rsidR="00814071" w:rsidRPr="00FC47DA" w:rsidRDefault="00814071" w:rsidP="00814071">
      <w:pPr>
        <w:spacing w:after="0" w:line="240" w:lineRule="auto"/>
        <w:rPr>
          <w:rFonts w:ascii="Century Gothic" w:eastAsia="Century Gothic" w:hAnsi="Century Gothic" w:cs="Century Gothic"/>
          <w:b/>
          <w:sz w:val="18"/>
        </w:rPr>
      </w:pPr>
    </w:p>
    <w:p w14:paraId="52D81804" w14:textId="77777777" w:rsidR="00814071" w:rsidRPr="00FC47DA" w:rsidRDefault="00814071" w:rsidP="00814071">
      <w:pPr>
        <w:spacing w:after="0" w:line="240" w:lineRule="auto"/>
        <w:jc w:val="center"/>
        <w:rPr>
          <w:rFonts w:ascii="Century Gothic" w:eastAsia="Century Gothic" w:hAnsi="Century Gothic" w:cs="Century Gothic"/>
          <w:b/>
          <w:sz w:val="18"/>
        </w:rPr>
      </w:pPr>
    </w:p>
    <w:p w14:paraId="471E2872" w14:textId="77777777" w:rsidR="00814071" w:rsidRPr="00FC47DA" w:rsidRDefault="00814071" w:rsidP="00814071">
      <w:pPr>
        <w:spacing w:after="0" w:line="240" w:lineRule="auto"/>
        <w:jc w:val="both"/>
        <w:rPr>
          <w:rFonts w:ascii="Century Gothic" w:eastAsia="Century Gothic" w:hAnsi="Century Gothic" w:cs="Century Gothic"/>
          <w:sz w:val="18"/>
          <w:u w:val="single"/>
        </w:rPr>
      </w:pPr>
      <w:r w:rsidRPr="00FC47DA">
        <w:rPr>
          <w:rFonts w:ascii="Century Gothic" w:eastAsia="Century Gothic" w:hAnsi="Century Gothic" w:cs="Century Gothic"/>
          <w:b/>
          <w:sz w:val="18"/>
        </w:rPr>
        <w:t xml:space="preserve">NOTA: </w:t>
      </w:r>
      <w:r w:rsidRPr="00FC47DA">
        <w:rPr>
          <w:rFonts w:ascii="Century Gothic" w:eastAsia="Century Gothic" w:hAnsi="Century Gothic" w:cs="Century Gothic"/>
          <w:sz w:val="18"/>
          <w:u w:val="single"/>
        </w:rPr>
        <w:t>LA PROPUESTA ECONÓMICA DEBERÁ ESTAR ACOMPAÑADA POR LA GARANTÍA DE SOSTENIMIENTO, LA CUAL, DEBE ESTAR EMITIDA POR UNA EMPRESA AFIANZADORA LEGALMENTE CONSTITUIDA.</w:t>
      </w:r>
    </w:p>
    <w:p w14:paraId="6B0272D4" w14:textId="77777777" w:rsidR="00814071" w:rsidRPr="00FC47DA" w:rsidRDefault="00814071" w:rsidP="00814071">
      <w:pPr>
        <w:spacing w:after="0" w:line="240" w:lineRule="auto"/>
        <w:rPr>
          <w:rFonts w:ascii="Century Gothic" w:eastAsia="Century Gothic" w:hAnsi="Century Gothic" w:cs="Century Gothic"/>
          <w:b/>
          <w:sz w:val="18"/>
        </w:rPr>
      </w:pPr>
    </w:p>
    <w:p w14:paraId="57FC31EA" w14:textId="77777777" w:rsidR="00814071" w:rsidRPr="00FC47DA" w:rsidRDefault="00814071" w:rsidP="00814071">
      <w:pPr>
        <w:spacing w:after="0" w:line="240" w:lineRule="auto"/>
        <w:rPr>
          <w:rFonts w:ascii="Century Gothic" w:eastAsia="Century Gothic" w:hAnsi="Century Gothic" w:cs="Century Gothic"/>
          <w:sz w:val="18"/>
        </w:rPr>
      </w:pPr>
      <w:r w:rsidRPr="00FC47DA">
        <w:rPr>
          <w:rFonts w:ascii="Century Gothic" w:eastAsia="Century Gothic" w:hAnsi="Century Gothic" w:cs="Century Gothic"/>
          <w:b/>
          <w:sz w:val="18"/>
        </w:rPr>
        <w:t>NOTA:</w:t>
      </w:r>
      <w:r w:rsidRPr="00FC47DA">
        <w:rPr>
          <w:rFonts w:ascii="Century Gothic" w:eastAsia="Century Gothic" w:hAnsi="Century Gothic" w:cs="Century Gothic"/>
          <w:sz w:val="18"/>
        </w:rPr>
        <w:t xml:space="preserve"> </w:t>
      </w:r>
      <w:r w:rsidRPr="00FC47DA">
        <w:rPr>
          <w:rFonts w:ascii="Century Gothic" w:eastAsia="Century Gothic" w:hAnsi="Century Gothic" w:cs="Century Gothic"/>
          <w:sz w:val="18"/>
          <w:u w:val="single"/>
        </w:rPr>
        <w:t>ESTE FORMATO DEBERÁ SER ENTREGADO EN HOJA MEMBRETADA DEL LICITANTE</w:t>
      </w:r>
      <w:r w:rsidRPr="00FC47DA">
        <w:rPr>
          <w:rFonts w:ascii="Century Gothic" w:eastAsia="Century Gothic" w:hAnsi="Century Gothic" w:cs="Century Gothic"/>
          <w:sz w:val="18"/>
        </w:rPr>
        <w:t>.</w:t>
      </w:r>
    </w:p>
    <w:p w14:paraId="1FDF246D" w14:textId="77777777" w:rsidR="006F1119" w:rsidRDefault="006F1119" w:rsidP="005635DB">
      <w:pPr>
        <w:spacing w:after="0" w:line="240" w:lineRule="auto"/>
        <w:jc w:val="center"/>
        <w:rPr>
          <w:rFonts w:ascii="Century Gothic" w:eastAsia="Century Gothic" w:hAnsi="Century Gothic" w:cs="Century Gothic"/>
          <w:b/>
        </w:rPr>
      </w:pPr>
    </w:p>
    <w:p w14:paraId="67344B7B" w14:textId="77777777" w:rsidR="006F1119" w:rsidRDefault="006F1119" w:rsidP="005635DB">
      <w:pPr>
        <w:spacing w:after="0" w:line="240" w:lineRule="auto"/>
        <w:jc w:val="center"/>
        <w:rPr>
          <w:rFonts w:ascii="Century Gothic" w:eastAsia="Century Gothic" w:hAnsi="Century Gothic" w:cs="Century Gothic"/>
          <w:b/>
        </w:rPr>
      </w:pPr>
    </w:p>
    <w:p w14:paraId="368FC3D4" w14:textId="77777777" w:rsidR="006F1119" w:rsidRDefault="006F1119" w:rsidP="005635DB">
      <w:pPr>
        <w:spacing w:after="0" w:line="240" w:lineRule="auto"/>
        <w:jc w:val="center"/>
        <w:rPr>
          <w:rFonts w:ascii="Century Gothic" w:eastAsia="Century Gothic" w:hAnsi="Century Gothic" w:cs="Century Gothic"/>
          <w:b/>
        </w:rPr>
      </w:pPr>
    </w:p>
    <w:p w14:paraId="11B0D898" w14:textId="77777777" w:rsidR="006F1119" w:rsidRDefault="006F1119" w:rsidP="005635DB">
      <w:pPr>
        <w:spacing w:after="0" w:line="240" w:lineRule="auto"/>
        <w:jc w:val="center"/>
        <w:rPr>
          <w:rFonts w:ascii="Century Gothic" w:eastAsia="Century Gothic" w:hAnsi="Century Gothic" w:cs="Century Gothic"/>
          <w:b/>
        </w:rPr>
      </w:pPr>
    </w:p>
    <w:p w14:paraId="584FD320" w14:textId="77777777" w:rsidR="006F1119" w:rsidRDefault="006F1119" w:rsidP="005635DB">
      <w:pPr>
        <w:spacing w:after="0" w:line="240" w:lineRule="auto"/>
        <w:jc w:val="center"/>
        <w:rPr>
          <w:rFonts w:ascii="Century Gothic" w:eastAsia="Century Gothic" w:hAnsi="Century Gothic" w:cs="Century Gothic"/>
          <w:b/>
        </w:rPr>
      </w:pPr>
    </w:p>
    <w:p w14:paraId="439B6A55" w14:textId="77777777" w:rsidR="006F1119" w:rsidRDefault="006F1119" w:rsidP="005635DB">
      <w:pPr>
        <w:spacing w:after="0" w:line="240" w:lineRule="auto"/>
        <w:jc w:val="center"/>
        <w:rPr>
          <w:rFonts w:ascii="Century Gothic" w:eastAsia="Century Gothic" w:hAnsi="Century Gothic" w:cs="Century Gothic"/>
          <w:b/>
        </w:rPr>
      </w:pPr>
    </w:p>
    <w:p w14:paraId="25933874" w14:textId="77777777" w:rsidR="006F1119" w:rsidRDefault="006F1119" w:rsidP="005635DB">
      <w:pPr>
        <w:spacing w:after="0" w:line="240" w:lineRule="auto"/>
        <w:jc w:val="center"/>
        <w:rPr>
          <w:rFonts w:ascii="Century Gothic" w:eastAsia="Century Gothic" w:hAnsi="Century Gothic" w:cs="Century Gothic"/>
          <w:b/>
        </w:rPr>
      </w:pPr>
    </w:p>
    <w:p w14:paraId="6638CB65" w14:textId="77777777" w:rsidR="006F1119" w:rsidRDefault="006F1119" w:rsidP="005635DB">
      <w:pPr>
        <w:spacing w:after="0" w:line="240" w:lineRule="auto"/>
        <w:jc w:val="center"/>
        <w:rPr>
          <w:rFonts w:ascii="Century Gothic" w:eastAsia="Century Gothic" w:hAnsi="Century Gothic" w:cs="Century Gothic"/>
          <w:b/>
        </w:rPr>
      </w:pPr>
    </w:p>
    <w:p w14:paraId="43D0838F" w14:textId="77777777" w:rsidR="006F1119" w:rsidRDefault="006F1119" w:rsidP="005635DB">
      <w:pPr>
        <w:spacing w:after="0" w:line="240" w:lineRule="auto"/>
        <w:jc w:val="center"/>
        <w:rPr>
          <w:rFonts w:ascii="Century Gothic" w:eastAsia="Century Gothic" w:hAnsi="Century Gothic" w:cs="Century Gothic"/>
          <w:b/>
        </w:rPr>
      </w:pPr>
    </w:p>
    <w:p w14:paraId="63D59476" w14:textId="2BDFCD37" w:rsidR="00147D9B" w:rsidRDefault="00147D9B" w:rsidP="005635DB">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lastRenderedPageBreak/>
        <w:t>ANEXO 7</w:t>
      </w:r>
    </w:p>
    <w:p w14:paraId="13AD5673" w14:textId="77777777" w:rsidR="00147D9B" w:rsidRDefault="00147D9B" w:rsidP="005635DB">
      <w:pPr>
        <w:spacing w:after="0" w:line="240" w:lineRule="auto"/>
        <w:jc w:val="center"/>
        <w:rPr>
          <w:rFonts w:ascii="Century Gothic" w:eastAsia="Century Gothic" w:hAnsi="Century Gothic" w:cs="Century Gothic"/>
          <w:b/>
        </w:rPr>
      </w:pPr>
    </w:p>
    <w:p w14:paraId="7BDA3C9C" w14:textId="77777777" w:rsidR="00147D9B" w:rsidRDefault="00147D9B" w:rsidP="005635DB">
      <w:pPr>
        <w:spacing w:after="0" w:line="240" w:lineRule="auto"/>
        <w:jc w:val="center"/>
        <w:rPr>
          <w:rFonts w:ascii="Century Gothic" w:eastAsia="Century Gothic" w:hAnsi="Century Gothic" w:cs="Century Gothic"/>
        </w:rPr>
      </w:pPr>
      <w:r>
        <w:rPr>
          <w:rFonts w:ascii="Century Gothic" w:eastAsia="Century Gothic" w:hAnsi="Century Gothic" w:cs="Century Gothic"/>
        </w:rPr>
        <w:t>FORMATO DE DECLARACIÓN DE INTEGRIDAD</w:t>
      </w:r>
    </w:p>
    <w:p w14:paraId="7E542DC5" w14:textId="77777777" w:rsidR="00147D9B" w:rsidRDefault="00147D9B" w:rsidP="005635DB">
      <w:pPr>
        <w:spacing w:after="0" w:line="240" w:lineRule="auto"/>
        <w:jc w:val="center"/>
        <w:rPr>
          <w:rFonts w:ascii="Century Gothic" w:eastAsia="Century Gothic" w:hAnsi="Century Gothic" w:cs="Century Gothic"/>
        </w:rPr>
      </w:pPr>
    </w:p>
    <w:p w14:paraId="7E6CDD91" w14:textId="77777777" w:rsidR="00147D9B" w:rsidRDefault="00147D9B" w:rsidP="005635DB">
      <w:pPr>
        <w:spacing w:after="0" w:line="240" w:lineRule="auto"/>
        <w:jc w:val="center"/>
        <w:rPr>
          <w:rFonts w:ascii="Century Gothic" w:eastAsia="Century Gothic" w:hAnsi="Century Gothic" w:cs="Century Gothic"/>
        </w:rPr>
      </w:pPr>
    </w:p>
    <w:p w14:paraId="2B6A8EF6" w14:textId="77777777" w:rsidR="006F44A7" w:rsidRPr="006F44A7" w:rsidRDefault="006F44A7" w:rsidP="006F44A7">
      <w:pPr>
        <w:spacing w:after="0" w:line="240" w:lineRule="auto"/>
        <w:rPr>
          <w:rFonts w:ascii="Century Gothic" w:eastAsia="Century Gothic" w:hAnsi="Century Gothic" w:cs="Century Gothic"/>
        </w:rPr>
      </w:pPr>
      <w:r w:rsidRPr="006F44A7">
        <w:rPr>
          <w:rFonts w:ascii="Century Gothic" w:eastAsia="Century Gothic" w:hAnsi="Century Gothic" w:cs="Century Gothic"/>
        </w:rPr>
        <w:t>SECRETARÍA DE BIENESTAR SOCIAL DEL</w:t>
      </w:r>
    </w:p>
    <w:p w14:paraId="0DBFDF1B" w14:textId="77777777" w:rsidR="006F44A7" w:rsidRDefault="006F44A7" w:rsidP="006F44A7">
      <w:pPr>
        <w:spacing w:after="0" w:line="240" w:lineRule="auto"/>
        <w:rPr>
          <w:rFonts w:ascii="Century Gothic" w:eastAsia="Century Gothic" w:hAnsi="Century Gothic" w:cs="Century Gothic"/>
        </w:rPr>
      </w:pPr>
      <w:r w:rsidRPr="006F44A7">
        <w:rPr>
          <w:rFonts w:ascii="Century Gothic" w:eastAsia="Century Gothic" w:hAnsi="Century Gothic" w:cs="Century Gothic"/>
        </w:rPr>
        <w:t>GOBIERNO DEL ESTADO DE DURANGO</w:t>
      </w:r>
    </w:p>
    <w:p w14:paraId="5F7CB4B8" w14:textId="14DECA3B" w:rsidR="00147D9B" w:rsidRDefault="0009484D" w:rsidP="006F44A7">
      <w:pPr>
        <w:spacing w:after="0" w:line="240" w:lineRule="auto"/>
        <w:rPr>
          <w:rFonts w:ascii="Century Gothic" w:eastAsia="Century Gothic" w:hAnsi="Century Gothic" w:cs="Century Gothic"/>
        </w:rPr>
      </w:pPr>
      <w:r>
        <w:rPr>
          <w:rFonts w:ascii="Century Gothic" w:eastAsia="Century Gothic" w:hAnsi="Century Gothic" w:cs="Century Gothic"/>
        </w:rPr>
        <w:t>PRESENTE. -</w:t>
      </w:r>
    </w:p>
    <w:p w14:paraId="4E2DD687" w14:textId="77777777" w:rsidR="00147D9B" w:rsidRDefault="00147D9B" w:rsidP="005635DB">
      <w:pPr>
        <w:spacing w:after="0" w:line="240" w:lineRule="auto"/>
        <w:rPr>
          <w:rFonts w:ascii="Century Gothic" w:eastAsia="Century Gothic" w:hAnsi="Century Gothic" w:cs="Century Gothic"/>
        </w:rPr>
      </w:pPr>
    </w:p>
    <w:p w14:paraId="4F8BD128" w14:textId="77777777" w:rsidR="00147D9B" w:rsidRDefault="00147D9B" w:rsidP="005635DB">
      <w:pPr>
        <w:spacing w:after="0" w:line="240" w:lineRule="auto"/>
        <w:rPr>
          <w:rFonts w:ascii="Century Gothic" w:eastAsia="Century Gothic" w:hAnsi="Century Gothic" w:cs="Century Gothic"/>
        </w:rPr>
      </w:pPr>
    </w:p>
    <w:p w14:paraId="41E3DCC0" w14:textId="77777777"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b/>
        </w:rPr>
        <w:t>[NOMBRE DEL REPRESENTANTE LEGAL]</w:t>
      </w:r>
      <w:r>
        <w:rPr>
          <w:rFonts w:ascii="Century Gothic" w:eastAsia="Century Gothic" w:hAnsi="Century Gothic" w:cs="Century Gothic"/>
        </w:rPr>
        <w:t xml:space="preserve"> EN MI CARÁCTER DE REPRESENTANTE LEGAL DE LA </w:t>
      </w:r>
      <w:r>
        <w:rPr>
          <w:rFonts w:ascii="Century Gothic" w:eastAsia="Century Gothic" w:hAnsi="Century Gothic" w:cs="Century Gothic"/>
          <w:b/>
        </w:rPr>
        <w:t>[RAZÓN SOCIAL DE LA EMPRESA]</w:t>
      </w:r>
      <w:r>
        <w:rPr>
          <w:rFonts w:ascii="Century Gothic" w:eastAsia="Century Gothic" w:hAnsi="Century Gothic" w:cs="Century Gothic"/>
        </w:rPr>
        <w:t>, MANIFIESTO BAJO PROTESTA DE DECIR VERDAD:</w:t>
      </w:r>
    </w:p>
    <w:p w14:paraId="5D9876D5" w14:textId="77777777" w:rsidR="00147D9B" w:rsidRDefault="00147D9B" w:rsidP="005635DB">
      <w:pPr>
        <w:spacing w:after="0" w:line="240" w:lineRule="auto"/>
        <w:jc w:val="both"/>
        <w:rPr>
          <w:rFonts w:ascii="Century Gothic" w:eastAsia="Century Gothic" w:hAnsi="Century Gothic" w:cs="Century Gothic"/>
        </w:rPr>
      </w:pPr>
    </w:p>
    <w:p w14:paraId="3D13B55A" w14:textId="77777777" w:rsidR="00147D9B" w:rsidRDefault="00147D9B" w:rsidP="005635DB">
      <w:pPr>
        <w:spacing w:after="0" w:line="240" w:lineRule="auto"/>
        <w:jc w:val="both"/>
        <w:rPr>
          <w:rFonts w:ascii="Century Gothic" w:eastAsia="Century Gothic" w:hAnsi="Century Gothic" w:cs="Century Gothic"/>
        </w:rPr>
      </w:pPr>
    </w:p>
    <w:p w14:paraId="38210DB8" w14:textId="77777777" w:rsidR="00147D9B" w:rsidRDefault="00147D9B" w:rsidP="00425C4C">
      <w:pPr>
        <w:numPr>
          <w:ilvl w:val="0"/>
          <w:numId w:val="12"/>
        </w:numPr>
        <w:spacing w:after="0" w:line="240" w:lineRule="auto"/>
        <w:ind w:left="851" w:hanging="284"/>
        <w:jc w:val="both"/>
      </w:pPr>
      <w:r>
        <w:rPr>
          <w:rFonts w:ascii="Century Gothic" w:eastAsia="Century Gothic" w:hAnsi="Century Gothic" w:cs="Century Gothic"/>
        </w:rPr>
        <w:t>QUE POR SÍ MISMOS O A TRAVÉS DE INTERPÓSITA PERSONA, SE ABSTENDRÁN DE ADOPTAR CONDUCTAS PARA QUE LOS SERVIDORES PÚBLICOS DEL GOBIERNO DEL ESTADO DE DURANGO, INDUZCAN O ALTEREN LAS EVALUACIONES DE LAS PROPOSICIONES, EL RESULTADO DEL PROCEDIMIENTO, U OTROS ASPECTOS QUE OTORGUEN CONDICIONES MÁS VENTAJOSAS CON RELACIÓN A LOS DEMÁS PARTICIPANTES.</w:t>
      </w:r>
    </w:p>
    <w:p w14:paraId="67182562" w14:textId="77777777" w:rsidR="00147D9B" w:rsidRDefault="00147D9B" w:rsidP="005635DB">
      <w:pPr>
        <w:spacing w:after="0" w:line="240" w:lineRule="auto"/>
        <w:ind w:left="708"/>
        <w:rPr>
          <w:rFonts w:ascii="Century Gothic" w:eastAsia="Century Gothic" w:hAnsi="Century Gothic" w:cs="Century Gothic"/>
        </w:rPr>
      </w:pPr>
    </w:p>
    <w:p w14:paraId="245EFCC4" w14:textId="77777777" w:rsidR="00147D9B" w:rsidRDefault="00147D9B" w:rsidP="005635DB">
      <w:pPr>
        <w:spacing w:after="0" w:line="240" w:lineRule="auto"/>
        <w:ind w:left="708"/>
        <w:rPr>
          <w:rFonts w:ascii="Century Gothic" w:eastAsia="Century Gothic" w:hAnsi="Century Gothic" w:cs="Century Gothic"/>
        </w:rPr>
      </w:pPr>
    </w:p>
    <w:p w14:paraId="6B13AEB6" w14:textId="77777777" w:rsidR="00147D9B" w:rsidRDefault="00147D9B" w:rsidP="005635DB">
      <w:pPr>
        <w:spacing w:after="0" w:line="240" w:lineRule="auto"/>
        <w:jc w:val="center"/>
        <w:rPr>
          <w:rFonts w:ascii="Century Gothic" w:eastAsia="Century Gothic" w:hAnsi="Century Gothic" w:cs="Century Gothic"/>
          <w:b/>
        </w:rPr>
      </w:pPr>
      <w:r>
        <w:rPr>
          <w:rFonts w:ascii="Century Gothic" w:eastAsia="Century Gothic" w:hAnsi="Century Gothic" w:cs="Century Gothic"/>
        </w:rPr>
        <w:t xml:space="preserve"> </w:t>
      </w:r>
      <w:r>
        <w:rPr>
          <w:rFonts w:ascii="Century Gothic" w:eastAsia="Century Gothic" w:hAnsi="Century Gothic" w:cs="Century Gothic"/>
          <w:b/>
        </w:rPr>
        <w:t>[LUGAR Y FECHA]</w:t>
      </w:r>
    </w:p>
    <w:p w14:paraId="6D226F34" w14:textId="77777777" w:rsidR="00147D9B" w:rsidRDefault="00147D9B" w:rsidP="005635DB">
      <w:pPr>
        <w:spacing w:after="0" w:line="240" w:lineRule="auto"/>
        <w:jc w:val="both"/>
        <w:rPr>
          <w:rFonts w:ascii="Century Gothic" w:eastAsia="Century Gothic" w:hAnsi="Century Gothic" w:cs="Century Gothic"/>
          <w:b/>
        </w:rPr>
      </w:pPr>
    </w:p>
    <w:p w14:paraId="5D111E17" w14:textId="77777777" w:rsidR="00147D9B" w:rsidRDefault="00147D9B" w:rsidP="005635DB">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 xml:space="preserve"> [NOMBRE Y FIRMA DEL REPRESENTANTE LEGAL]</w:t>
      </w:r>
    </w:p>
    <w:p w14:paraId="74BC5076" w14:textId="77777777" w:rsidR="00147D9B" w:rsidRDefault="00147D9B" w:rsidP="005635DB">
      <w:pPr>
        <w:spacing w:after="0" w:line="240" w:lineRule="auto"/>
        <w:rPr>
          <w:rFonts w:ascii="Century Gothic" w:eastAsia="Century Gothic" w:hAnsi="Century Gothic" w:cs="Century Gothic"/>
        </w:rPr>
      </w:pPr>
    </w:p>
    <w:p w14:paraId="7767C596" w14:textId="77777777" w:rsidR="00147D9B" w:rsidRDefault="00147D9B" w:rsidP="005635DB">
      <w:pPr>
        <w:spacing w:after="0" w:line="240" w:lineRule="auto"/>
        <w:rPr>
          <w:rFonts w:ascii="Century Gothic" w:eastAsia="Century Gothic" w:hAnsi="Century Gothic" w:cs="Century Gothic"/>
        </w:rPr>
      </w:pPr>
    </w:p>
    <w:p w14:paraId="6313FC1C" w14:textId="77777777" w:rsidR="00147D9B" w:rsidRDefault="00147D9B" w:rsidP="005635DB">
      <w:pPr>
        <w:spacing w:after="0" w:line="240" w:lineRule="auto"/>
        <w:rPr>
          <w:rFonts w:ascii="Century Gothic" w:eastAsia="Century Gothic" w:hAnsi="Century Gothic" w:cs="Century Gothic"/>
        </w:rPr>
      </w:pPr>
    </w:p>
    <w:p w14:paraId="10BB9850" w14:textId="77777777" w:rsidR="00147D9B" w:rsidRDefault="00147D9B" w:rsidP="005635DB">
      <w:pPr>
        <w:spacing w:after="0" w:line="240" w:lineRule="auto"/>
        <w:rPr>
          <w:rFonts w:ascii="Century Gothic" w:eastAsia="Century Gothic" w:hAnsi="Century Gothic" w:cs="Century Gothic"/>
        </w:rPr>
      </w:pPr>
    </w:p>
    <w:p w14:paraId="07CEFC40" w14:textId="77777777" w:rsidR="00147D9B" w:rsidRDefault="00147D9B" w:rsidP="005635DB">
      <w:pPr>
        <w:spacing w:after="0" w:line="240" w:lineRule="auto"/>
        <w:rPr>
          <w:rFonts w:ascii="Century Gothic" w:eastAsia="Century Gothic" w:hAnsi="Century Gothic" w:cs="Century Gothic"/>
        </w:rPr>
      </w:pPr>
    </w:p>
    <w:p w14:paraId="2AAFC5CB" w14:textId="77777777" w:rsidR="00147D9B" w:rsidRDefault="00147D9B" w:rsidP="005635DB">
      <w:pPr>
        <w:spacing w:after="0" w:line="240" w:lineRule="auto"/>
        <w:rPr>
          <w:rFonts w:ascii="Century Gothic" w:eastAsia="Century Gothic" w:hAnsi="Century Gothic" w:cs="Century Gothic"/>
        </w:rPr>
      </w:pPr>
    </w:p>
    <w:p w14:paraId="3443CC79"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b/>
        </w:rPr>
        <w:t>NOTA:</w:t>
      </w:r>
      <w:r>
        <w:rPr>
          <w:rFonts w:ascii="Century Gothic" w:eastAsia="Century Gothic" w:hAnsi="Century Gothic" w:cs="Century Gothic"/>
        </w:rPr>
        <w:t xml:space="preserve"> </w:t>
      </w:r>
      <w:r>
        <w:rPr>
          <w:rFonts w:ascii="Century Gothic" w:eastAsia="Century Gothic" w:hAnsi="Century Gothic" w:cs="Century Gothic"/>
          <w:u w:val="single"/>
        </w:rPr>
        <w:t>ESTE FORMATO SE DEBERÁ AJUSTAR PARA EL CASO DE PERSONAS FÍSICAS</w:t>
      </w:r>
      <w:r>
        <w:rPr>
          <w:rFonts w:ascii="Century Gothic" w:eastAsia="Century Gothic" w:hAnsi="Century Gothic" w:cs="Century Gothic"/>
        </w:rPr>
        <w:t>.</w:t>
      </w:r>
    </w:p>
    <w:p w14:paraId="2807FBA0" w14:textId="77777777" w:rsidR="00147D9B" w:rsidRDefault="00147D9B" w:rsidP="005635DB">
      <w:pPr>
        <w:spacing w:after="0" w:line="240" w:lineRule="auto"/>
        <w:rPr>
          <w:rFonts w:ascii="Century Gothic" w:eastAsia="Century Gothic" w:hAnsi="Century Gothic" w:cs="Century Gothic"/>
        </w:rPr>
      </w:pPr>
    </w:p>
    <w:p w14:paraId="554CEF68"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b/>
        </w:rPr>
        <w:t>NOTA:</w:t>
      </w:r>
      <w:r>
        <w:rPr>
          <w:rFonts w:ascii="Century Gothic" w:eastAsia="Century Gothic" w:hAnsi="Century Gothic" w:cs="Century Gothic"/>
        </w:rPr>
        <w:t xml:space="preserve"> </w:t>
      </w:r>
      <w:r>
        <w:rPr>
          <w:rFonts w:ascii="Century Gothic" w:eastAsia="Century Gothic" w:hAnsi="Century Gothic" w:cs="Century Gothic"/>
          <w:u w:val="single"/>
        </w:rPr>
        <w:t>ESTE FORMATO DEBERÁ SER ENTREGADO EN HOJA MEMBRETADA DEL LICITANTE</w:t>
      </w:r>
      <w:r>
        <w:rPr>
          <w:rFonts w:ascii="Century Gothic" w:eastAsia="Century Gothic" w:hAnsi="Century Gothic" w:cs="Century Gothic"/>
        </w:rPr>
        <w:t>.</w:t>
      </w:r>
    </w:p>
    <w:p w14:paraId="03895129" w14:textId="77777777" w:rsidR="00147D9B" w:rsidRDefault="00147D9B" w:rsidP="005635DB">
      <w:pPr>
        <w:spacing w:after="0" w:line="240" w:lineRule="auto"/>
        <w:rPr>
          <w:rFonts w:ascii="Century Gothic" w:eastAsia="Century Gothic" w:hAnsi="Century Gothic" w:cs="Century Gothic"/>
          <w:b/>
        </w:rPr>
      </w:pPr>
    </w:p>
    <w:p w14:paraId="45FB4658" w14:textId="77777777" w:rsidR="00147D9B" w:rsidRDefault="00147D9B" w:rsidP="005635DB">
      <w:pPr>
        <w:spacing w:after="0" w:line="240" w:lineRule="auto"/>
        <w:rPr>
          <w:rFonts w:ascii="Century Gothic" w:eastAsia="Century Gothic" w:hAnsi="Century Gothic" w:cs="Century Gothic"/>
          <w:b/>
        </w:rPr>
      </w:pPr>
    </w:p>
    <w:p w14:paraId="53C67D80" w14:textId="77777777" w:rsidR="00147D9B" w:rsidRDefault="00147D9B" w:rsidP="005635DB">
      <w:pPr>
        <w:spacing w:after="0" w:line="240" w:lineRule="auto"/>
        <w:jc w:val="center"/>
        <w:rPr>
          <w:rFonts w:ascii="Century Gothic" w:eastAsia="Century Gothic" w:hAnsi="Century Gothic" w:cs="Century Gothic"/>
          <w:b/>
        </w:rPr>
      </w:pPr>
    </w:p>
    <w:p w14:paraId="29DA8CBF" w14:textId="04D188C9" w:rsidR="00147D9B" w:rsidRDefault="00147D9B" w:rsidP="008E337B">
      <w:pPr>
        <w:spacing w:after="0" w:line="240" w:lineRule="auto"/>
        <w:rPr>
          <w:rFonts w:ascii="Century Gothic" w:eastAsia="Century Gothic" w:hAnsi="Century Gothic" w:cs="Century Gothic"/>
          <w:b/>
        </w:rPr>
      </w:pPr>
    </w:p>
    <w:p w14:paraId="40564079" w14:textId="1280BCA3" w:rsidR="00147D9B" w:rsidRDefault="00147D9B" w:rsidP="005635DB">
      <w:pPr>
        <w:spacing w:after="0" w:line="240" w:lineRule="auto"/>
        <w:jc w:val="center"/>
        <w:rPr>
          <w:rFonts w:ascii="Century Gothic" w:eastAsia="Century Gothic" w:hAnsi="Century Gothic" w:cs="Century Gothic"/>
          <w:b/>
        </w:rPr>
      </w:pPr>
    </w:p>
    <w:p w14:paraId="6FD17920" w14:textId="5220BE81" w:rsidR="00FC47DA" w:rsidRDefault="00FC47DA" w:rsidP="005635DB">
      <w:pPr>
        <w:spacing w:after="0" w:line="240" w:lineRule="auto"/>
        <w:jc w:val="center"/>
        <w:rPr>
          <w:rFonts w:ascii="Century Gothic" w:eastAsia="Century Gothic" w:hAnsi="Century Gothic" w:cs="Century Gothic"/>
          <w:b/>
        </w:rPr>
      </w:pPr>
    </w:p>
    <w:p w14:paraId="4D393AB2" w14:textId="278DA4B8" w:rsidR="00FC47DA" w:rsidRDefault="00FC47DA" w:rsidP="005635DB">
      <w:pPr>
        <w:spacing w:after="0" w:line="240" w:lineRule="auto"/>
        <w:jc w:val="center"/>
        <w:rPr>
          <w:rFonts w:ascii="Century Gothic" w:eastAsia="Century Gothic" w:hAnsi="Century Gothic" w:cs="Century Gothic"/>
          <w:b/>
        </w:rPr>
      </w:pPr>
    </w:p>
    <w:p w14:paraId="7FF4E974" w14:textId="71ACF356" w:rsidR="00FC47DA" w:rsidRDefault="00FC47DA" w:rsidP="005635DB">
      <w:pPr>
        <w:spacing w:after="0" w:line="240" w:lineRule="auto"/>
        <w:jc w:val="center"/>
        <w:rPr>
          <w:rFonts w:ascii="Century Gothic" w:eastAsia="Century Gothic" w:hAnsi="Century Gothic" w:cs="Century Gothic"/>
          <w:b/>
        </w:rPr>
      </w:pPr>
    </w:p>
    <w:p w14:paraId="13000F2C" w14:textId="0452D83D" w:rsidR="00FC47DA" w:rsidRDefault="00FC47DA" w:rsidP="005635DB">
      <w:pPr>
        <w:spacing w:after="0" w:line="240" w:lineRule="auto"/>
        <w:jc w:val="center"/>
        <w:rPr>
          <w:rFonts w:ascii="Century Gothic" w:eastAsia="Century Gothic" w:hAnsi="Century Gothic" w:cs="Century Gothic"/>
          <w:b/>
        </w:rPr>
      </w:pPr>
    </w:p>
    <w:p w14:paraId="793E5A0C" w14:textId="68117FE9" w:rsidR="00FC47DA" w:rsidRDefault="00FC47DA" w:rsidP="005635DB">
      <w:pPr>
        <w:spacing w:after="0" w:line="240" w:lineRule="auto"/>
        <w:jc w:val="center"/>
        <w:rPr>
          <w:rFonts w:ascii="Century Gothic" w:eastAsia="Century Gothic" w:hAnsi="Century Gothic" w:cs="Century Gothic"/>
          <w:b/>
        </w:rPr>
      </w:pPr>
    </w:p>
    <w:p w14:paraId="0264E9BC" w14:textId="77777777" w:rsidR="00FC47DA" w:rsidRDefault="00FC47DA" w:rsidP="005635DB">
      <w:pPr>
        <w:spacing w:after="0" w:line="240" w:lineRule="auto"/>
        <w:jc w:val="center"/>
        <w:rPr>
          <w:rFonts w:ascii="Century Gothic" w:eastAsia="Century Gothic" w:hAnsi="Century Gothic" w:cs="Century Gothic"/>
          <w:b/>
        </w:rPr>
      </w:pPr>
    </w:p>
    <w:p w14:paraId="47F42791" w14:textId="77777777" w:rsidR="00147D9B" w:rsidRDefault="00147D9B" w:rsidP="006371DF">
      <w:pPr>
        <w:jc w:val="center"/>
        <w:rPr>
          <w:rFonts w:ascii="Century Gothic" w:eastAsia="Century Gothic" w:hAnsi="Century Gothic" w:cs="Century Gothic"/>
          <w:b/>
        </w:rPr>
      </w:pPr>
      <w:r>
        <w:rPr>
          <w:rFonts w:ascii="Century Gothic" w:eastAsia="Century Gothic" w:hAnsi="Century Gothic" w:cs="Century Gothic"/>
          <w:b/>
        </w:rPr>
        <w:lastRenderedPageBreak/>
        <w:t>ANEXO 8</w:t>
      </w:r>
    </w:p>
    <w:p w14:paraId="7C9EB5B2" w14:textId="77777777" w:rsidR="00147D9B" w:rsidRDefault="00147D9B" w:rsidP="005635DB">
      <w:pPr>
        <w:spacing w:after="0" w:line="240" w:lineRule="auto"/>
        <w:jc w:val="center"/>
        <w:rPr>
          <w:rFonts w:ascii="Century Gothic" w:eastAsia="Century Gothic" w:hAnsi="Century Gothic" w:cs="Century Gothic"/>
          <w:b/>
        </w:rPr>
      </w:pPr>
    </w:p>
    <w:p w14:paraId="6FAD6D90" w14:textId="77777777" w:rsidR="00147D9B" w:rsidRDefault="00147D9B" w:rsidP="005635DB">
      <w:pPr>
        <w:spacing w:after="0" w:line="240" w:lineRule="auto"/>
        <w:jc w:val="center"/>
        <w:rPr>
          <w:rFonts w:ascii="Century Gothic" w:eastAsia="Century Gothic" w:hAnsi="Century Gothic" w:cs="Century Gothic"/>
        </w:rPr>
      </w:pPr>
      <w:r>
        <w:rPr>
          <w:rFonts w:ascii="Century Gothic" w:eastAsia="Century Gothic" w:hAnsi="Century Gothic" w:cs="Century Gothic"/>
        </w:rPr>
        <w:t>FORMATO DE DAÑOS Y PERJUICIOS</w:t>
      </w:r>
    </w:p>
    <w:p w14:paraId="6B512FE9" w14:textId="77777777" w:rsidR="00147D9B" w:rsidRDefault="00147D9B" w:rsidP="005635DB">
      <w:pPr>
        <w:spacing w:after="0" w:line="240" w:lineRule="auto"/>
        <w:jc w:val="center"/>
        <w:rPr>
          <w:rFonts w:ascii="Century Gothic" w:eastAsia="Century Gothic" w:hAnsi="Century Gothic" w:cs="Century Gothic"/>
        </w:rPr>
      </w:pPr>
    </w:p>
    <w:p w14:paraId="00C7F954" w14:textId="77777777" w:rsidR="006F44A7" w:rsidRPr="006F44A7" w:rsidRDefault="006F44A7" w:rsidP="006F44A7">
      <w:pPr>
        <w:spacing w:after="0" w:line="240" w:lineRule="auto"/>
        <w:rPr>
          <w:rFonts w:ascii="Century Gothic" w:eastAsia="Century Gothic" w:hAnsi="Century Gothic" w:cs="Century Gothic"/>
        </w:rPr>
      </w:pPr>
      <w:r w:rsidRPr="006F44A7">
        <w:rPr>
          <w:rFonts w:ascii="Century Gothic" w:eastAsia="Century Gothic" w:hAnsi="Century Gothic" w:cs="Century Gothic"/>
        </w:rPr>
        <w:t>SECRETARÍA DE BIENESTAR SOCIAL DEL</w:t>
      </w:r>
    </w:p>
    <w:p w14:paraId="38FEFFBE" w14:textId="77777777" w:rsidR="006F44A7" w:rsidRDefault="006F44A7" w:rsidP="006F44A7">
      <w:pPr>
        <w:spacing w:after="0" w:line="240" w:lineRule="auto"/>
        <w:rPr>
          <w:rFonts w:ascii="Century Gothic" w:eastAsia="Century Gothic" w:hAnsi="Century Gothic" w:cs="Century Gothic"/>
        </w:rPr>
      </w:pPr>
      <w:r w:rsidRPr="006F44A7">
        <w:rPr>
          <w:rFonts w:ascii="Century Gothic" w:eastAsia="Century Gothic" w:hAnsi="Century Gothic" w:cs="Century Gothic"/>
        </w:rPr>
        <w:t>GOBIERNO DEL ESTADO DE DURANGO</w:t>
      </w:r>
    </w:p>
    <w:p w14:paraId="7F18395C" w14:textId="29A5F7ED" w:rsidR="00147D9B" w:rsidRDefault="0009484D" w:rsidP="006F44A7">
      <w:pPr>
        <w:spacing w:after="0" w:line="240" w:lineRule="auto"/>
        <w:rPr>
          <w:rFonts w:ascii="Century Gothic" w:eastAsia="Century Gothic" w:hAnsi="Century Gothic" w:cs="Century Gothic"/>
        </w:rPr>
      </w:pPr>
      <w:r>
        <w:rPr>
          <w:rFonts w:ascii="Century Gothic" w:eastAsia="Century Gothic" w:hAnsi="Century Gothic" w:cs="Century Gothic"/>
        </w:rPr>
        <w:t>PRESENTE. -</w:t>
      </w:r>
    </w:p>
    <w:p w14:paraId="5F5D8CC9" w14:textId="77777777" w:rsidR="00147D9B" w:rsidRDefault="00147D9B" w:rsidP="005635DB">
      <w:pPr>
        <w:spacing w:after="0" w:line="240" w:lineRule="auto"/>
        <w:rPr>
          <w:rFonts w:ascii="Century Gothic" w:eastAsia="Century Gothic" w:hAnsi="Century Gothic" w:cs="Century Gothic"/>
          <w:b/>
        </w:rPr>
      </w:pPr>
    </w:p>
    <w:p w14:paraId="22EED95B" w14:textId="546E3849"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EN MI CARÁCTER DE REPRESENTANTE LEGAL DE </w:t>
      </w:r>
      <w:r>
        <w:rPr>
          <w:rFonts w:ascii="Century Gothic" w:eastAsia="Century Gothic" w:hAnsi="Century Gothic" w:cs="Century Gothic"/>
          <w:b/>
        </w:rPr>
        <w:t>[RAZÓN SOCIAL DE LA EMPRESA]</w:t>
      </w:r>
      <w:r>
        <w:rPr>
          <w:rFonts w:ascii="Century Gothic" w:eastAsia="Century Gothic" w:hAnsi="Century Gothic" w:cs="Century Gothic"/>
        </w:rPr>
        <w:t xml:space="preserve">, DECLARO QUE MI REPRESENTADA SE OBLIGA A RESPONDER POR LOS DAÑOS Y/O PERJUICIOS QUE PUDIERA CAUSAR AL GOBIERNO DEL ESTADO DE DURANGO, SI CON MOTIVO DE LA PRESTACIÓN DEL SERVICIO SE VIOLAN DERECHOS DE AUTOR, DE PATENTES Y/O MARCAS U OTRO DERECHOS DE PROPIEDAD INDUSTRIAL O INTELECTUAL A NIVEL NACIONAL O INTERNACIONAL, RESPECTO DE LA LICITACIÓN PÚBLICA NACIONAL </w:t>
      </w:r>
      <w:r w:rsidR="000B612B" w:rsidRPr="000B612B">
        <w:rPr>
          <w:rFonts w:ascii="Century Gothic" w:eastAsia="Century Gothic" w:hAnsi="Century Gothic" w:cs="Century Gothic"/>
        </w:rPr>
        <w:t>LP/E/SEBISED/004/2026</w:t>
      </w:r>
      <w:r w:rsidR="000B612B">
        <w:rPr>
          <w:rFonts w:ascii="Century Gothic" w:eastAsia="Century Gothic" w:hAnsi="Century Gothic" w:cs="Century Gothic"/>
        </w:rPr>
        <w:t>.</w:t>
      </w:r>
    </w:p>
    <w:p w14:paraId="401545D6" w14:textId="77777777"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POR LO ANTERIOR, MANIFIESTO EN ESTE ACTO QUE NO SE ENCUENTRA EN NINGUNO DE LOS SUPUESTOS DE INFRACCIÓN A LA LEY FEDERAL DE DERECHOS DE AUTOR, NI A LA LEY DE LA PROPIEDAD INDUSTRIAL.</w:t>
      </w:r>
    </w:p>
    <w:p w14:paraId="0B24EB0D" w14:textId="77777777" w:rsidR="00147D9B" w:rsidRDefault="00147D9B" w:rsidP="005635DB">
      <w:pPr>
        <w:spacing w:after="0" w:line="240" w:lineRule="auto"/>
        <w:jc w:val="both"/>
        <w:rPr>
          <w:rFonts w:ascii="Century Gothic" w:eastAsia="Century Gothic" w:hAnsi="Century Gothic" w:cs="Century Gothic"/>
        </w:rPr>
      </w:pPr>
    </w:p>
    <w:p w14:paraId="225A1011" w14:textId="77777777"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EN EL ENTENDIDO DE QUE EN CASO DE QUE SOBREVINIERA ALGUNA RECLAMACIÓN EN CONTRA DE CUALQUIER ÁREA DEL GOBIERNO DEL ESTADO, POR CUALQUIERA DE LAS CAUSAS ANTES MENCIONADAS, MI REPRESENTADA SE COMPROMETE A LLEVAR A CABO LAS ACCIONES NECESARIAS PARA GARANTIZAR LA LIBERACIÓN DEL GOBIERNO DEL ESTADO DE CUALQUIER CONTROVERSIA O RESPONSABILIDAD DE CARÁCTER CIVIL, MERCANTIL, PENAL O ADMINISTRATIVA QUE, EN SU CASO, SE OCASIONE.</w:t>
      </w:r>
    </w:p>
    <w:p w14:paraId="74271472" w14:textId="77777777" w:rsidR="00147D9B" w:rsidRDefault="00147D9B" w:rsidP="005635DB">
      <w:pPr>
        <w:spacing w:after="0" w:line="240" w:lineRule="auto"/>
        <w:jc w:val="both"/>
        <w:rPr>
          <w:rFonts w:ascii="Century Gothic" w:eastAsia="Century Gothic" w:hAnsi="Century Gothic" w:cs="Century Gothic"/>
          <w:b/>
        </w:rPr>
      </w:pPr>
    </w:p>
    <w:p w14:paraId="1A484311" w14:textId="77777777" w:rsidR="00147D9B" w:rsidRDefault="00147D9B" w:rsidP="005635DB">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[LUGAR Y FECHA]</w:t>
      </w:r>
    </w:p>
    <w:p w14:paraId="61419B25" w14:textId="77777777" w:rsidR="00147D9B" w:rsidRDefault="00147D9B" w:rsidP="005635DB">
      <w:pPr>
        <w:spacing w:after="0" w:line="240" w:lineRule="auto"/>
        <w:jc w:val="both"/>
        <w:rPr>
          <w:rFonts w:ascii="Century Gothic" w:eastAsia="Century Gothic" w:hAnsi="Century Gothic" w:cs="Century Gothic"/>
          <w:b/>
        </w:rPr>
      </w:pPr>
    </w:p>
    <w:p w14:paraId="2CE9CE95" w14:textId="77777777" w:rsidR="00147D9B" w:rsidRDefault="00147D9B" w:rsidP="005635DB">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 xml:space="preserve"> [NOMBRE Y FIRMA DEL REPRESENTANTE LEGAL]</w:t>
      </w:r>
    </w:p>
    <w:p w14:paraId="20A6F270" w14:textId="77777777" w:rsidR="00147D9B" w:rsidRDefault="00147D9B" w:rsidP="005635DB">
      <w:pPr>
        <w:spacing w:after="0" w:line="240" w:lineRule="auto"/>
        <w:rPr>
          <w:rFonts w:ascii="Century Gothic" w:eastAsia="Century Gothic" w:hAnsi="Century Gothic" w:cs="Century Gothic"/>
        </w:rPr>
      </w:pPr>
    </w:p>
    <w:p w14:paraId="3FAF7107" w14:textId="77777777" w:rsidR="00147D9B" w:rsidRDefault="00147D9B" w:rsidP="005635DB">
      <w:pPr>
        <w:spacing w:after="0" w:line="240" w:lineRule="auto"/>
        <w:rPr>
          <w:rFonts w:ascii="Century Gothic" w:eastAsia="Century Gothic" w:hAnsi="Century Gothic" w:cs="Century Gothic"/>
        </w:rPr>
      </w:pPr>
    </w:p>
    <w:p w14:paraId="488FF82D" w14:textId="77777777" w:rsidR="00147D9B" w:rsidRDefault="00147D9B" w:rsidP="005635DB">
      <w:pPr>
        <w:spacing w:after="0" w:line="240" w:lineRule="auto"/>
        <w:rPr>
          <w:rFonts w:ascii="Century Gothic" w:eastAsia="Century Gothic" w:hAnsi="Century Gothic" w:cs="Century Gothic"/>
        </w:rPr>
      </w:pPr>
    </w:p>
    <w:p w14:paraId="5630BFFF" w14:textId="77777777" w:rsidR="00147D9B" w:rsidRDefault="00147D9B" w:rsidP="005635DB">
      <w:pPr>
        <w:spacing w:after="0" w:line="240" w:lineRule="auto"/>
        <w:rPr>
          <w:rFonts w:ascii="Century Gothic" w:eastAsia="Century Gothic" w:hAnsi="Century Gothic" w:cs="Century Gothic"/>
        </w:rPr>
      </w:pPr>
    </w:p>
    <w:p w14:paraId="274277D3" w14:textId="77777777" w:rsidR="00147D9B" w:rsidRDefault="00147D9B" w:rsidP="005635DB">
      <w:pPr>
        <w:spacing w:after="0" w:line="240" w:lineRule="auto"/>
        <w:rPr>
          <w:rFonts w:ascii="Century Gothic" w:eastAsia="Century Gothic" w:hAnsi="Century Gothic" w:cs="Century Gothic"/>
        </w:rPr>
      </w:pPr>
    </w:p>
    <w:p w14:paraId="3F7431B5" w14:textId="2EC14E76" w:rsidR="00951B06" w:rsidRPr="008E337B" w:rsidRDefault="00147D9B" w:rsidP="008E337B">
      <w:pPr>
        <w:spacing w:after="0" w:line="240" w:lineRule="auto"/>
        <w:rPr>
          <w:rFonts w:ascii="Century Gothic" w:eastAsia="Century Gothic" w:hAnsi="Century Gothic" w:cs="Century Gothic"/>
        </w:rPr>
      </w:pPr>
      <w:r>
        <w:rPr>
          <w:rFonts w:ascii="Century Gothic" w:eastAsia="Century Gothic" w:hAnsi="Century Gothic" w:cs="Century Gothic"/>
          <w:b/>
        </w:rPr>
        <w:t>NOTA:</w:t>
      </w:r>
      <w:r>
        <w:rPr>
          <w:rFonts w:ascii="Century Gothic" w:eastAsia="Century Gothic" w:hAnsi="Century Gothic" w:cs="Century Gothic"/>
        </w:rPr>
        <w:t xml:space="preserve"> </w:t>
      </w:r>
      <w:r>
        <w:rPr>
          <w:rFonts w:ascii="Century Gothic" w:eastAsia="Century Gothic" w:hAnsi="Century Gothic" w:cs="Century Gothic"/>
          <w:u w:val="single"/>
        </w:rPr>
        <w:t>ESTE FORMATO DEBERÁ SER ENTREGADO EN HOJA MEMBRETADA DEL LICITANTE</w:t>
      </w:r>
    </w:p>
    <w:p w14:paraId="67A3B907" w14:textId="2D0E739B" w:rsidR="00951B06" w:rsidRDefault="00951B06" w:rsidP="005635DB">
      <w:pPr>
        <w:rPr>
          <w:rFonts w:ascii="Century Gothic" w:eastAsia="Century Gothic" w:hAnsi="Century Gothic" w:cs="Century Gothic"/>
          <w:b/>
        </w:rPr>
      </w:pPr>
    </w:p>
    <w:p w14:paraId="1E75D0F6" w14:textId="28DE2411" w:rsidR="0090081B" w:rsidRDefault="0090081B" w:rsidP="005635DB">
      <w:pPr>
        <w:rPr>
          <w:rFonts w:ascii="Century Gothic" w:eastAsia="Century Gothic" w:hAnsi="Century Gothic" w:cs="Century Gothic"/>
          <w:b/>
        </w:rPr>
      </w:pPr>
    </w:p>
    <w:p w14:paraId="6D1A6A94" w14:textId="297797C5" w:rsidR="0090081B" w:rsidRDefault="0090081B" w:rsidP="005635DB">
      <w:pPr>
        <w:rPr>
          <w:rFonts w:ascii="Century Gothic" w:eastAsia="Century Gothic" w:hAnsi="Century Gothic" w:cs="Century Gothic"/>
          <w:b/>
        </w:rPr>
      </w:pPr>
    </w:p>
    <w:p w14:paraId="6C061889" w14:textId="40E833E9" w:rsidR="0090081B" w:rsidRDefault="0090081B" w:rsidP="005635DB">
      <w:pPr>
        <w:rPr>
          <w:rFonts w:ascii="Century Gothic" w:eastAsia="Century Gothic" w:hAnsi="Century Gothic" w:cs="Century Gothic"/>
          <w:b/>
        </w:rPr>
      </w:pPr>
    </w:p>
    <w:p w14:paraId="271C3A1A" w14:textId="00EDC3BA" w:rsidR="0090081B" w:rsidRDefault="0090081B" w:rsidP="005635DB">
      <w:pPr>
        <w:rPr>
          <w:rFonts w:ascii="Century Gothic" w:eastAsia="Century Gothic" w:hAnsi="Century Gothic" w:cs="Century Gothic"/>
          <w:b/>
        </w:rPr>
      </w:pPr>
    </w:p>
    <w:p w14:paraId="6FD9CF0A" w14:textId="77777777" w:rsidR="00FC47DA" w:rsidRDefault="00FC47DA" w:rsidP="00FC47DA">
      <w:pPr>
        <w:rPr>
          <w:rFonts w:ascii="Century Gothic" w:eastAsia="Century Gothic" w:hAnsi="Century Gothic" w:cs="Century Gothic"/>
          <w:b/>
        </w:rPr>
      </w:pPr>
    </w:p>
    <w:p w14:paraId="11E8AF64" w14:textId="77777777" w:rsidR="00FC47DA" w:rsidRPr="00826ADA" w:rsidRDefault="00FC47DA" w:rsidP="00FC47DA">
      <w:pPr>
        <w:spacing w:after="0" w:line="240" w:lineRule="auto"/>
        <w:jc w:val="center"/>
        <w:rPr>
          <w:rFonts w:ascii="Century Gothic" w:hAnsi="Century Gothic" w:cs="Arial"/>
          <w:b/>
          <w:sz w:val="24"/>
          <w:szCs w:val="24"/>
          <w:lang w:eastAsia="ar-SA"/>
        </w:rPr>
      </w:pPr>
      <w:r w:rsidRPr="00826ADA">
        <w:rPr>
          <w:rFonts w:ascii="Century Gothic" w:hAnsi="Century Gothic" w:cs="Arial"/>
          <w:b/>
          <w:sz w:val="24"/>
          <w:szCs w:val="24"/>
          <w:lang w:eastAsia="ar-SA"/>
        </w:rPr>
        <w:lastRenderedPageBreak/>
        <w:t>ANEXO 9</w:t>
      </w:r>
    </w:p>
    <w:p w14:paraId="269D5371" w14:textId="77777777" w:rsidR="00FC47DA" w:rsidRPr="00826ADA" w:rsidRDefault="00FC47DA" w:rsidP="00FC47DA">
      <w:pPr>
        <w:spacing w:after="0" w:line="240" w:lineRule="auto"/>
        <w:rPr>
          <w:rFonts w:ascii="Century Gothic" w:hAnsi="Century Gothic" w:cs="Arial"/>
          <w:b/>
          <w:sz w:val="24"/>
          <w:szCs w:val="24"/>
          <w:lang w:eastAsia="ar-SA"/>
        </w:rPr>
      </w:pPr>
    </w:p>
    <w:p w14:paraId="7C96CDCB" w14:textId="77777777" w:rsidR="00FC47DA" w:rsidRPr="00826ADA" w:rsidRDefault="00FC47DA" w:rsidP="00FC47DA">
      <w:pPr>
        <w:suppressAutoHyphens/>
        <w:spacing w:after="0" w:line="240" w:lineRule="auto"/>
        <w:jc w:val="center"/>
        <w:rPr>
          <w:rFonts w:ascii="Century Gothic" w:hAnsi="Century Gothic" w:cs="Arial"/>
          <w:b/>
          <w:sz w:val="24"/>
          <w:szCs w:val="24"/>
          <w:lang w:eastAsia="ar-SA"/>
        </w:rPr>
      </w:pPr>
      <w:r w:rsidRPr="00826ADA">
        <w:rPr>
          <w:rFonts w:ascii="Century Gothic" w:hAnsi="Century Gothic" w:cs="Arial"/>
          <w:b/>
          <w:sz w:val="24"/>
          <w:szCs w:val="24"/>
          <w:lang w:eastAsia="ar-SA"/>
        </w:rPr>
        <w:t>PLAZO, LUGAR Y CONDICIONES DE ENTREGA DE LOS BIENES Y/O SERVICIOS</w:t>
      </w:r>
    </w:p>
    <w:p w14:paraId="383308FF" w14:textId="6DD95B37" w:rsidR="00687057" w:rsidRDefault="00687057" w:rsidP="0099641C">
      <w:pPr>
        <w:jc w:val="center"/>
        <w:rPr>
          <w:rFonts w:ascii="Century Gothic" w:eastAsia="Century Gothic" w:hAnsi="Century Gothic" w:cs="Century Gothic"/>
          <w:b/>
        </w:rPr>
      </w:pPr>
    </w:p>
    <w:tbl>
      <w:tblPr>
        <w:tblStyle w:val="Tablaconcuadrcula"/>
        <w:tblW w:w="0" w:type="auto"/>
        <w:jc w:val="center"/>
        <w:tblLook w:val="04A0" w:firstRow="1" w:lastRow="0" w:firstColumn="1" w:lastColumn="0" w:noHBand="0" w:noVBand="1"/>
      </w:tblPr>
      <w:tblGrid>
        <w:gridCol w:w="1101"/>
        <w:gridCol w:w="5146"/>
        <w:gridCol w:w="1686"/>
        <w:gridCol w:w="1688"/>
      </w:tblGrid>
      <w:tr w:rsidR="006030E0" w14:paraId="23461C0B" w14:textId="77777777" w:rsidTr="00F956FF">
        <w:trPr>
          <w:trHeight w:val="769"/>
          <w:jc w:val="center"/>
        </w:trPr>
        <w:tc>
          <w:tcPr>
            <w:tcW w:w="1101" w:type="dxa"/>
            <w:vAlign w:val="center"/>
          </w:tcPr>
          <w:p w14:paraId="3BC16958" w14:textId="77777777" w:rsidR="006030E0" w:rsidRPr="00C32796" w:rsidRDefault="006030E0" w:rsidP="00F956FF">
            <w:pPr>
              <w:tabs>
                <w:tab w:val="left" w:pos="2400"/>
              </w:tabs>
              <w:jc w:val="center"/>
              <w:rPr>
                <w:rFonts w:ascii="Century Gothic" w:hAnsi="Century Gothic"/>
                <w:b/>
              </w:rPr>
            </w:pPr>
            <w:r w:rsidRPr="00C32796">
              <w:rPr>
                <w:rFonts w:ascii="Century Gothic" w:hAnsi="Century Gothic"/>
                <w:b/>
              </w:rPr>
              <w:t>PARTIDA</w:t>
            </w:r>
          </w:p>
        </w:tc>
        <w:tc>
          <w:tcPr>
            <w:tcW w:w="5146" w:type="dxa"/>
            <w:vAlign w:val="center"/>
          </w:tcPr>
          <w:p w14:paraId="05F33422" w14:textId="77777777" w:rsidR="006030E0" w:rsidRPr="00C32796" w:rsidRDefault="006030E0" w:rsidP="00F956FF">
            <w:pPr>
              <w:tabs>
                <w:tab w:val="left" w:pos="2400"/>
              </w:tabs>
              <w:jc w:val="center"/>
              <w:rPr>
                <w:rFonts w:ascii="Century Gothic" w:hAnsi="Century Gothic"/>
                <w:b/>
              </w:rPr>
            </w:pPr>
            <w:r w:rsidRPr="00C32796">
              <w:rPr>
                <w:rFonts w:ascii="Century Gothic" w:hAnsi="Century Gothic"/>
                <w:b/>
              </w:rPr>
              <w:t>DESCRIPCIÓN DEL PRODUCTO</w:t>
            </w:r>
          </w:p>
        </w:tc>
        <w:tc>
          <w:tcPr>
            <w:tcW w:w="1686" w:type="dxa"/>
            <w:vAlign w:val="center"/>
          </w:tcPr>
          <w:p w14:paraId="5E23A3B0" w14:textId="77777777" w:rsidR="006030E0" w:rsidRPr="00C32796" w:rsidRDefault="006030E0" w:rsidP="00F956FF">
            <w:pPr>
              <w:tabs>
                <w:tab w:val="left" w:pos="2400"/>
              </w:tabs>
              <w:jc w:val="center"/>
              <w:rPr>
                <w:rFonts w:ascii="Century Gothic" w:hAnsi="Century Gothic"/>
                <w:b/>
              </w:rPr>
            </w:pPr>
            <w:r w:rsidRPr="00C32796">
              <w:rPr>
                <w:rFonts w:ascii="Century Gothic" w:hAnsi="Century Gothic"/>
                <w:b/>
              </w:rPr>
              <w:t>UNIDAD DE MEDIDA</w:t>
            </w:r>
          </w:p>
        </w:tc>
        <w:tc>
          <w:tcPr>
            <w:tcW w:w="1688" w:type="dxa"/>
            <w:vAlign w:val="center"/>
          </w:tcPr>
          <w:p w14:paraId="184B7EA4" w14:textId="77777777" w:rsidR="006030E0" w:rsidRPr="00C32796" w:rsidRDefault="006030E0" w:rsidP="00F956FF">
            <w:pPr>
              <w:tabs>
                <w:tab w:val="left" w:pos="2400"/>
              </w:tabs>
              <w:jc w:val="center"/>
              <w:rPr>
                <w:rFonts w:ascii="Century Gothic" w:hAnsi="Century Gothic"/>
                <w:b/>
              </w:rPr>
            </w:pPr>
            <w:r w:rsidRPr="00C32796">
              <w:rPr>
                <w:rFonts w:ascii="Century Gothic" w:hAnsi="Century Gothic"/>
                <w:b/>
              </w:rPr>
              <w:t>CANTIDAD</w:t>
            </w:r>
          </w:p>
        </w:tc>
      </w:tr>
      <w:tr w:rsidR="006030E0" w14:paraId="74349840" w14:textId="77777777" w:rsidTr="00F956FF">
        <w:trPr>
          <w:jc w:val="center"/>
        </w:trPr>
        <w:tc>
          <w:tcPr>
            <w:tcW w:w="1101" w:type="dxa"/>
            <w:vAlign w:val="center"/>
          </w:tcPr>
          <w:p w14:paraId="53AE89E4" w14:textId="77777777" w:rsidR="006030E0" w:rsidRPr="00C32796" w:rsidRDefault="006030E0" w:rsidP="00F956FF">
            <w:pPr>
              <w:tabs>
                <w:tab w:val="left" w:pos="2400"/>
              </w:tabs>
              <w:jc w:val="center"/>
              <w:rPr>
                <w:rFonts w:ascii="Century Gothic" w:hAnsi="Century Gothic"/>
                <w:bCs/>
              </w:rPr>
            </w:pPr>
            <w:r>
              <w:rPr>
                <w:rFonts w:ascii="Century Gothic" w:hAnsi="Century Gothic"/>
                <w:bCs/>
              </w:rPr>
              <w:t>1</w:t>
            </w:r>
          </w:p>
        </w:tc>
        <w:tc>
          <w:tcPr>
            <w:tcW w:w="5146" w:type="dxa"/>
            <w:vAlign w:val="center"/>
          </w:tcPr>
          <w:p w14:paraId="69ECDCFF" w14:textId="77777777" w:rsidR="006030E0" w:rsidRPr="00C32796" w:rsidRDefault="006030E0" w:rsidP="00F956FF">
            <w:pPr>
              <w:tabs>
                <w:tab w:val="left" w:pos="2400"/>
              </w:tabs>
              <w:rPr>
                <w:rFonts w:ascii="Century Gothic" w:hAnsi="Century Gothic"/>
                <w:bCs/>
              </w:rPr>
            </w:pPr>
            <w:r w:rsidRPr="00C32796">
              <w:rPr>
                <w:bCs/>
              </w:rPr>
              <w:t>ESTIMULO EN ESPECIE ALIMENTARIO CONSISTENTE EN UN PRODUCTO HORNEADO A BASE DE HARINA DE TRIGO, HUEVO Y AZUCAR COMO ELEMENTOS PRINCIPALES</w:t>
            </w:r>
          </w:p>
        </w:tc>
        <w:tc>
          <w:tcPr>
            <w:tcW w:w="1686" w:type="dxa"/>
            <w:vAlign w:val="center"/>
          </w:tcPr>
          <w:p w14:paraId="3EE7156D" w14:textId="77777777" w:rsidR="006030E0" w:rsidRPr="00C32796" w:rsidRDefault="006030E0" w:rsidP="00F956FF">
            <w:pPr>
              <w:tabs>
                <w:tab w:val="left" w:pos="2400"/>
              </w:tabs>
              <w:jc w:val="center"/>
              <w:rPr>
                <w:rFonts w:ascii="Century Gothic" w:hAnsi="Century Gothic"/>
                <w:bCs/>
              </w:rPr>
            </w:pPr>
            <w:r w:rsidRPr="00C32796">
              <w:rPr>
                <w:rFonts w:ascii="Century Gothic" w:hAnsi="Century Gothic"/>
                <w:bCs/>
              </w:rPr>
              <w:t>PIEZA</w:t>
            </w:r>
          </w:p>
        </w:tc>
        <w:tc>
          <w:tcPr>
            <w:tcW w:w="1688" w:type="dxa"/>
            <w:vAlign w:val="center"/>
          </w:tcPr>
          <w:p w14:paraId="422DDAED" w14:textId="77777777" w:rsidR="006030E0" w:rsidRPr="00C32796" w:rsidRDefault="006030E0" w:rsidP="00F956FF">
            <w:pPr>
              <w:tabs>
                <w:tab w:val="left" w:pos="2400"/>
              </w:tabs>
              <w:jc w:val="center"/>
              <w:rPr>
                <w:rFonts w:ascii="Century Gothic" w:hAnsi="Century Gothic"/>
                <w:bCs/>
              </w:rPr>
            </w:pPr>
            <w:r w:rsidRPr="00C32796">
              <w:rPr>
                <w:rFonts w:ascii="Century Gothic" w:hAnsi="Century Gothic"/>
                <w:bCs/>
              </w:rPr>
              <w:t>6</w:t>
            </w:r>
            <w:r>
              <w:rPr>
                <w:rFonts w:ascii="Century Gothic" w:hAnsi="Century Gothic"/>
                <w:bCs/>
              </w:rPr>
              <w:t>905</w:t>
            </w:r>
          </w:p>
        </w:tc>
      </w:tr>
    </w:tbl>
    <w:p w14:paraId="7C821B12" w14:textId="77777777" w:rsidR="006030E0" w:rsidRDefault="006030E0" w:rsidP="006030E0">
      <w:pPr>
        <w:rPr>
          <w:rFonts w:ascii="Century Gothic" w:hAnsi="Century Gothic" w:cs="Arial"/>
          <w:sz w:val="24"/>
          <w:szCs w:val="24"/>
        </w:rPr>
      </w:pPr>
    </w:p>
    <w:p w14:paraId="4930722F" w14:textId="0D3D1CAF" w:rsidR="00233575" w:rsidRPr="006030E0" w:rsidRDefault="006030E0" w:rsidP="006030E0">
      <w:pPr>
        <w:rPr>
          <w:rFonts w:ascii="Century Gothic" w:eastAsia="Century Gothic" w:hAnsi="Century Gothic" w:cs="Century Gothic"/>
          <w:b/>
          <w:bCs/>
        </w:rPr>
      </w:pPr>
      <w:r w:rsidRPr="006030E0">
        <w:rPr>
          <w:rFonts w:ascii="Century Gothic" w:hAnsi="Century Gothic" w:cs="Arial"/>
          <w:b/>
          <w:bCs/>
          <w:sz w:val="24"/>
          <w:szCs w:val="24"/>
        </w:rPr>
        <w:t>el periodo de entrega será a partir de la firma del contrato y hasta un mes después de la misma.</w:t>
      </w:r>
    </w:p>
    <w:p w14:paraId="6299520F" w14:textId="77777777" w:rsidR="00233575" w:rsidRDefault="00233575" w:rsidP="0099641C">
      <w:pPr>
        <w:jc w:val="center"/>
        <w:rPr>
          <w:rFonts w:ascii="Century Gothic" w:eastAsia="Century Gothic" w:hAnsi="Century Gothic" w:cs="Century Gothic"/>
          <w:b/>
        </w:rPr>
      </w:pPr>
    </w:p>
    <w:p w14:paraId="468D4A30" w14:textId="77777777" w:rsidR="006F1119" w:rsidRDefault="006F1119" w:rsidP="0099641C">
      <w:pPr>
        <w:jc w:val="center"/>
        <w:rPr>
          <w:rFonts w:ascii="Century Gothic" w:eastAsia="Century Gothic" w:hAnsi="Century Gothic" w:cs="Century Gothic"/>
          <w:b/>
        </w:rPr>
      </w:pPr>
    </w:p>
    <w:p w14:paraId="3CB993D3" w14:textId="77777777" w:rsidR="006030E0" w:rsidRPr="006030E0" w:rsidRDefault="006F1119" w:rsidP="006F1119">
      <w:pPr>
        <w:rPr>
          <w:i/>
          <w:iCs/>
          <w:u w:val="single"/>
        </w:rPr>
      </w:pPr>
      <w:r w:rsidRPr="006030E0">
        <w:rPr>
          <w:i/>
          <w:iCs/>
          <w:u w:val="single"/>
        </w:rPr>
        <w:t xml:space="preserve">Los gastos extraordinarios que se deriven son a cuenta del licitante ganador: responsabilizándose de que los servicios y/o bienes objeto de esta licitación se entreguen conforme a las condiciones solicitadas por la Convocante en el lugar y el tiempo señalados. </w:t>
      </w:r>
    </w:p>
    <w:p w14:paraId="607419FE" w14:textId="77777777" w:rsidR="006030E0" w:rsidRDefault="006030E0" w:rsidP="006F1119"/>
    <w:p w14:paraId="276C84BB" w14:textId="77777777" w:rsidR="006030E0" w:rsidRDefault="006030E0" w:rsidP="006F1119"/>
    <w:p w14:paraId="141EEEA3" w14:textId="77777777" w:rsidR="006030E0" w:rsidRDefault="006030E0" w:rsidP="006F1119"/>
    <w:p w14:paraId="711BED64" w14:textId="092CBB6D" w:rsidR="006030E0" w:rsidRDefault="006F1119" w:rsidP="006F1119">
      <w:r>
        <w:t xml:space="preserve">[LUGAR Y FECHA] [NOMBRE Y FIRMA DEL REPRESENTANTE LEGAL] </w:t>
      </w:r>
    </w:p>
    <w:p w14:paraId="588BF754" w14:textId="77777777" w:rsidR="006030E0" w:rsidRDefault="006030E0" w:rsidP="006F1119"/>
    <w:p w14:paraId="6351AF42" w14:textId="576F0126" w:rsidR="006F1119" w:rsidRDefault="006F1119" w:rsidP="006F1119">
      <w:pPr>
        <w:rPr>
          <w:rFonts w:ascii="Century Gothic" w:eastAsia="Century Gothic" w:hAnsi="Century Gothic" w:cs="Century Gothic"/>
          <w:b/>
        </w:rPr>
      </w:pPr>
      <w:r>
        <w:t>NOTA: ESTE FORMATO DEBERÁ SER ENTREGADO EN HOJA MEMBRETADA DEL LICITANTE.</w:t>
      </w:r>
    </w:p>
    <w:p w14:paraId="3348E483" w14:textId="77777777" w:rsidR="006F1119" w:rsidRDefault="006F1119" w:rsidP="0099641C">
      <w:pPr>
        <w:jc w:val="center"/>
        <w:rPr>
          <w:rFonts w:ascii="Century Gothic" w:eastAsia="Century Gothic" w:hAnsi="Century Gothic" w:cs="Century Gothic"/>
          <w:b/>
        </w:rPr>
      </w:pPr>
    </w:p>
    <w:p w14:paraId="78E8FE8F" w14:textId="77777777" w:rsidR="006F1119" w:rsidRDefault="006F1119" w:rsidP="0099641C">
      <w:pPr>
        <w:jc w:val="center"/>
        <w:rPr>
          <w:rFonts w:ascii="Century Gothic" w:eastAsia="Century Gothic" w:hAnsi="Century Gothic" w:cs="Century Gothic"/>
          <w:b/>
        </w:rPr>
      </w:pPr>
    </w:p>
    <w:p w14:paraId="08EABC12" w14:textId="77777777" w:rsidR="006F1119" w:rsidRDefault="006F1119" w:rsidP="0099641C">
      <w:pPr>
        <w:jc w:val="center"/>
        <w:rPr>
          <w:rFonts w:ascii="Century Gothic" w:eastAsia="Century Gothic" w:hAnsi="Century Gothic" w:cs="Century Gothic"/>
          <w:b/>
        </w:rPr>
      </w:pPr>
    </w:p>
    <w:p w14:paraId="4BDFDE3C" w14:textId="77777777" w:rsidR="006F1119" w:rsidRDefault="006F1119" w:rsidP="0099641C">
      <w:pPr>
        <w:jc w:val="center"/>
        <w:rPr>
          <w:rFonts w:ascii="Century Gothic" w:eastAsia="Century Gothic" w:hAnsi="Century Gothic" w:cs="Century Gothic"/>
          <w:b/>
        </w:rPr>
      </w:pPr>
    </w:p>
    <w:p w14:paraId="4C7874A0" w14:textId="77777777" w:rsidR="006F1119" w:rsidRDefault="006F1119" w:rsidP="006F1119">
      <w:pPr>
        <w:rPr>
          <w:rFonts w:ascii="Century Gothic" w:eastAsia="Century Gothic" w:hAnsi="Century Gothic" w:cs="Century Gothic"/>
          <w:b/>
        </w:rPr>
      </w:pPr>
    </w:p>
    <w:p w14:paraId="21FD0CC8" w14:textId="5E4C3CB1" w:rsidR="00147D9B" w:rsidRPr="00E54A65" w:rsidRDefault="00147D9B" w:rsidP="0099641C">
      <w:pPr>
        <w:jc w:val="center"/>
        <w:rPr>
          <w:rFonts w:ascii="Century Gothic" w:hAnsi="Century Gothic" w:cs="Arial"/>
          <w:b/>
          <w:sz w:val="20"/>
          <w:lang w:eastAsia="ar-SA"/>
        </w:rPr>
      </w:pPr>
      <w:r>
        <w:rPr>
          <w:rFonts w:ascii="Century Gothic" w:eastAsia="Century Gothic" w:hAnsi="Century Gothic" w:cs="Century Gothic"/>
          <w:b/>
        </w:rPr>
        <w:lastRenderedPageBreak/>
        <w:t>ANEXO 10</w:t>
      </w:r>
    </w:p>
    <w:p w14:paraId="03E00823" w14:textId="77777777" w:rsidR="00147D9B" w:rsidRDefault="00147D9B" w:rsidP="005635DB">
      <w:pPr>
        <w:spacing w:after="0" w:line="240" w:lineRule="auto"/>
        <w:jc w:val="center"/>
        <w:rPr>
          <w:rFonts w:ascii="Century Gothic" w:eastAsia="Century Gothic" w:hAnsi="Century Gothic" w:cs="Century Gothic"/>
        </w:rPr>
      </w:pPr>
      <w:r>
        <w:rPr>
          <w:rFonts w:ascii="Century Gothic" w:eastAsia="Century Gothic" w:hAnsi="Century Gothic" w:cs="Century Gothic"/>
        </w:rPr>
        <w:t>DATOS DE LA PERSONA MORAL</w:t>
      </w:r>
    </w:p>
    <w:p w14:paraId="54E3B519" w14:textId="38A8ED05" w:rsidR="0099641C" w:rsidRDefault="0058151D" w:rsidP="0099641C">
      <w:pPr>
        <w:spacing w:after="0" w:line="240" w:lineRule="auto"/>
        <w:rPr>
          <w:rFonts w:ascii="Century Gothic" w:eastAsia="Century Gothic" w:hAnsi="Century Gothic" w:cs="Century Gothic"/>
        </w:rPr>
      </w:pPr>
      <w:r>
        <w:rPr>
          <w:rFonts w:ascii="Century Gothic" w:eastAsia="Century Gothic" w:hAnsi="Century Gothic" w:cs="Century Gothic"/>
        </w:rPr>
        <w:t xml:space="preserve">DIRECCION </w:t>
      </w:r>
      <w:r w:rsidR="0099641C">
        <w:rPr>
          <w:rFonts w:ascii="Century Gothic" w:eastAsia="Century Gothic" w:hAnsi="Century Gothic" w:cs="Century Gothic"/>
        </w:rPr>
        <w:t>DE ADMINISTRACIÓN DE LA</w:t>
      </w:r>
    </w:p>
    <w:p w14:paraId="37ACC7D3" w14:textId="012A6015" w:rsidR="0099641C" w:rsidRPr="0058151D" w:rsidRDefault="0099641C" w:rsidP="0099641C">
      <w:pPr>
        <w:spacing w:after="0" w:line="240" w:lineRule="auto"/>
        <w:rPr>
          <w:rFonts w:ascii="Century Gothic" w:eastAsia="Century Gothic" w:hAnsi="Century Gothic" w:cs="Century Gothic"/>
        </w:rPr>
      </w:pPr>
      <w:r>
        <w:rPr>
          <w:rFonts w:ascii="Century Gothic" w:eastAsia="Century Gothic" w:hAnsi="Century Gothic" w:cs="Century Gothic"/>
        </w:rPr>
        <w:t xml:space="preserve">SECRETARÍA </w:t>
      </w:r>
      <w:r w:rsidR="0058151D">
        <w:rPr>
          <w:rFonts w:ascii="Century Gothic" w:eastAsia="Century Gothic" w:hAnsi="Century Gothic" w:cs="Century Gothic"/>
        </w:rPr>
        <w:t xml:space="preserve">DE BIENESTAR SOCIAL </w:t>
      </w:r>
      <w:r>
        <w:rPr>
          <w:rFonts w:ascii="Century Gothic" w:eastAsia="Century Gothic" w:hAnsi="Century Gothic" w:cs="Century Gothic"/>
        </w:rPr>
        <w:t>DEL ESTADO DE DURANGO</w:t>
      </w:r>
      <w:r>
        <w:rPr>
          <w:rFonts w:ascii="Century Gothic" w:eastAsia="Century Gothic" w:hAnsi="Century Gothic" w:cs="Century Gothic"/>
          <w:b/>
        </w:rPr>
        <w:t xml:space="preserve"> </w:t>
      </w:r>
    </w:p>
    <w:p w14:paraId="7A7ACD01" w14:textId="663F6D2A" w:rsidR="0099641C" w:rsidRDefault="0058151D" w:rsidP="0099641C">
      <w:pPr>
        <w:spacing w:after="0" w:line="240" w:lineRule="auto"/>
        <w:jc w:val="both"/>
        <w:rPr>
          <w:rFonts w:ascii="Century Gothic" w:eastAsia="Century Gothic" w:hAnsi="Century Gothic" w:cs="Century Gothic"/>
        </w:rPr>
      </w:pPr>
      <w:r>
        <w:rPr>
          <w:rFonts w:ascii="Century Gothic" w:eastAsia="Century Gothic" w:hAnsi="Century Gothic" w:cs="Century Gothic"/>
        </w:rPr>
        <w:t>PRESENTE. -</w:t>
      </w:r>
    </w:p>
    <w:p w14:paraId="54179A05" w14:textId="77777777" w:rsidR="0099641C" w:rsidRDefault="0099641C" w:rsidP="0099641C">
      <w:pPr>
        <w:spacing w:after="0" w:line="240" w:lineRule="auto"/>
        <w:jc w:val="both"/>
        <w:rPr>
          <w:rFonts w:ascii="Century Gothic" w:eastAsia="Century Gothic" w:hAnsi="Century Gothic" w:cs="Century Gothic"/>
        </w:rPr>
      </w:pPr>
    </w:p>
    <w:p w14:paraId="287C98FF" w14:textId="23E315E2" w:rsidR="0099641C" w:rsidRDefault="0099641C" w:rsidP="0099641C">
      <w:pPr>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LICITACIÓN PÚBLICA NACIONAL </w:t>
      </w:r>
      <w:r w:rsidR="000B612B" w:rsidRPr="000B612B">
        <w:rPr>
          <w:rFonts w:ascii="Century Gothic" w:eastAsia="Century Gothic" w:hAnsi="Century Gothic" w:cs="Century Gothic"/>
        </w:rPr>
        <w:t>LP/E/SEBISED/00</w:t>
      </w:r>
      <w:r w:rsidR="006008D8">
        <w:rPr>
          <w:rFonts w:ascii="Century Gothic" w:eastAsia="Century Gothic" w:hAnsi="Century Gothic" w:cs="Century Gothic"/>
        </w:rPr>
        <w:t>7</w:t>
      </w:r>
      <w:r w:rsidR="000B612B" w:rsidRPr="000B612B">
        <w:rPr>
          <w:rFonts w:ascii="Century Gothic" w:eastAsia="Century Gothic" w:hAnsi="Century Gothic" w:cs="Century Gothic"/>
        </w:rPr>
        <w:t>/2026</w:t>
      </w:r>
      <w:r w:rsidR="000B612B">
        <w:rPr>
          <w:rFonts w:ascii="Century Gothic" w:eastAsia="Century Gothic" w:hAnsi="Century Gothic" w:cs="Century Gothic"/>
        </w:rPr>
        <w:t>,</w:t>
      </w:r>
    </w:p>
    <w:p w14:paraId="4F0626AF" w14:textId="77777777" w:rsidR="0099641C" w:rsidRDefault="0099641C" w:rsidP="0099641C">
      <w:pPr>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NOMBRE DEL LICITANTE: </w:t>
      </w:r>
      <w:r>
        <w:rPr>
          <w:rFonts w:ascii="Century Gothic" w:eastAsia="Century Gothic" w:hAnsi="Century Gothic" w:cs="Century Gothic"/>
          <w:b/>
        </w:rPr>
        <w:t>[______________]</w:t>
      </w:r>
    </w:p>
    <w:p w14:paraId="3A06DC52" w14:textId="77777777" w:rsidR="0099641C" w:rsidRDefault="0099641C" w:rsidP="0099641C">
      <w:pPr>
        <w:spacing w:after="0" w:line="240" w:lineRule="auto"/>
        <w:jc w:val="both"/>
        <w:rPr>
          <w:rFonts w:ascii="Century Gothic" w:eastAsia="Century Gothic" w:hAnsi="Century Gothic" w:cs="Century Gothic"/>
        </w:rPr>
      </w:pPr>
    </w:p>
    <w:p w14:paraId="343EF9FA" w14:textId="1B8E56E8" w:rsidR="0099641C" w:rsidRDefault="0099641C" w:rsidP="0099641C">
      <w:pPr>
        <w:spacing w:after="0" w:line="300" w:lineRule="auto"/>
        <w:jc w:val="both"/>
        <w:rPr>
          <w:rFonts w:ascii="Century Gothic" w:eastAsia="Century Gothic" w:hAnsi="Century Gothic" w:cs="Century Gothic"/>
        </w:rPr>
      </w:pPr>
      <w:r>
        <w:rPr>
          <w:rFonts w:ascii="Century Gothic" w:eastAsia="Century Gothic" w:hAnsi="Century Gothic" w:cs="Century Gothic"/>
          <w:b/>
        </w:rPr>
        <w:t>[NOMBRE DE LA PERSONA ACREDITADA LEGALMENTE PARA FIRMAR LAS PROPOSICIONES]</w:t>
      </w:r>
      <w:r>
        <w:rPr>
          <w:rFonts w:ascii="Century Gothic" w:eastAsia="Century Gothic" w:hAnsi="Century Gothic" w:cs="Century Gothic"/>
        </w:rPr>
        <w:t xml:space="preserve"> MANIFIESTO, BAJO PROTESTA DE DECIR VERDAD, QUE LOS DATOS AQUÍ ASENTADOS SON CIERTOS Y HAN SIDO DEBIDAMENTE VERIFICADOS, ASÍ COMO QUE CUENTO CON FACULTADES SUFICIENTES PARA COMPROMETERME POR MI REPRESENTADA, Y SUSCRIBIR LAS PROPUESTAS PARA LA LICITACIÓN PÚBLICA NACIONAL </w:t>
      </w:r>
      <w:r w:rsidR="008E46EA">
        <w:rPr>
          <w:rFonts w:ascii="Century Gothic" w:eastAsia="Century Gothic" w:hAnsi="Century Gothic" w:cs="Century Gothic"/>
        </w:rPr>
        <w:t>___________</w:t>
      </w:r>
      <w:r>
        <w:rPr>
          <w:rFonts w:ascii="Century Gothic" w:eastAsia="Century Gothic" w:hAnsi="Century Gothic" w:cs="Century Gothic"/>
        </w:rPr>
        <w:t xml:space="preserve">, A NOMBRE Y EN REPRESENTACIÓN DE </w:t>
      </w:r>
      <w:r>
        <w:rPr>
          <w:rFonts w:ascii="Century Gothic" w:eastAsia="Century Gothic" w:hAnsi="Century Gothic" w:cs="Century Gothic"/>
          <w:b/>
        </w:rPr>
        <w:t>[NOMBRE DE LA PERSONA FÍSICA O MORAL]</w:t>
      </w:r>
      <w:r>
        <w:rPr>
          <w:rFonts w:ascii="Century Gothic" w:eastAsia="Century Gothic" w:hAnsi="Century Gothic" w:cs="Century Gothic"/>
        </w:rPr>
        <w:t>, LAS CUALES NO ME HAN SIDO REVOCADAS O LIMITADAS DE FORMA ALGUNA A ESTA FECHA.</w:t>
      </w:r>
    </w:p>
    <w:p w14:paraId="6F08AA88" w14:textId="77777777" w:rsidR="0099641C" w:rsidRDefault="0099641C" w:rsidP="0099641C">
      <w:pPr>
        <w:spacing w:after="0" w:line="300" w:lineRule="auto"/>
        <w:jc w:val="both"/>
        <w:rPr>
          <w:rFonts w:ascii="Century Gothic" w:eastAsia="Century Gothic" w:hAnsi="Century Gothic" w:cs="Century Gothic"/>
        </w:rPr>
      </w:pPr>
    </w:p>
    <w:p w14:paraId="3A8324E2" w14:textId="77777777" w:rsidR="0099641C" w:rsidRDefault="0099641C" w:rsidP="0099641C">
      <w:pPr>
        <w:spacing w:after="0" w:line="300" w:lineRule="auto"/>
        <w:jc w:val="both"/>
        <w:rPr>
          <w:rFonts w:ascii="Century Gothic" w:eastAsia="Century Gothic" w:hAnsi="Century Gothic" w:cs="Century Gothic"/>
          <w:b/>
        </w:rPr>
      </w:pPr>
      <w:r>
        <w:rPr>
          <w:rFonts w:ascii="Century Gothic" w:eastAsia="Century Gothic" w:hAnsi="Century Gothic" w:cs="Century Gothic"/>
          <w:b/>
        </w:rPr>
        <w:t>DATOS DEL LICITANTE:</w:t>
      </w:r>
    </w:p>
    <w:p w14:paraId="542AC725" w14:textId="77777777" w:rsidR="0099641C" w:rsidRDefault="0099641C" w:rsidP="0099641C">
      <w:pPr>
        <w:spacing w:after="0" w:line="300" w:lineRule="auto"/>
        <w:jc w:val="both"/>
        <w:rPr>
          <w:rFonts w:ascii="Century Gothic" w:eastAsia="Century Gothic" w:hAnsi="Century Gothic" w:cs="Century Gothic"/>
          <w:b/>
        </w:rPr>
      </w:pPr>
    </w:p>
    <w:p w14:paraId="0826B681"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NOMBRE</w:t>
      </w:r>
      <w:r>
        <w:rPr>
          <w:rFonts w:ascii="Century Gothic" w:eastAsia="Century Gothic" w:hAnsi="Century Gothic" w:cs="Century Gothic"/>
        </w:rPr>
        <w:t>]</w:t>
      </w:r>
    </w:p>
    <w:p w14:paraId="50342118"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DOMICILIO FISCAL</w:t>
      </w:r>
      <w:r>
        <w:rPr>
          <w:rFonts w:ascii="Century Gothic" w:eastAsia="Century Gothic" w:hAnsi="Century Gothic" w:cs="Century Gothic"/>
        </w:rPr>
        <w:t>]</w:t>
      </w:r>
    </w:p>
    <w:p w14:paraId="7AE67254"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TELÉFONOS, FAX Y CORREO ELECTRÓNICO</w:t>
      </w:r>
      <w:r>
        <w:rPr>
          <w:rFonts w:ascii="Century Gothic" w:eastAsia="Century Gothic" w:hAnsi="Century Gothic" w:cs="Century Gothic"/>
        </w:rPr>
        <w:t>]</w:t>
      </w:r>
    </w:p>
    <w:p w14:paraId="75BCEDD5"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REGISTRO FEDERAL DE CONTRIBUYENTES</w:t>
      </w:r>
      <w:r>
        <w:rPr>
          <w:rFonts w:ascii="Century Gothic" w:eastAsia="Century Gothic" w:hAnsi="Century Gothic" w:cs="Century Gothic"/>
        </w:rPr>
        <w:t>]</w:t>
      </w:r>
    </w:p>
    <w:p w14:paraId="6BFD052E"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NÚMERO Y FECHA DE LA ESCRITURA PÚBLICA EN LA QUE CONSTA SU ACTA CONSTITUTIVA</w:t>
      </w:r>
      <w:r>
        <w:rPr>
          <w:rFonts w:ascii="Century Gothic" w:eastAsia="Century Gothic" w:hAnsi="Century Gothic" w:cs="Century Gothic"/>
        </w:rPr>
        <w:t>]</w:t>
      </w:r>
    </w:p>
    <w:p w14:paraId="64BC98D7"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NOMBRE, NÚMERO Y CIRCUNSCRIPCIÓN DEL NOTARIO PÚBLICO QUE LA PROTOCOLIZÓ</w:t>
      </w:r>
      <w:r>
        <w:rPr>
          <w:rFonts w:ascii="Century Gothic" w:eastAsia="Century Gothic" w:hAnsi="Century Gothic" w:cs="Century Gothic"/>
        </w:rPr>
        <w:t>]</w:t>
      </w:r>
    </w:p>
    <w:p w14:paraId="324055EF"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FECHA Y DATOS DE SU INSCRIPCIÓN EN EL REGISTRO PÚBLICO DE COMERCIO</w:t>
      </w:r>
      <w:r>
        <w:rPr>
          <w:rFonts w:ascii="Century Gothic" w:eastAsia="Century Gothic" w:hAnsi="Century Gothic" w:cs="Century Gothic"/>
        </w:rPr>
        <w:t>]</w:t>
      </w:r>
    </w:p>
    <w:p w14:paraId="692D85E4"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NÚMERO(S) Y FECHA(S) DE LA(S) ESCRITURA(S) PÚBLICA(S) EN LA(S) QUE CONSTE(N) REFORMAS O MODIFICACIONES AL ACTA CONSTITUTIVA</w:t>
      </w:r>
      <w:r>
        <w:rPr>
          <w:rFonts w:ascii="Century Gothic" w:eastAsia="Century Gothic" w:hAnsi="Century Gothic" w:cs="Century Gothic"/>
        </w:rPr>
        <w:t>]</w:t>
      </w:r>
    </w:p>
    <w:p w14:paraId="12767464"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NOMBRE, NÚMERO Y CIRCUNSCRIPCIÓN DEL NOTARIO PÚBLICO QUE LA(S) PROTOCOLIZÓ</w:t>
      </w:r>
      <w:r>
        <w:rPr>
          <w:rFonts w:ascii="Century Gothic" w:eastAsia="Century Gothic" w:hAnsi="Century Gothic" w:cs="Century Gothic"/>
        </w:rPr>
        <w:t>]</w:t>
      </w:r>
    </w:p>
    <w:p w14:paraId="655BDDC4"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RELACIÓN DE SOCIOS</w:t>
      </w:r>
      <w:r>
        <w:rPr>
          <w:rFonts w:ascii="Century Gothic" w:eastAsia="Century Gothic" w:hAnsi="Century Gothic" w:cs="Century Gothic"/>
        </w:rPr>
        <w:t>]</w:t>
      </w:r>
    </w:p>
    <w:p w14:paraId="1057A650"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DOMICILIO PARA OÍR Y RECIBIR NOTIFICACIONES</w:t>
      </w:r>
      <w:r>
        <w:rPr>
          <w:rFonts w:ascii="Century Gothic" w:eastAsia="Century Gothic" w:hAnsi="Century Gothic" w:cs="Century Gothic"/>
        </w:rPr>
        <w:t>]</w:t>
      </w:r>
    </w:p>
    <w:p w14:paraId="0D93F314" w14:textId="77777777" w:rsidR="0099641C" w:rsidRDefault="0099641C" w:rsidP="0099641C">
      <w:pPr>
        <w:spacing w:after="0" w:line="300" w:lineRule="auto"/>
        <w:jc w:val="both"/>
        <w:rPr>
          <w:rFonts w:ascii="Century Gothic" w:eastAsia="Century Gothic" w:hAnsi="Century Gothic" w:cs="Century Gothic"/>
        </w:rPr>
      </w:pPr>
    </w:p>
    <w:p w14:paraId="7FE0F997" w14:textId="77777777" w:rsidR="0099641C" w:rsidRDefault="0099641C" w:rsidP="0099641C">
      <w:pPr>
        <w:spacing w:after="0" w:line="300" w:lineRule="auto"/>
        <w:jc w:val="both"/>
        <w:rPr>
          <w:rFonts w:ascii="Century Gothic" w:eastAsia="Century Gothic" w:hAnsi="Century Gothic" w:cs="Century Gothic"/>
          <w:b/>
        </w:rPr>
      </w:pPr>
      <w:r>
        <w:rPr>
          <w:rFonts w:ascii="Century Gothic" w:eastAsia="Century Gothic" w:hAnsi="Century Gothic" w:cs="Century Gothic"/>
          <w:b/>
        </w:rPr>
        <w:t>DATOS DEL REPRESENTANTE LEGAL:</w:t>
      </w:r>
    </w:p>
    <w:p w14:paraId="74D3FFF3" w14:textId="77777777" w:rsidR="0099641C" w:rsidRDefault="0099641C" w:rsidP="0099641C">
      <w:pPr>
        <w:spacing w:after="0" w:line="300" w:lineRule="auto"/>
        <w:jc w:val="both"/>
        <w:rPr>
          <w:rFonts w:ascii="Century Gothic" w:eastAsia="Century Gothic" w:hAnsi="Century Gothic" w:cs="Century Gothic"/>
        </w:rPr>
      </w:pPr>
    </w:p>
    <w:p w14:paraId="040F1547"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NOMBRE</w:t>
      </w:r>
      <w:r>
        <w:rPr>
          <w:rFonts w:ascii="Century Gothic" w:eastAsia="Century Gothic" w:hAnsi="Century Gothic" w:cs="Century Gothic"/>
        </w:rPr>
        <w:t>]</w:t>
      </w:r>
    </w:p>
    <w:p w14:paraId="51AFEBFB"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NÚMERO Y FECHA DE LA ESCRITURA PÚBLICA MEDIANTE LA CUAL FUERON OTORGADAS LAS FACULTADES PARA SUSCRIBIR LA PROPUESTA</w:t>
      </w:r>
      <w:r>
        <w:rPr>
          <w:rFonts w:ascii="Century Gothic" w:eastAsia="Century Gothic" w:hAnsi="Century Gothic" w:cs="Century Gothic"/>
        </w:rPr>
        <w:t>]</w:t>
      </w:r>
    </w:p>
    <w:p w14:paraId="64FCD5F2" w14:textId="77777777" w:rsidR="0099641C" w:rsidRDefault="0099641C" w:rsidP="0099641C">
      <w:pPr>
        <w:spacing w:after="0" w:line="300" w:lineRule="auto"/>
        <w:jc w:val="both"/>
        <w:rPr>
          <w:rFonts w:ascii="Century Gothic" w:eastAsia="Century Gothic" w:hAnsi="Century Gothic" w:cs="Century Gothic"/>
          <w:u w:val="single"/>
        </w:rPr>
      </w:pPr>
      <w:r>
        <w:rPr>
          <w:rFonts w:ascii="Century Gothic" w:eastAsia="Century Gothic" w:hAnsi="Century Gothic" w:cs="Century Gothic"/>
        </w:rPr>
        <w:lastRenderedPageBreak/>
        <w:t>[</w:t>
      </w:r>
      <w:r>
        <w:rPr>
          <w:rFonts w:ascii="Century Gothic" w:eastAsia="Century Gothic" w:hAnsi="Century Gothic" w:cs="Century Gothic"/>
          <w:u w:val="single"/>
        </w:rPr>
        <w:t>NOMBRE, NÚMERO Y CIRCUNSCRIPCIÓN DEL NOTARIO PÚBLICO QUE LA PROTOCOLIZÓ</w:t>
      </w:r>
      <w:r>
        <w:rPr>
          <w:rFonts w:ascii="Century Gothic" w:eastAsia="Century Gothic" w:hAnsi="Century Gothic" w:cs="Century Gothic"/>
        </w:rPr>
        <w:t>]</w:t>
      </w:r>
    </w:p>
    <w:p w14:paraId="52A895FB" w14:textId="77777777" w:rsidR="0099641C" w:rsidRDefault="0099641C" w:rsidP="0099641C">
      <w:pPr>
        <w:spacing w:after="0" w:line="300" w:lineRule="auto"/>
        <w:jc w:val="both"/>
        <w:rPr>
          <w:rFonts w:ascii="Century Gothic" w:eastAsia="Century Gothic" w:hAnsi="Century Gothic" w:cs="Century Gothic"/>
          <w:b/>
        </w:rPr>
      </w:pPr>
    </w:p>
    <w:p w14:paraId="288E9BB2" w14:textId="77777777" w:rsidR="0099641C" w:rsidRDefault="0099641C" w:rsidP="0099641C">
      <w:pPr>
        <w:spacing w:after="0" w:line="300" w:lineRule="auto"/>
        <w:jc w:val="both"/>
        <w:rPr>
          <w:rFonts w:ascii="Century Gothic" w:eastAsia="Century Gothic" w:hAnsi="Century Gothic" w:cs="Century Gothic"/>
          <w:b/>
        </w:rPr>
      </w:pPr>
    </w:p>
    <w:p w14:paraId="01F7C985" w14:textId="77777777" w:rsidR="0099641C" w:rsidRDefault="0099641C" w:rsidP="0099641C">
      <w:pPr>
        <w:spacing w:after="0" w:line="300" w:lineRule="auto"/>
        <w:jc w:val="both"/>
        <w:rPr>
          <w:rFonts w:ascii="Century Gothic" w:eastAsia="Century Gothic" w:hAnsi="Century Gothic" w:cs="Century Gothic"/>
        </w:rPr>
      </w:pPr>
      <w:r>
        <w:rPr>
          <w:rFonts w:ascii="Century Gothic" w:eastAsia="Century Gothic" w:hAnsi="Century Gothic" w:cs="Century Gothic"/>
        </w:rPr>
        <w:t xml:space="preserve">DESCRIPCIÓN DEL OBJETO SOCIAL: </w:t>
      </w:r>
      <w:r>
        <w:rPr>
          <w:rFonts w:ascii="Century Gothic" w:eastAsia="Century Gothic" w:hAnsi="Century Gothic" w:cs="Century Gothic"/>
          <w:b/>
        </w:rPr>
        <w:t>[____________________________________________]</w:t>
      </w:r>
    </w:p>
    <w:p w14:paraId="19FA9C3B" w14:textId="77777777" w:rsidR="0099641C" w:rsidRDefault="0099641C" w:rsidP="0099641C">
      <w:pPr>
        <w:spacing w:after="0" w:line="300" w:lineRule="auto"/>
        <w:jc w:val="center"/>
        <w:rPr>
          <w:rFonts w:ascii="Century Gothic" w:eastAsia="Century Gothic" w:hAnsi="Century Gothic" w:cs="Century Gothic"/>
        </w:rPr>
      </w:pPr>
    </w:p>
    <w:p w14:paraId="3E483DA8" w14:textId="77777777" w:rsidR="0099641C" w:rsidRDefault="0099641C" w:rsidP="0099641C">
      <w:pPr>
        <w:spacing w:after="0" w:line="300" w:lineRule="auto"/>
        <w:jc w:val="center"/>
        <w:rPr>
          <w:rFonts w:ascii="Century Gothic" w:eastAsia="Century Gothic" w:hAnsi="Century Gothic" w:cs="Century Gothic"/>
          <w:b/>
        </w:rPr>
      </w:pPr>
      <w:r>
        <w:rPr>
          <w:rFonts w:ascii="Century Gothic" w:eastAsia="Century Gothic" w:hAnsi="Century Gothic" w:cs="Century Gothic"/>
          <w:b/>
        </w:rPr>
        <w:t>[LUGAR Y FECHA]</w:t>
      </w:r>
    </w:p>
    <w:p w14:paraId="7A16871E" w14:textId="5C6CDE65" w:rsidR="0099641C" w:rsidRPr="00DA3E69" w:rsidRDefault="0099641C" w:rsidP="00DA3E69">
      <w:pPr>
        <w:spacing w:after="0" w:line="300" w:lineRule="auto"/>
        <w:jc w:val="center"/>
        <w:rPr>
          <w:rFonts w:ascii="Century Gothic" w:eastAsia="Century Gothic" w:hAnsi="Century Gothic" w:cs="Century Gothic"/>
          <w:b/>
        </w:rPr>
      </w:pPr>
      <w:r>
        <w:rPr>
          <w:rFonts w:ascii="Century Gothic" w:eastAsia="Century Gothic" w:hAnsi="Century Gothic" w:cs="Century Gothic"/>
          <w:b/>
        </w:rPr>
        <w:t xml:space="preserve"> [NOMBRE Y</w:t>
      </w:r>
      <w:r w:rsidR="00DA3E69">
        <w:rPr>
          <w:rFonts w:ascii="Century Gothic" w:eastAsia="Century Gothic" w:hAnsi="Century Gothic" w:cs="Century Gothic"/>
          <w:b/>
        </w:rPr>
        <w:t xml:space="preserve"> FIRMA DEL REPRESENTANTE LEGAL]</w:t>
      </w:r>
    </w:p>
    <w:p w14:paraId="4D4A865B" w14:textId="77777777" w:rsidR="0099641C" w:rsidRDefault="0099641C" w:rsidP="0099641C">
      <w:pPr>
        <w:spacing w:after="0" w:line="240" w:lineRule="auto"/>
        <w:jc w:val="center"/>
        <w:rPr>
          <w:rFonts w:ascii="Century Gothic" w:eastAsia="Century Gothic" w:hAnsi="Century Gothic" w:cs="Century Gothic"/>
        </w:rPr>
      </w:pPr>
    </w:p>
    <w:p w14:paraId="3F111FA9" w14:textId="77777777" w:rsidR="0099641C" w:rsidRDefault="0099641C" w:rsidP="0099641C">
      <w:pPr>
        <w:spacing w:after="0" w:line="240" w:lineRule="auto"/>
        <w:jc w:val="center"/>
        <w:rPr>
          <w:rFonts w:ascii="Century Gothic" w:eastAsia="Century Gothic" w:hAnsi="Century Gothic" w:cs="Century Gothic"/>
        </w:rPr>
      </w:pPr>
    </w:p>
    <w:p w14:paraId="0EF85EA1" w14:textId="77777777" w:rsidR="0099641C" w:rsidRDefault="0099641C" w:rsidP="0099641C">
      <w:pPr>
        <w:spacing w:after="0" w:line="240" w:lineRule="auto"/>
        <w:rPr>
          <w:rFonts w:ascii="Century Gothic" w:eastAsia="Century Gothic" w:hAnsi="Century Gothic" w:cs="Century Gothic"/>
        </w:rPr>
      </w:pPr>
    </w:p>
    <w:p w14:paraId="6952FDDC" w14:textId="77777777" w:rsidR="0099641C" w:rsidRDefault="0099641C" w:rsidP="0099641C">
      <w:pPr>
        <w:spacing w:after="0" w:line="240" w:lineRule="auto"/>
        <w:jc w:val="center"/>
        <w:rPr>
          <w:rFonts w:ascii="Century Gothic" w:eastAsia="Century Gothic" w:hAnsi="Century Gothic" w:cs="Century Gothic"/>
        </w:rPr>
      </w:pPr>
    </w:p>
    <w:p w14:paraId="2FE1C3AE" w14:textId="77777777" w:rsidR="0099641C" w:rsidRDefault="0099641C" w:rsidP="0099641C">
      <w:pPr>
        <w:spacing w:after="0" w:line="240" w:lineRule="auto"/>
        <w:rPr>
          <w:rFonts w:ascii="Century Gothic" w:eastAsia="Century Gothic" w:hAnsi="Century Gothic" w:cs="Century Gothic"/>
        </w:rPr>
      </w:pPr>
      <w:r>
        <w:rPr>
          <w:rFonts w:ascii="Century Gothic" w:eastAsia="Century Gothic" w:hAnsi="Century Gothic" w:cs="Century Gothic"/>
          <w:b/>
        </w:rPr>
        <w:t>NOTA:</w:t>
      </w:r>
      <w:r>
        <w:rPr>
          <w:rFonts w:ascii="Century Gothic" w:eastAsia="Century Gothic" w:hAnsi="Century Gothic" w:cs="Century Gothic"/>
        </w:rPr>
        <w:t xml:space="preserve"> </w:t>
      </w:r>
      <w:r>
        <w:rPr>
          <w:rFonts w:ascii="Century Gothic" w:eastAsia="Century Gothic" w:hAnsi="Century Gothic" w:cs="Century Gothic"/>
          <w:u w:val="single"/>
        </w:rPr>
        <w:t>ESTE FORMATO DEBERÁ SER ENTREGADO EN HOJA MEMBRETADA DEL LICITANTE</w:t>
      </w:r>
      <w:r>
        <w:rPr>
          <w:rFonts w:ascii="Century Gothic" w:eastAsia="Century Gothic" w:hAnsi="Century Gothic" w:cs="Century Gothic"/>
        </w:rPr>
        <w:t>.</w:t>
      </w:r>
    </w:p>
    <w:p w14:paraId="7677BBAC" w14:textId="77777777" w:rsidR="00951B06" w:rsidRDefault="00951B06" w:rsidP="0099641C">
      <w:pPr>
        <w:jc w:val="center"/>
        <w:rPr>
          <w:rFonts w:ascii="Century Gothic" w:eastAsia="Century Gothic" w:hAnsi="Century Gothic" w:cs="Century Gothic"/>
          <w:b/>
        </w:rPr>
      </w:pPr>
    </w:p>
    <w:p w14:paraId="067AE315" w14:textId="1A3E0B0E" w:rsidR="00C028D8" w:rsidRDefault="00C028D8" w:rsidP="00535C97">
      <w:pPr>
        <w:rPr>
          <w:rFonts w:ascii="Century Gothic" w:eastAsia="Century Gothic" w:hAnsi="Century Gothic" w:cs="Century Gothic"/>
          <w:b/>
        </w:rPr>
      </w:pPr>
    </w:p>
    <w:p w14:paraId="7668AA61" w14:textId="77777777" w:rsidR="006F1119" w:rsidRDefault="006F1119" w:rsidP="0099641C">
      <w:pPr>
        <w:jc w:val="center"/>
        <w:rPr>
          <w:rFonts w:ascii="Century Gothic" w:eastAsia="Century Gothic" w:hAnsi="Century Gothic" w:cs="Century Gothic"/>
          <w:b/>
        </w:rPr>
      </w:pPr>
    </w:p>
    <w:p w14:paraId="1ABA271D" w14:textId="77777777" w:rsidR="006F1119" w:rsidRDefault="006F1119" w:rsidP="0099641C">
      <w:pPr>
        <w:jc w:val="center"/>
        <w:rPr>
          <w:rFonts w:ascii="Century Gothic" w:eastAsia="Century Gothic" w:hAnsi="Century Gothic" w:cs="Century Gothic"/>
          <w:b/>
        </w:rPr>
      </w:pPr>
    </w:p>
    <w:p w14:paraId="00BA2910" w14:textId="77777777" w:rsidR="006F1119" w:rsidRDefault="006F1119" w:rsidP="0099641C">
      <w:pPr>
        <w:jc w:val="center"/>
        <w:rPr>
          <w:rFonts w:ascii="Century Gothic" w:eastAsia="Century Gothic" w:hAnsi="Century Gothic" w:cs="Century Gothic"/>
          <w:b/>
        </w:rPr>
      </w:pPr>
    </w:p>
    <w:p w14:paraId="44240C4D" w14:textId="77777777" w:rsidR="006F1119" w:rsidRDefault="006F1119" w:rsidP="0099641C">
      <w:pPr>
        <w:jc w:val="center"/>
        <w:rPr>
          <w:rFonts w:ascii="Century Gothic" w:eastAsia="Century Gothic" w:hAnsi="Century Gothic" w:cs="Century Gothic"/>
          <w:b/>
        </w:rPr>
      </w:pPr>
    </w:p>
    <w:p w14:paraId="22DC1998" w14:textId="77777777" w:rsidR="006F1119" w:rsidRDefault="006F1119" w:rsidP="0099641C">
      <w:pPr>
        <w:jc w:val="center"/>
        <w:rPr>
          <w:rFonts w:ascii="Century Gothic" w:eastAsia="Century Gothic" w:hAnsi="Century Gothic" w:cs="Century Gothic"/>
          <w:b/>
        </w:rPr>
      </w:pPr>
    </w:p>
    <w:p w14:paraId="42C6EAAB" w14:textId="77777777" w:rsidR="006F1119" w:rsidRDefault="006F1119" w:rsidP="0099641C">
      <w:pPr>
        <w:jc w:val="center"/>
        <w:rPr>
          <w:rFonts w:ascii="Century Gothic" w:eastAsia="Century Gothic" w:hAnsi="Century Gothic" w:cs="Century Gothic"/>
          <w:b/>
        </w:rPr>
      </w:pPr>
    </w:p>
    <w:p w14:paraId="0C53A694" w14:textId="77777777" w:rsidR="006F1119" w:rsidRDefault="006F1119" w:rsidP="0099641C">
      <w:pPr>
        <w:jc w:val="center"/>
        <w:rPr>
          <w:rFonts w:ascii="Century Gothic" w:eastAsia="Century Gothic" w:hAnsi="Century Gothic" w:cs="Century Gothic"/>
          <w:b/>
        </w:rPr>
      </w:pPr>
    </w:p>
    <w:p w14:paraId="6DD62A05" w14:textId="77777777" w:rsidR="006F1119" w:rsidRDefault="006F1119" w:rsidP="0099641C">
      <w:pPr>
        <w:jc w:val="center"/>
        <w:rPr>
          <w:rFonts w:ascii="Century Gothic" w:eastAsia="Century Gothic" w:hAnsi="Century Gothic" w:cs="Century Gothic"/>
          <w:b/>
        </w:rPr>
      </w:pPr>
    </w:p>
    <w:p w14:paraId="27EF2E62" w14:textId="77777777" w:rsidR="006F1119" w:rsidRDefault="006F1119" w:rsidP="0099641C">
      <w:pPr>
        <w:jc w:val="center"/>
        <w:rPr>
          <w:rFonts w:ascii="Century Gothic" w:eastAsia="Century Gothic" w:hAnsi="Century Gothic" w:cs="Century Gothic"/>
          <w:b/>
        </w:rPr>
      </w:pPr>
    </w:p>
    <w:p w14:paraId="4C4F828F" w14:textId="77777777" w:rsidR="006F1119" w:rsidRDefault="006F1119" w:rsidP="0099641C">
      <w:pPr>
        <w:jc w:val="center"/>
        <w:rPr>
          <w:rFonts w:ascii="Century Gothic" w:eastAsia="Century Gothic" w:hAnsi="Century Gothic" w:cs="Century Gothic"/>
          <w:b/>
        </w:rPr>
      </w:pPr>
    </w:p>
    <w:p w14:paraId="28AF92A2" w14:textId="77777777" w:rsidR="006F1119" w:rsidRDefault="006F1119" w:rsidP="0099641C">
      <w:pPr>
        <w:jc w:val="center"/>
        <w:rPr>
          <w:rFonts w:ascii="Century Gothic" w:eastAsia="Century Gothic" w:hAnsi="Century Gothic" w:cs="Century Gothic"/>
          <w:b/>
        </w:rPr>
      </w:pPr>
    </w:p>
    <w:p w14:paraId="77EB06C6" w14:textId="77777777" w:rsidR="006F1119" w:rsidRDefault="006F1119" w:rsidP="0099641C">
      <w:pPr>
        <w:jc w:val="center"/>
        <w:rPr>
          <w:rFonts w:ascii="Century Gothic" w:eastAsia="Century Gothic" w:hAnsi="Century Gothic" w:cs="Century Gothic"/>
          <w:b/>
        </w:rPr>
      </w:pPr>
    </w:p>
    <w:p w14:paraId="71E834ED" w14:textId="77777777" w:rsidR="006F1119" w:rsidRDefault="006F1119" w:rsidP="0099641C">
      <w:pPr>
        <w:jc w:val="center"/>
        <w:rPr>
          <w:rFonts w:ascii="Century Gothic" w:eastAsia="Century Gothic" w:hAnsi="Century Gothic" w:cs="Century Gothic"/>
          <w:b/>
        </w:rPr>
      </w:pPr>
    </w:p>
    <w:p w14:paraId="57D7515F" w14:textId="77777777" w:rsidR="006F1119" w:rsidRDefault="006F1119" w:rsidP="0099641C">
      <w:pPr>
        <w:jc w:val="center"/>
        <w:rPr>
          <w:rFonts w:ascii="Century Gothic" w:eastAsia="Century Gothic" w:hAnsi="Century Gothic" w:cs="Century Gothic"/>
          <w:b/>
        </w:rPr>
      </w:pPr>
    </w:p>
    <w:p w14:paraId="27E1F56B" w14:textId="77777777" w:rsidR="006F1119" w:rsidRDefault="006F1119" w:rsidP="0099641C">
      <w:pPr>
        <w:jc w:val="center"/>
        <w:rPr>
          <w:rFonts w:ascii="Century Gothic" w:eastAsia="Century Gothic" w:hAnsi="Century Gothic" w:cs="Century Gothic"/>
          <w:b/>
        </w:rPr>
      </w:pPr>
    </w:p>
    <w:p w14:paraId="0FD288BD" w14:textId="4F9F2882" w:rsidR="00147D9B" w:rsidRDefault="00147D9B" w:rsidP="0099641C">
      <w:pPr>
        <w:jc w:val="center"/>
        <w:rPr>
          <w:rFonts w:ascii="Century Gothic" w:eastAsia="Century Gothic" w:hAnsi="Century Gothic" w:cs="Century Gothic"/>
          <w:b/>
        </w:rPr>
      </w:pPr>
      <w:r>
        <w:rPr>
          <w:rFonts w:ascii="Century Gothic" w:eastAsia="Century Gothic" w:hAnsi="Century Gothic" w:cs="Century Gothic"/>
          <w:b/>
        </w:rPr>
        <w:lastRenderedPageBreak/>
        <w:t>ANEXO 11</w:t>
      </w:r>
    </w:p>
    <w:p w14:paraId="1AD481EB" w14:textId="77777777" w:rsidR="00147D9B" w:rsidRDefault="00147D9B" w:rsidP="005635DB">
      <w:pPr>
        <w:spacing w:after="0" w:line="240" w:lineRule="auto"/>
        <w:jc w:val="center"/>
        <w:rPr>
          <w:rFonts w:ascii="Century Gothic" w:eastAsia="Century Gothic" w:hAnsi="Century Gothic" w:cs="Century Gothic"/>
        </w:rPr>
      </w:pPr>
      <w:r>
        <w:rPr>
          <w:rFonts w:ascii="Century Gothic" w:eastAsia="Century Gothic" w:hAnsi="Century Gothic" w:cs="Century Gothic"/>
        </w:rPr>
        <w:t>ESTRATIFICACIÓN DE MIPYMES</w:t>
      </w:r>
    </w:p>
    <w:p w14:paraId="6588E43E" w14:textId="77777777" w:rsidR="00147D9B" w:rsidRDefault="00147D9B" w:rsidP="005635DB">
      <w:pPr>
        <w:spacing w:after="0" w:line="300" w:lineRule="auto"/>
        <w:jc w:val="right"/>
        <w:rPr>
          <w:rFonts w:ascii="Century Gothic" w:eastAsia="Century Gothic" w:hAnsi="Century Gothic" w:cs="Century Gothic"/>
        </w:rPr>
      </w:pPr>
      <w:r>
        <w:rPr>
          <w:rFonts w:ascii="Century Gothic" w:eastAsia="Century Gothic" w:hAnsi="Century Gothic" w:cs="Century Gothic"/>
        </w:rPr>
        <w:t>(1)</w:t>
      </w:r>
    </w:p>
    <w:p w14:paraId="73D067AF" w14:textId="02E89141" w:rsidR="00147D9B" w:rsidRDefault="00C512D1" w:rsidP="005635DB">
      <w:pPr>
        <w:spacing w:after="0" w:line="240" w:lineRule="auto"/>
        <w:rPr>
          <w:rFonts w:ascii="Century Gothic" w:eastAsia="Century Gothic" w:hAnsi="Century Gothic" w:cs="Century Gothic"/>
          <w:b/>
        </w:rPr>
      </w:pPr>
      <w:r>
        <w:rPr>
          <w:rFonts w:ascii="Century Gothic" w:eastAsia="Century Gothic" w:hAnsi="Century Gothic" w:cs="Century Gothic"/>
        </w:rPr>
        <w:t>SECRETARÍA DE BIENESTAR SOCIAL DEL ESTADO DE DURANGO</w:t>
      </w:r>
      <w:r>
        <w:rPr>
          <w:rFonts w:ascii="Century Gothic" w:eastAsia="Century Gothic" w:hAnsi="Century Gothic" w:cs="Century Gothic"/>
          <w:b/>
        </w:rPr>
        <w:t xml:space="preserve"> </w:t>
      </w:r>
      <w:r w:rsidR="00147D9B">
        <w:rPr>
          <w:rFonts w:ascii="Century Gothic" w:eastAsia="Century Gothic" w:hAnsi="Century Gothic" w:cs="Century Gothic"/>
          <w:b/>
        </w:rPr>
        <w:t xml:space="preserve"> </w:t>
      </w:r>
    </w:p>
    <w:p w14:paraId="1D269EB6" w14:textId="7327B718" w:rsidR="00147D9B" w:rsidRDefault="0009484D"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PRESENTE. -</w:t>
      </w:r>
    </w:p>
    <w:p w14:paraId="6DA36296" w14:textId="70B5B77D" w:rsidR="00147D9B" w:rsidRDefault="00147D9B" w:rsidP="005635DB">
      <w:pPr>
        <w:widowControl w:val="0"/>
        <w:pBdr>
          <w:top w:val="single" w:sz="4" w:space="1" w:color="000000"/>
          <w:left w:val="single" w:sz="4" w:space="4" w:color="000000"/>
          <w:bottom w:val="single" w:sz="4" w:space="1" w:color="000000"/>
          <w:right w:val="single" w:sz="4" w:space="4" w:color="000000"/>
        </w:pBdr>
        <w:spacing w:after="0" w:line="240" w:lineRule="auto"/>
        <w:jc w:val="both"/>
        <w:rPr>
          <w:rFonts w:ascii="Century Gothic" w:eastAsia="Century Gothic" w:hAnsi="Century Gothic" w:cs="Century Gothic"/>
          <w:b/>
        </w:rPr>
      </w:pPr>
      <w:r>
        <w:rPr>
          <w:rFonts w:ascii="Century Gothic" w:eastAsia="Century Gothic" w:hAnsi="Century Gothic" w:cs="Century Gothic"/>
        </w:rPr>
        <w:t xml:space="preserve">FORMATO PARA LA MANIFESTACIÓN QUE DEBERÁN PRESENTAR LAS MICRO, PEQUEÑAS Y MEDIANAS </w:t>
      </w:r>
      <w:r w:rsidR="0009484D">
        <w:rPr>
          <w:rFonts w:ascii="Century Gothic" w:eastAsia="Century Gothic" w:hAnsi="Century Gothic" w:cs="Century Gothic"/>
        </w:rPr>
        <w:t>EMPRESAS, QUE</w:t>
      </w:r>
      <w:r>
        <w:rPr>
          <w:rFonts w:ascii="Century Gothic" w:eastAsia="Century Gothic" w:hAnsi="Century Gothic" w:cs="Century Gothic"/>
        </w:rPr>
        <w:t xml:space="preserve"> PARTICIPEN CON TAL CARÁCTER EN LOS PROCEDIMIENTOS DE CONTRATACIÓN, PARA DAR CUMPLIMIENTO A LO DISPUESTO EN EL ARTÍCULO 25 DE LA LEY DE ADQUISICIONES, ARRENDAMIENTOS Y SERVICIOS DEL ESTADO DE DURANGO.</w:t>
      </w:r>
    </w:p>
    <w:p w14:paraId="300A16B8" w14:textId="77777777" w:rsidR="00147D9B" w:rsidRDefault="00147D9B" w:rsidP="005635DB">
      <w:pPr>
        <w:spacing w:after="0" w:line="240" w:lineRule="auto"/>
        <w:jc w:val="both"/>
        <w:rPr>
          <w:rFonts w:ascii="Century Gothic" w:eastAsia="Century Gothic" w:hAnsi="Century Gothic" w:cs="Century Gothic"/>
        </w:rPr>
      </w:pPr>
    </w:p>
    <w:p w14:paraId="0E165EFF" w14:textId="77777777"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ME REFIERO AL PROCEDIMIENTO DE _________</w:t>
      </w:r>
      <w:r>
        <w:rPr>
          <w:rFonts w:ascii="Century Gothic" w:eastAsia="Century Gothic" w:hAnsi="Century Gothic" w:cs="Century Gothic"/>
          <w:u w:val="single"/>
        </w:rPr>
        <w:t xml:space="preserve"> (3)</w:t>
      </w:r>
      <w:r>
        <w:rPr>
          <w:rFonts w:ascii="Century Gothic" w:eastAsia="Century Gothic" w:hAnsi="Century Gothic" w:cs="Century Gothic"/>
        </w:rPr>
        <w:t xml:space="preserve"> ________ NO. ________</w:t>
      </w:r>
      <w:r>
        <w:rPr>
          <w:rFonts w:ascii="Century Gothic" w:eastAsia="Century Gothic" w:hAnsi="Century Gothic" w:cs="Century Gothic"/>
          <w:u w:val="single"/>
        </w:rPr>
        <w:t xml:space="preserve"> (4)</w:t>
      </w:r>
      <w:r>
        <w:rPr>
          <w:rFonts w:ascii="Century Gothic" w:eastAsia="Century Gothic" w:hAnsi="Century Gothic" w:cs="Century Gothic"/>
        </w:rPr>
        <w:t xml:space="preserve"> _______ EN EL QUE MI REPRESENTADA, LA EMPRESA_________</w:t>
      </w:r>
      <w:r>
        <w:rPr>
          <w:rFonts w:ascii="Century Gothic" w:eastAsia="Century Gothic" w:hAnsi="Century Gothic" w:cs="Century Gothic"/>
          <w:u w:val="single"/>
        </w:rPr>
        <w:t xml:space="preserve"> (5)</w:t>
      </w:r>
      <w:r>
        <w:rPr>
          <w:rFonts w:ascii="Century Gothic" w:eastAsia="Century Gothic" w:hAnsi="Century Gothic" w:cs="Century Gothic"/>
        </w:rPr>
        <w:t xml:space="preserve"> ________, PARTICIPA A TRAVÉS DE LA PRESENTE PROPOSICIÓN.</w:t>
      </w:r>
    </w:p>
    <w:p w14:paraId="0B47216D" w14:textId="77777777" w:rsidR="00147D9B" w:rsidRDefault="00147D9B" w:rsidP="005635DB">
      <w:pPr>
        <w:spacing w:after="0" w:line="240" w:lineRule="auto"/>
        <w:jc w:val="both"/>
        <w:rPr>
          <w:rFonts w:ascii="Century Gothic" w:eastAsia="Century Gothic" w:hAnsi="Century Gothic" w:cs="Century Gothic"/>
        </w:rPr>
      </w:pPr>
    </w:p>
    <w:p w14:paraId="42D9FC55" w14:textId="77777777"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MANIFIESTO BAJO PROTESTA DE DECIR VERDAD, QUE MI REPRESENTADA ESTÁ CONSTITUIDA CONFORME A LAS LEYES MEXICANAS, CON REGISTRO FEDERAL DE CONTRIBUYENTES _________</w:t>
      </w:r>
      <w:r>
        <w:rPr>
          <w:rFonts w:ascii="Century Gothic" w:eastAsia="Century Gothic" w:hAnsi="Century Gothic" w:cs="Century Gothic"/>
          <w:u w:val="single"/>
        </w:rPr>
        <w:t>(6)</w:t>
      </w:r>
      <w:r>
        <w:rPr>
          <w:rFonts w:ascii="Century Gothic" w:eastAsia="Century Gothic" w:hAnsi="Century Gothic" w:cs="Century Gothic"/>
        </w:rPr>
        <w:t>________, Y ASÍ 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Pr>
          <w:rFonts w:ascii="Century Gothic" w:eastAsia="Century Gothic" w:hAnsi="Century Gothic" w:cs="Century Gothic"/>
          <w:u w:val="single"/>
        </w:rPr>
        <w:t>(7)</w:t>
      </w:r>
      <w:r>
        <w:rPr>
          <w:rFonts w:ascii="Century Gothic" w:eastAsia="Century Gothic" w:hAnsi="Century Gothic" w:cs="Century Gothic"/>
        </w:rPr>
        <w:t>________, CON BASE EN LO CUAL SE ESTATIFICA COMO UNA EMPRESA _________</w:t>
      </w:r>
      <w:r>
        <w:rPr>
          <w:rFonts w:ascii="Century Gothic" w:eastAsia="Century Gothic" w:hAnsi="Century Gothic" w:cs="Century Gothic"/>
          <w:u w:val="single"/>
        </w:rPr>
        <w:t>(8)</w:t>
      </w:r>
      <w:r>
        <w:rPr>
          <w:rFonts w:ascii="Century Gothic" w:eastAsia="Century Gothic" w:hAnsi="Century Gothic" w:cs="Century Gothic"/>
        </w:rPr>
        <w:t>________.</w:t>
      </w:r>
    </w:p>
    <w:p w14:paraId="3FB22963" w14:textId="77777777" w:rsidR="00147D9B" w:rsidRDefault="00147D9B" w:rsidP="005635DB">
      <w:pPr>
        <w:spacing w:after="0" w:line="240" w:lineRule="auto"/>
        <w:jc w:val="both"/>
        <w:rPr>
          <w:rFonts w:ascii="Century Gothic" w:eastAsia="Century Gothic" w:hAnsi="Century Gothic" w:cs="Century Gothic"/>
        </w:rPr>
      </w:pPr>
    </w:p>
    <w:p w14:paraId="30EA9302" w14:textId="77777777"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3216779D" w14:textId="77777777" w:rsidR="00147D9B" w:rsidRDefault="00147D9B" w:rsidP="005635DB">
      <w:pPr>
        <w:spacing w:after="0" w:line="240" w:lineRule="auto"/>
        <w:jc w:val="both"/>
        <w:rPr>
          <w:rFonts w:ascii="Century Gothic" w:eastAsia="Century Gothic" w:hAnsi="Century Gothic" w:cs="Century Gothic"/>
        </w:rPr>
      </w:pPr>
    </w:p>
    <w:p w14:paraId="22F78B3E" w14:textId="77777777" w:rsidR="00147D9B" w:rsidRPr="00B80AE7" w:rsidRDefault="00147D9B" w:rsidP="005635DB">
      <w:pPr>
        <w:spacing w:after="0" w:line="240" w:lineRule="auto"/>
        <w:jc w:val="center"/>
        <w:rPr>
          <w:rFonts w:ascii="Century Gothic" w:eastAsia="Century Gothic" w:hAnsi="Century Gothic" w:cs="Century Gothic"/>
          <w:lang w:val="it-IT"/>
        </w:rPr>
      </w:pPr>
      <w:r w:rsidRPr="00B80AE7">
        <w:rPr>
          <w:rFonts w:ascii="Century Gothic" w:eastAsia="Century Gothic" w:hAnsi="Century Gothic" w:cs="Century Gothic"/>
          <w:lang w:val="it-IT"/>
        </w:rPr>
        <w:t>A T E N T A M E N T E</w:t>
      </w:r>
    </w:p>
    <w:p w14:paraId="0DA58EC3" w14:textId="77777777" w:rsidR="00147D9B" w:rsidRPr="00B80AE7" w:rsidRDefault="00147D9B" w:rsidP="005635DB">
      <w:pPr>
        <w:spacing w:after="0" w:line="240" w:lineRule="auto"/>
        <w:jc w:val="center"/>
        <w:rPr>
          <w:rFonts w:ascii="Century Gothic" w:eastAsia="Century Gothic" w:hAnsi="Century Gothic" w:cs="Century Gothic"/>
          <w:b/>
          <w:lang w:val="it-IT"/>
        </w:rPr>
      </w:pPr>
    </w:p>
    <w:p w14:paraId="23627C06" w14:textId="77777777" w:rsidR="00147D9B" w:rsidRDefault="00147D9B" w:rsidP="005635DB">
      <w:pPr>
        <w:spacing w:after="0" w:line="240" w:lineRule="auto"/>
        <w:jc w:val="center"/>
        <w:rPr>
          <w:rFonts w:ascii="Century Gothic" w:eastAsia="Century Gothic" w:hAnsi="Century Gothic" w:cs="Century Gothic"/>
        </w:rPr>
      </w:pPr>
      <w:r>
        <w:rPr>
          <w:rFonts w:ascii="Century Gothic" w:eastAsia="Century Gothic" w:hAnsi="Century Gothic" w:cs="Century Gothic"/>
        </w:rPr>
        <w:t>___________</w:t>
      </w:r>
      <w:r>
        <w:rPr>
          <w:rFonts w:ascii="Century Gothic" w:eastAsia="Century Gothic" w:hAnsi="Century Gothic" w:cs="Century Gothic"/>
          <w:u w:val="single"/>
        </w:rPr>
        <w:t xml:space="preserve"> (9)</w:t>
      </w:r>
      <w:r>
        <w:rPr>
          <w:rFonts w:ascii="Century Gothic" w:eastAsia="Century Gothic" w:hAnsi="Century Gothic" w:cs="Century Gothic"/>
        </w:rPr>
        <w:t xml:space="preserve"> ____________</w:t>
      </w:r>
    </w:p>
    <w:p w14:paraId="143CB9F7" w14:textId="77777777" w:rsidR="00147D9B" w:rsidRDefault="00147D9B" w:rsidP="005635DB">
      <w:pPr>
        <w:spacing w:after="0" w:line="240" w:lineRule="auto"/>
        <w:jc w:val="center"/>
        <w:rPr>
          <w:rFonts w:ascii="Century Gothic" w:eastAsia="Century Gothic" w:hAnsi="Century Gothic" w:cs="Century Gothic"/>
        </w:rPr>
      </w:pPr>
    </w:p>
    <w:p w14:paraId="78B6ECA7" w14:textId="77777777" w:rsidR="00147D9B" w:rsidRDefault="00147D9B" w:rsidP="005635DB">
      <w:pPr>
        <w:spacing w:after="0" w:line="240" w:lineRule="auto"/>
        <w:jc w:val="both"/>
        <w:rPr>
          <w:rFonts w:ascii="Century Gothic" w:eastAsia="Century Gothic" w:hAnsi="Century Gothic" w:cs="Century Gothic"/>
          <w:u w:val="single"/>
        </w:rPr>
      </w:pPr>
      <w:r>
        <w:rPr>
          <w:rFonts w:ascii="Century Gothic" w:eastAsia="Century Gothic" w:hAnsi="Century Gothic" w:cs="Century Gothic"/>
          <w:b/>
        </w:rPr>
        <w:t>NOTA:</w:t>
      </w:r>
      <w:r>
        <w:rPr>
          <w:rFonts w:ascii="Century Gothic" w:eastAsia="Century Gothic" w:hAnsi="Century Gothic" w:cs="Century Gothic"/>
        </w:rPr>
        <w:t xml:space="preserve"> </w:t>
      </w:r>
      <w:r>
        <w:rPr>
          <w:rFonts w:ascii="Century Gothic" w:eastAsia="Century Gothic" w:hAnsi="Century Gothic" w:cs="Century Gothic"/>
          <w:u w:val="single"/>
        </w:rPr>
        <w:t>SI EL LICITANTE ES UNA PERSONA FÍSICA, SE PODRÁ AJUSTAR EL PRESENTE FORMATO, EN SU PARTE CONDUCENTE.</w:t>
      </w:r>
    </w:p>
    <w:p w14:paraId="1CA1BE27" w14:textId="77777777" w:rsidR="00147D9B" w:rsidRDefault="00147D9B" w:rsidP="005635DB">
      <w:pPr>
        <w:widowControl w:val="0"/>
        <w:spacing w:after="0" w:line="240" w:lineRule="auto"/>
        <w:jc w:val="center"/>
        <w:rPr>
          <w:rFonts w:ascii="Century Gothic" w:eastAsia="Century Gothic" w:hAnsi="Century Gothic" w:cs="Century Gothic"/>
        </w:rPr>
      </w:pPr>
    </w:p>
    <w:p w14:paraId="04089ED6"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b/>
        </w:rPr>
        <w:t>NOTA:</w:t>
      </w:r>
      <w:r>
        <w:rPr>
          <w:rFonts w:ascii="Century Gothic" w:eastAsia="Century Gothic" w:hAnsi="Century Gothic" w:cs="Century Gothic"/>
        </w:rPr>
        <w:t xml:space="preserve"> </w:t>
      </w:r>
      <w:r>
        <w:rPr>
          <w:rFonts w:ascii="Century Gothic" w:eastAsia="Century Gothic" w:hAnsi="Century Gothic" w:cs="Century Gothic"/>
          <w:u w:val="single"/>
        </w:rPr>
        <w:t>ESTE FORMATO DEBERÁ SER ENTREGADO EN HOJA MEMBRETADA DEL LICITANTE</w:t>
      </w:r>
      <w:r>
        <w:rPr>
          <w:rFonts w:ascii="Century Gothic" w:eastAsia="Century Gothic" w:hAnsi="Century Gothic" w:cs="Century Gothic"/>
        </w:rPr>
        <w:t>.</w:t>
      </w:r>
    </w:p>
    <w:p w14:paraId="59C221DA" w14:textId="77777777" w:rsidR="00147D9B" w:rsidRDefault="00147D9B" w:rsidP="005635DB">
      <w:pPr>
        <w:spacing w:after="0" w:line="240" w:lineRule="auto"/>
        <w:rPr>
          <w:rFonts w:ascii="Century Gothic" w:eastAsia="Century Gothic" w:hAnsi="Century Gothic" w:cs="Century Gothic"/>
        </w:rPr>
      </w:pPr>
    </w:p>
    <w:p w14:paraId="0799852F" w14:textId="77777777" w:rsidR="00147D9B" w:rsidRDefault="00147D9B" w:rsidP="005635DB">
      <w:pPr>
        <w:spacing w:after="0" w:line="240" w:lineRule="auto"/>
        <w:rPr>
          <w:rFonts w:ascii="Century Gothic" w:eastAsia="Century Gothic" w:hAnsi="Century Gothic" w:cs="Century Gothic"/>
        </w:rPr>
      </w:pPr>
    </w:p>
    <w:p w14:paraId="27971F83" w14:textId="77777777" w:rsidR="00147D9B" w:rsidRDefault="00147D9B" w:rsidP="005635DB">
      <w:pPr>
        <w:spacing w:after="0" w:line="240" w:lineRule="auto"/>
        <w:rPr>
          <w:rFonts w:ascii="Century Gothic" w:eastAsia="Century Gothic" w:hAnsi="Century Gothic" w:cs="Century Gothic"/>
        </w:rPr>
      </w:pPr>
    </w:p>
    <w:p w14:paraId="6BA0AA59" w14:textId="77777777" w:rsidR="00147D9B" w:rsidRDefault="00147D9B" w:rsidP="005635DB">
      <w:pPr>
        <w:spacing w:after="0" w:line="240" w:lineRule="auto"/>
        <w:rPr>
          <w:rFonts w:ascii="Century Gothic" w:eastAsia="Century Gothic" w:hAnsi="Century Gothic" w:cs="Century Gothic"/>
        </w:rPr>
      </w:pPr>
    </w:p>
    <w:p w14:paraId="0DB3F64C" w14:textId="77777777" w:rsidR="00147D9B" w:rsidRDefault="00147D9B" w:rsidP="005635DB">
      <w:pPr>
        <w:widowControl w:val="0"/>
        <w:spacing w:after="0" w:line="240" w:lineRule="auto"/>
        <w:jc w:val="center"/>
        <w:rPr>
          <w:rFonts w:ascii="Century Gothic" w:eastAsia="Century Gothic" w:hAnsi="Century Gothic" w:cs="Century Gothic"/>
        </w:rPr>
      </w:pPr>
    </w:p>
    <w:p w14:paraId="4BFC6CB1" w14:textId="77777777" w:rsidR="00147D9B" w:rsidRDefault="00147D9B" w:rsidP="005635DB">
      <w:pPr>
        <w:widowControl w:val="0"/>
        <w:spacing w:after="0" w:line="240" w:lineRule="auto"/>
        <w:jc w:val="center"/>
        <w:rPr>
          <w:rFonts w:ascii="Century Gothic" w:eastAsia="Century Gothic" w:hAnsi="Century Gothic" w:cs="Century Gothic"/>
          <w:b/>
        </w:rPr>
      </w:pPr>
      <w:r>
        <w:rPr>
          <w:rFonts w:ascii="Century Gothic" w:eastAsia="Century Gothic" w:hAnsi="Century Gothic" w:cs="Century Gothic"/>
        </w:rPr>
        <w:t>INSTRUCTIVO DE LLENADO</w:t>
      </w:r>
    </w:p>
    <w:p w14:paraId="2DE2AD26" w14:textId="77777777" w:rsidR="00147D9B" w:rsidRDefault="00147D9B" w:rsidP="005635DB">
      <w:pPr>
        <w:widowControl w:val="0"/>
        <w:spacing w:after="0" w:line="240" w:lineRule="auto"/>
        <w:jc w:val="center"/>
        <w:rPr>
          <w:rFonts w:ascii="Century Gothic" w:eastAsia="Century Gothic" w:hAnsi="Century Gothic" w:cs="Century Gothic"/>
        </w:rPr>
      </w:pPr>
      <w:r>
        <w:rPr>
          <w:rFonts w:ascii="Century Gothic" w:eastAsia="Century Gothic" w:hAnsi="Century Gothic" w:cs="Century Gothic"/>
        </w:rPr>
        <w:lastRenderedPageBreak/>
        <w:t>ESTRATIFICACIÓN DE LAS MICRO, PEQUEÑA O MEDIANA EMPRESA (MIPYMES)</w:t>
      </w:r>
    </w:p>
    <w:tbl>
      <w:tblPr>
        <w:tblW w:w="9631" w:type="dxa"/>
        <w:tblInd w:w="-115" w:type="dxa"/>
        <w:tblLayout w:type="fixed"/>
        <w:tblLook w:val="0000" w:firstRow="0" w:lastRow="0" w:firstColumn="0" w:lastColumn="0" w:noHBand="0" w:noVBand="0"/>
      </w:tblPr>
      <w:tblGrid>
        <w:gridCol w:w="9631"/>
      </w:tblGrid>
      <w:tr w:rsidR="00147D9B" w14:paraId="57ACF58B" w14:textId="77777777" w:rsidTr="00BE0C6E">
        <w:trPr>
          <w:trHeight w:val="8739"/>
        </w:trPr>
        <w:tc>
          <w:tcPr>
            <w:tcW w:w="9631" w:type="dxa"/>
          </w:tcPr>
          <w:p w14:paraId="6C196564" w14:textId="77777777" w:rsidR="00147D9B" w:rsidRDefault="00147D9B" w:rsidP="00BE0C6E">
            <w:pPr>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FORMATO PARA QUE LOS LICITANTES MANIFIESTEN, BAJO PROTESTA DE DECIR VERDAD, LA ESTRATIFICACIÓN QUE LES CORRESPONDE COMO MIPYMES, DE CONFORMIDAD CON EL ACUERDO DE ESTRATIFICACIÓN DE LAS MIPYMES, PUBLICADO EN EL DIARIO OFICIAL DE LA FEDERACIÓN EL 30 DE JUNIO DE 2009. </w:t>
            </w:r>
          </w:p>
          <w:p w14:paraId="25539E52" w14:textId="77777777" w:rsidR="00147D9B" w:rsidRDefault="00147D9B" w:rsidP="00BE0C6E">
            <w:pPr>
              <w:spacing w:after="0" w:line="240" w:lineRule="auto"/>
              <w:jc w:val="both"/>
              <w:rPr>
                <w:rFonts w:ascii="Century Gothic" w:eastAsia="Century Gothic" w:hAnsi="Century Gothic" w:cs="Century Gothic"/>
              </w:rPr>
            </w:pPr>
            <w:r>
              <w:rPr>
                <w:rFonts w:ascii="Century Gothic" w:eastAsia="Century Gothic" w:hAnsi="Century Gothic" w:cs="Century Gothic"/>
              </w:rPr>
              <w:t>LLENAR LOS CAMPOS CONFORME APLIQUE TOMANDO EN CUENTA LOS RANGOS PREVISTOS EN EL ACUERDO ANTES MENCIONADO.</w:t>
            </w:r>
          </w:p>
          <w:p w14:paraId="13ED8656" w14:textId="77777777" w:rsidR="00147D9B" w:rsidRDefault="00147D9B" w:rsidP="00BE0C6E">
            <w:pPr>
              <w:spacing w:after="0" w:line="240" w:lineRule="auto"/>
              <w:jc w:val="both"/>
              <w:rPr>
                <w:rFonts w:ascii="Century Gothic" w:eastAsia="Century Gothic" w:hAnsi="Century Gothic" w:cs="Century Gothic"/>
              </w:rPr>
            </w:pPr>
          </w:p>
          <w:p w14:paraId="1A473CDA" w14:textId="77777777" w:rsidR="00147D9B" w:rsidRDefault="00147D9B" w:rsidP="007B6905">
            <w:pPr>
              <w:numPr>
                <w:ilvl w:val="0"/>
                <w:numId w:val="13"/>
              </w:numPr>
              <w:spacing w:after="0" w:line="240" w:lineRule="auto"/>
              <w:jc w:val="both"/>
            </w:pPr>
            <w:r>
              <w:rPr>
                <w:rFonts w:ascii="Century Gothic" w:eastAsia="Century Gothic" w:hAnsi="Century Gothic" w:cs="Century Gothic"/>
              </w:rPr>
              <w:t>SEÑALAR LA FECHA DE SUSCRIPCIÓN DEL DOCUMENTO.</w:t>
            </w:r>
          </w:p>
          <w:p w14:paraId="39F64618" w14:textId="77777777" w:rsidR="00147D9B" w:rsidRDefault="00147D9B" w:rsidP="007B6905">
            <w:pPr>
              <w:numPr>
                <w:ilvl w:val="0"/>
                <w:numId w:val="13"/>
              </w:numPr>
              <w:spacing w:after="0" w:line="240" w:lineRule="auto"/>
              <w:jc w:val="both"/>
            </w:pPr>
            <w:r>
              <w:rPr>
                <w:rFonts w:ascii="Century Gothic" w:eastAsia="Century Gothic" w:hAnsi="Century Gothic" w:cs="Century Gothic"/>
              </w:rPr>
              <w:t>ANOTAR EL NOMBRE DE LA CONVOCANTE.</w:t>
            </w:r>
          </w:p>
          <w:p w14:paraId="37EBEAD3" w14:textId="19EE1F6C" w:rsidR="00147D9B" w:rsidRDefault="00147D9B" w:rsidP="000B612B">
            <w:pPr>
              <w:numPr>
                <w:ilvl w:val="0"/>
                <w:numId w:val="13"/>
              </w:numPr>
              <w:spacing w:after="0" w:line="240" w:lineRule="auto"/>
              <w:jc w:val="both"/>
            </w:pPr>
            <w:r>
              <w:rPr>
                <w:rFonts w:ascii="Century Gothic" w:eastAsia="Century Gothic" w:hAnsi="Century Gothic" w:cs="Century Gothic"/>
              </w:rPr>
              <w:t xml:space="preserve">PRECISAR EL PROCEDIMIENTO DE CONTRATACIÓN DE QUE SE TRATE (LICITACIÓN PÚBLICA O LICITACIÓN PÚBLICA NACIONAL </w:t>
            </w:r>
            <w:r w:rsidR="000B612B" w:rsidRPr="000B612B">
              <w:rPr>
                <w:rFonts w:ascii="Century Gothic" w:eastAsia="Century Gothic" w:hAnsi="Century Gothic" w:cs="Century Gothic"/>
              </w:rPr>
              <w:t>LP/E/SEBISED/0</w:t>
            </w:r>
            <w:r w:rsidR="006008D8">
              <w:rPr>
                <w:rFonts w:ascii="Century Gothic" w:eastAsia="Century Gothic" w:hAnsi="Century Gothic" w:cs="Century Gothic"/>
              </w:rPr>
              <w:t>7</w:t>
            </w:r>
            <w:r w:rsidR="000B612B" w:rsidRPr="000B612B">
              <w:rPr>
                <w:rFonts w:ascii="Century Gothic" w:eastAsia="Century Gothic" w:hAnsi="Century Gothic" w:cs="Century Gothic"/>
              </w:rPr>
              <w:t>/2026</w:t>
            </w:r>
            <w:r w:rsidR="000B612B">
              <w:rPr>
                <w:rFonts w:ascii="Century Gothic" w:eastAsia="Century Gothic" w:hAnsi="Century Gothic" w:cs="Century Gothic"/>
              </w:rPr>
              <w:t>).</w:t>
            </w:r>
          </w:p>
          <w:p w14:paraId="709C6DE7" w14:textId="77777777" w:rsidR="00147D9B" w:rsidRDefault="00147D9B" w:rsidP="007B6905">
            <w:pPr>
              <w:numPr>
                <w:ilvl w:val="0"/>
                <w:numId w:val="13"/>
              </w:numPr>
              <w:spacing w:after="0" w:line="240" w:lineRule="auto"/>
              <w:jc w:val="both"/>
            </w:pPr>
            <w:r>
              <w:rPr>
                <w:rFonts w:ascii="Century Gothic" w:eastAsia="Century Gothic" w:hAnsi="Century Gothic" w:cs="Century Gothic"/>
              </w:rPr>
              <w:t>INDICAR EL NÚMERO DE PROCEDIMIENTO DE CONTRATACIÓN ASIGNADO POR COMPRANET.</w:t>
            </w:r>
          </w:p>
          <w:p w14:paraId="3C311B2C" w14:textId="77777777" w:rsidR="00147D9B" w:rsidRDefault="00147D9B" w:rsidP="007B6905">
            <w:pPr>
              <w:numPr>
                <w:ilvl w:val="0"/>
                <w:numId w:val="13"/>
              </w:numPr>
              <w:spacing w:after="0" w:line="240" w:lineRule="auto"/>
              <w:jc w:val="both"/>
            </w:pPr>
            <w:r>
              <w:rPr>
                <w:rFonts w:ascii="Century Gothic" w:eastAsia="Century Gothic" w:hAnsi="Century Gothic" w:cs="Century Gothic"/>
              </w:rPr>
              <w:t>ANOTAR EL NOMBRE, RAZÓN SOCIAL O DENOMINACIÓN DEL LICITANTE.</w:t>
            </w:r>
          </w:p>
          <w:p w14:paraId="42EC4252" w14:textId="77777777" w:rsidR="00147D9B" w:rsidRDefault="00147D9B" w:rsidP="007B6905">
            <w:pPr>
              <w:numPr>
                <w:ilvl w:val="0"/>
                <w:numId w:val="13"/>
              </w:numPr>
              <w:spacing w:after="0" w:line="240" w:lineRule="auto"/>
              <w:jc w:val="both"/>
            </w:pPr>
            <w:r>
              <w:rPr>
                <w:rFonts w:ascii="Century Gothic" w:eastAsia="Century Gothic" w:hAnsi="Century Gothic" w:cs="Century Gothic"/>
              </w:rPr>
              <w:t>INDICAR EL REGISTRO FEDERAL DE CONTRIBUYENTES DEL LICITANTE.</w:t>
            </w:r>
          </w:p>
          <w:p w14:paraId="7CB92DBC" w14:textId="77777777" w:rsidR="00147D9B" w:rsidRDefault="00147D9B" w:rsidP="007B6905">
            <w:pPr>
              <w:numPr>
                <w:ilvl w:val="0"/>
                <w:numId w:val="13"/>
              </w:numPr>
              <w:spacing w:after="0" w:line="240" w:lineRule="auto"/>
              <w:jc w:val="both"/>
            </w:pPr>
            <w:r>
              <w:rPr>
                <w:rFonts w:ascii="Century Gothic" w:eastAsia="Century Gothic" w:hAnsi="Century Gothic" w:cs="Century Gothic"/>
              </w:rPr>
              <w:t>SEÑALAR EL NÚMERO QUE RESULTE DE LA APLICACIÓN DE LA EXPRESIÓN: TOPE MÁXIMO COMBINADO = (TRABAJADORES) X10% + (VENTAS ANUALES EN MILLONES DE PESOS) X 90%. PARA TALES EFECTOS PUEDE UTILIZAR LA CALCULADORA MIPYME DISPONIBLE EN LA PÁGINA:</w:t>
            </w:r>
          </w:p>
          <w:p w14:paraId="671C7F5A" w14:textId="77777777" w:rsidR="00147D9B" w:rsidRDefault="00147D9B" w:rsidP="00BE0C6E">
            <w:pPr>
              <w:spacing w:after="0" w:line="240" w:lineRule="auto"/>
              <w:ind w:left="353"/>
              <w:jc w:val="both"/>
              <w:rPr>
                <w:rFonts w:ascii="Century Gothic" w:eastAsia="Century Gothic" w:hAnsi="Century Gothic" w:cs="Century Gothic"/>
                <w:b/>
              </w:rPr>
            </w:pPr>
            <w:r>
              <w:rPr>
                <w:rFonts w:ascii="Century Gothic" w:eastAsia="Century Gothic" w:hAnsi="Century Gothic" w:cs="Century Gothic"/>
              </w:rPr>
              <w:t xml:space="preserve">      </w:t>
            </w:r>
            <w:hyperlink r:id="rId10">
              <w:r>
                <w:rPr>
                  <w:rFonts w:ascii="Century Gothic" w:eastAsia="Century Gothic" w:hAnsi="Century Gothic" w:cs="Century Gothic"/>
                  <w:u w:val="single"/>
                </w:rPr>
                <w:t>HTTP://WWW.COMPRASDEGOBIERNO.GOB.MX/CALCULADORA</w:t>
              </w:r>
            </w:hyperlink>
          </w:p>
          <w:p w14:paraId="4B4E9BDA" w14:textId="77777777" w:rsidR="00147D9B" w:rsidRDefault="00147D9B" w:rsidP="00BE0C6E">
            <w:pPr>
              <w:spacing w:after="0" w:line="240" w:lineRule="auto"/>
              <w:ind w:left="713"/>
              <w:jc w:val="both"/>
              <w:rPr>
                <w:rFonts w:ascii="Century Gothic" w:eastAsia="Century Gothic" w:hAnsi="Century Gothic" w:cs="Century Gothic"/>
              </w:rPr>
            </w:pPr>
            <w:r>
              <w:rPr>
                <w:rFonts w:ascii="Century Gothic" w:eastAsia="Century Gothic" w:hAnsi="Century Gothic" w:cs="Century Gothic"/>
              </w:rPr>
              <w:t>PARA EL CONCEPTO “TRABAJADORES”, UTILIZAR EL TOTAL DE LOS TRABAJADORES CON LOS QUE CUENTA LA EMPRESA A LA FECHA DE LA EMISIÓN DE LA MANIFESTACIÓN.</w:t>
            </w:r>
          </w:p>
          <w:p w14:paraId="21BDD336" w14:textId="77777777" w:rsidR="00147D9B" w:rsidRDefault="00147D9B" w:rsidP="00BE0C6E">
            <w:pPr>
              <w:spacing w:after="0" w:line="240" w:lineRule="auto"/>
              <w:ind w:left="713"/>
              <w:jc w:val="both"/>
              <w:rPr>
                <w:rFonts w:ascii="Century Gothic" w:eastAsia="Century Gothic" w:hAnsi="Century Gothic" w:cs="Century Gothic"/>
              </w:rPr>
            </w:pPr>
            <w:r>
              <w:rPr>
                <w:rFonts w:ascii="Century Gothic" w:eastAsia="Century Gothic" w:hAnsi="Century Gothic" w:cs="Century Gothic"/>
              </w:rPr>
              <w:t>PARA EL CONCEPTO “VENTAS ANUALES”, UTILIZAR LOS DATOS CONFORME AL REPORTE DE SU EJERCICIO FISCAL CORRESPONDIENTE A LA ÚLTIMA DECLARACIÓN ANUAL DE IMPUESTOS FEDERALES, EXPRESADOS EN MILLONES DE PESOS.</w:t>
            </w:r>
          </w:p>
          <w:p w14:paraId="0A5C905E" w14:textId="77777777" w:rsidR="00147D9B" w:rsidRDefault="00147D9B" w:rsidP="007B6905">
            <w:pPr>
              <w:numPr>
                <w:ilvl w:val="0"/>
                <w:numId w:val="13"/>
              </w:numPr>
              <w:spacing w:after="0" w:line="240" w:lineRule="auto"/>
              <w:jc w:val="both"/>
            </w:pPr>
            <w:r>
              <w:rPr>
                <w:rFonts w:ascii="Century Gothic" w:eastAsia="Century Gothic" w:hAnsi="Century Gothic" w:cs="Century Gothic"/>
              </w:rPr>
              <w:t xml:space="preserve">SEÑALAR EL TAMAÑO DE LA EMPRESA (MICRO, PEQUEÑA O MEDIANA), CONFORME AL RESULTADO DE LA OPERACIÓN SEÑALADA EN EL NUMERAL ANTERIOR. </w:t>
            </w:r>
          </w:p>
          <w:p w14:paraId="1C1B2025" w14:textId="77777777" w:rsidR="00147D9B" w:rsidRDefault="00147D9B" w:rsidP="007B6905">
            <w:pPr>
              <w:numPr>
                <w:ilvl w:val="0"/>
                <w:numId w:val="13"/>
              </w:numPr>
              <w:spacing w:after="0" w:line="240" w:lineRule="auto"/>
              <w:jc w:val="both"/>
            </w:pPr>
            <w:r>
              <w:rPr>
                <w:rFonts w:ascii="Century Gothic" w:eastAsia="Century Gothic" w:hAnsi="Century Gothic" w:cs="Century Gothic"/>
              </w:rPr>
              <w:t>ANOTAR EL NOMBRE Y FIRMA DEL APODERADO O REPRESENTANTE LEGAL DEL LICITANTE.</w:t>
            </w:r>
          </w:p>
        </w:tc>
      </w:tr>
    </w:tbl>
    <w:p w14:paraId="2154C7FD" w14:textId="77777777" w:rsidR="00147D9B" w:rsidRDefault="00147D9B" w:rsidP="005635DB">
      <w:pPr>
        <w:spacing w:after="0" w:line="240" w:lineRule="auto"/>
        <w:jc w:val="center"/>
        <w:rPr>
          <w:rFonts w:ascii="Century Gothic" w:eastAsia="Century Gothic" w:hAnsi="Century Gothic" w:cs="Century Gothic"/>
          <w:b/>
        </w:rPr>
      </w:pPr>
    </w:p>
    <w:p w14:paraId="4C88FD5E" w14:textId="77777777" w:rsidR="00147D9B" w:rsidRDefault="00147D9B" w:rsidP="005635DB">
      <w:pPr>
        <w:rPr>
          <w:rFonts w:ascii="Century Gothic" w:eastAsia="Century Gothic" w:hAnsi="Century Gothic" w:cs="Century Gothic"/>
          <w:b/>
        </w:rPr>
      </w:pPr>
      <w:r>
        <w:br w:type="page"/>
      </w:r>
    </w:p>
    <w:p w14:paraId="3E6CCB6D" w14:textId="77777777" w:rsidR="00147D9B" w:rsidRPr="00742257" w:rsidRDefault="00147D9B" w:rsidP="005635DB">
      <w:pPr>
        <w:spacing w:after="0" w:line="240" w:lineRule="auto"/>
        <w:jc w:val="center"/>
        <w:rPr>
          <w:rFonts w:ascii="Century Gothic" w:eastAsia="Century Gothic" w:hAnsi="Century Gothic" w:cs="Century Gothic"/>
          <w:b/>
          <w:sz w:val="20"/>
        </w:rPr>
      </w:pPr>
      <w:r w:rsidRPr="00742257">
        <w:rPr>
          <w:rFonts w:ascii="Century Gothic" w:eastAsia="Century Gothic" w:hAnsi="Century Gothic" w:cs="Century Gothic"/>
          <w:b/>
          <w:sz w:val="20"/>
        </w:rPr>
        <w:lastRenderedPageBreak/>
        <w:t>ANEXO 12</w:t>
      </w:r>
    </w:p>
    <w:p w14:paraId="6EC4EAFD" w14:textId="77777777" w:rsidR="00147D9B" w:rsidRPr="00742257" w:rsidRDefault="00147D9B" w:rsidP="005635DB">
      <w:pPr>
        <w:spacing w:after="0" w:line="240" w:lineRule="auto"/>
        <w:jc w:val="center"/>
        <w:rPr>
          <w:rFonts w:ascii="Century Gothic" w:eastAsia="Century Gothic" w:hAnsi="Century Gothic" w:cs="Century Gothic"/>
          <w:sz w:val="20"/>
        </w:rPr>
      </w:pPr>
    </w:p>
    <w:p w14:paraId="1377D650" w14:textId="77777777" w:rsidR="00147D9B" w:rsidRPr="00742257" w:rsidRDefault="00147D9B" w:rsidP="005635DB">
      <w:pPr>
        <w:spacing w:after="0" w:line="240" w:lineRule="auto"/>
        <w:ind w:left="-709"/>
        <w:jc w:val="center"/>
        <w:rPr>
          <w:rFonts w:ascii="Century Gothic" w:eastAsia="Century Gothic" w:hAnsi="Century Gothic" w:cs="Century Gothic"/>
          <w:b/>
          <w:sz w:val="20"/>
        </w:rPr>
      </w:pPr>
      <w:r w:rsidRPr="00742257">
        <w:rPr>
          <w:rFonts w:ascii="Century Gothic" w:eastAsia="Century Gothic" w:hAnsi="Century Gothic" w:cs="Century Gothic"/>
          <w:b/>
          <w:sz w:val="20"/>
        </w:rPr>
        <w:t xml:space="preserve">           CARTA DE NO CONFLICTO DE INTERÉS</w:t>
      </w:r>
    </w:p>
    <w:p w14:paraId="77656BD6" w14:textId="77777777" w:rsidR="00147D9B" w:rsidRPr="00742257" w:rsidRDefault="00147D9B" w:rsidP="005635DB">
      <w:pPr>
        <w:ind w:left="-709"/>
        <w:jc w:val="right"/>
        <w:rPr>
          <w:rFonts w:ascii="Century Gothic" w:eastAsia="Century Gothic" w:hAnsi="Century Gothic" w:cs="Century Gothic"/>
          <w:sz w:val="20"/>
        </w:rPr>
      </w:pPr>
      <w:r w:rsidRPr="00742257">
        <w:rPr>
          <w:rFonts w:ascii="Century Gothic" w:eastAsia="Century Gothic" w:hAnsi="Century Gothic" w:cs="Century Gothic"/>
          <w:sz w:val="20"/>
        </w:rPr>
        <w:t xml:space="preserve">Victoria de Durango, </w:t>
      </w:r>
      <w:proofErr w:type="spellStart"/>
      <w:r w:rsidRPr="00742257">
        <w:rPr>
          <w:rFonts w:ascii="Century Gothic" w:eastAsia="Century Gothic" w:hAnsi="Century Gothic" w:cs="Century Gothic"/>
          <w:sz w:val="20"/>
        </w:rPr>
        <w:t>Dgo</w:t>
      </w:r>
      <w:proofErr w:type="spellEnd"/>
      <w:r w:rsidRPr="00742257">
        <w:rPr>
          <w:rFonts w:ascii="Century Gothic" w:eastAsia="Century Gothic" w:hAnsi="Century Gothic" w:cs="Century Gothic"/>
          <w:sz w:val="20"/>
        </w:rPr>
        <w:t>., a ___ de____________ del año________.</w:t>
      </w:r>
    </w:p>
    <w:p w14:paraId="068CACBE" w14:textId="0C054745" w:rsidR="00147D9B" w:rsidRPr="0058151D" w:rsidRDefault="0058151D" w:rsidP="005635DB">
      <w:pPr>
        <w:spacing w:after="0" w:line="240" w:lineRule="auto"/>
        <w:rPr>
          <w:rFonts w:ascii="Century Gothic" w:eastAsia="Century Gothic" w:hAnsi="Century Gothic" w:cs="Century Gothic"/>
          <w:sz w:val="20"/>
        </w:rPr>
      </w:pPr>
      <w:r>
        <w:rPr>
          <w:rFonts w:ascii="Century Gothic" w:eastAsia="Century Gothic" w:hAnsi="Century Gothic" w:cs="Century Gothic"/>
          <w:sz w:val="20"/>
        </w:rPr>
        <w:t xml:space="preserve">SECRETARÍA DE BIENESTAR SOCIAL DEL </w:t>
      </w:r>
      <w:r w:rsidR="00147D9B" w:rsidRPr="00742257">
        <w:rPr>
          <w:rFonts w:ascii="Century Gothic" w:eastAsia="Century Gothic" w:hAnsi="Century Gothic" w:cs="Century Gothic"/>
          <w:sz w:val="20"/>
        </w:rPr>
        <w:t>ESTADO DE DURANGO</w:t>
      </w:r>
      <w:r w:rsidR="00147D9B" w:rsidRPr="00742257">
        <w:rPr>
          <w:rFonts w:ascii="Century Gothic" w:eastAsia="Century Gothic" w:hAnsi="Century Gothic" w:cs="Century Gothic"/>
          <w:b/>
          <w:sz w:val="20"/>
        </w:rPr>
        <w:t xml:space="preserve"> </w:t>
      </w:r>
    </w:p>
    <w:p w14:paraId="5DCB9DDC" w14:textId="157A4878" w:rsidR="00147D9B" w:rsidRPr="00742257" w:rsidRDefault="0009484D" w:rsidP="005635DB">
      <w:pPr>
        <w:spacing w:after="0" w:line="240" w:lineRule="auto"/>
        <w:jc w:val="both"/>
        <w:rPr>
          <w:rFonts w:ascii="Century Gothic" w:eastAsia="Century Gothic" w:hAnsi="Century Gothic" w:cs="Century Gothic"/>
          <w:sz w:val="20"/>
        </w:rPr>
      </w:pPr>
      <w:r w:rsidRPr="00742257">
        <w:rPr>
          <w:rFonts w:ascii="Century Gothic" w:eastAsia="Century Gothic" w:hAnsi="Century Gothic" w:cs="Century Gothic"/>
          <w:sz w:val="20"/>
        </w:rPr>
        <w:t>PRESENTE. -</w:t>
      </w:r>
    </w:p>
    <w:p w14:paraId="6773DA89" w14:textId="77777777" w:rsidR="00147D9B" w:rsidRPr="00742257" w:rsidRDefault="00147D9B" w:rsidP="005635DB">
      <w:pPr>
        <w:spacing w:after="0"/>
        <w:ind w:firstLine="709"/>
        <w:jc w:val="both"/>
        <w:rPr>
          <w:rFonts w:ascii="Century Gothic" w:eastAsia="Century Gothic" w:hAnsi="Century Gothic" w:cs="Century Gothic"/>
          <w:sz w:val="20"/>
        </w:rPr>
      </w:pPr>
      <w:r w:rsidRPr="00742257">
        <w:rPr>
          <w:rFonts w:ascii="Century Gothic" w:eastAsia="Century Gothic" w:hAnsi="Century Gothic" w:cs="Century Gothic"/>
          <w:sz w:val="20"/>
        </w:rPr>
        <w:t xml:space="preserve"> (NOMBRE) EN MI CARÁCTER DE REPRESENTANTE LEGAL DE LA (NOMBRE O RAZÓN SOCIAL DE LA EMPRESA), MANIFIESTO “BAJO PROTESTA DE DECIR VERDAD”, QUE NO DESEMPEÑO EMPLEO, CARGO O COMISIÓN EN EL SERVICIO PÚBLICO O, EN SU CASO, </w:t>
      </w:r>
      <w:proofErr w:type="gramStart"/>
      <w:r w:rsidRPr="00742257">
        <w:rPr>
          <w:rFonts w:ascii="Century Gothic" w:eastAsia="Century Gothic" w:hAnsi="Century Gothic" w:cs="Century Gothic"/>
          <w:sz w:val="20"/>
        </w:rPr>
        <w:t>QUE</w:t>
      </w:r>
      <w:proofErr w:type="gramEnd"/>
      <w:r w:rsidRPr="00742257">
        <w:rPr>
          <w:rFonts w:ascii="Century Gothic" w:eastAsia="Century Gothic" w:hAnsi="Century Gothic" w:cs="Century Gothic"/>
          <w:sz w:val="20"/>
        </w:rPr>
        <w:t xml:space="preserve"> A PESAR DE DESEMPEÑARLO, CON LA FORMALIZACIÓN DEL CONTRATO CORRESPONDIENTE NO SE ACTUALIZA UN CONFLICTO DE INTERÉS. </w:t>
      </w:r>
    </w:p>
    <w:p w14:paraId="62939CE6" w14:textId="77777777" w:rsidR="00147D9B" w:rsidRPr="00742257" w:rsidRDefault="00147D9B" w:rsidP="005635DB">
      <w:pPr>
        <w:spacing w:after="0"/>
        <w:ind w:firstLine="709"/>
        <w:jc w:val="both"/>
        <w:rPr>
          <w:rFonts w:ascii="Century Gothic" w:eastAsia="Century Gothic" w:hAnsi="Century Gothic" w:cs="Century Gothic"/>
          <w:sz w:val="20"/>
        </w:rPr>
      </w:pPr>
    </w:p>
    <w:p w14:paraId="53F7094E" w14:textId="77777777" w:rsidR="00147D9B" w:rsidRPr="00742257" w:rsidRDefault="00147D9B" w:rsidP="005635DB">
      <w:pPr>
        <w:spacing w:after="0"/>
        <w:ind w:firstLine="709"/>
        <w:jc w:val="both"/>
        <w:rPr>
          <w:rFonts w:ascii="Century Gothic" w:eastAsia="Century Gothic" w:hAnsi="Century Gothic" w:cs="Century Gothic"/>
          <w:sz w:val="20"/>
        </w:rPr>
      </w:pPr>
      <w:r w:rsidRPr="00742257">
        <w:rPr>
          <w:rFonts w:ascii="Century Gothic" w:eastAsia="Century Gothic" w:hAnsi="Century Gothic" w:cs="Century Gothic"/>
          <w:sz w:val="20"/>
        </w:rPr>
        <w:t xml:space="preserve">LO ANTERIOR CON OBJETO DE DAR CUMPLIMIENTO A LO ESTABLECIDO EN EL ARTÍCULO 49 FRACCIÓN IX DE LA LEY GENERAL DE RESPONSABILIDADES ADMINISTRATIVAS, PARA LOS FINES Y EFECTOS LEGALES A QUE HUBIERÉ LUGAR.  </w:t>
      </w:r>
    </w:p>
    <w:p w14:paraId="472CE8CD" w14:textId="77777777" w:rsidR="00147D9B" w:rsidRPr="00742257" w:rsidRDefault="00147D9B" w:rsidP="005635DB">
      <w:pPr>
        <w:spacing w:after="0"/>
        <w:ind w:firstLine="709"/>
        <w:jc w:val="both"/>
        <w:rPr>
          <w:rFonts w:ascii="Century Gothic" w:eastAsia="Century Gothic" w:hAnsi="Century Gothic" w:cs="Century Gothic"/>
          <w:sz w:val="20"/>
        </w:rPr>
      </w:pPr>
    </w:p>
    <w:p w14:paraId="20EBD6CB" w14:textId="77777777" w:rsidR="00147D9B" w:rsidRPr="00742257" w:rsidRDefault="00147D9B" w:rsidP="00742257">
      <w:pPr>
        <w:spacing w:after="0"/>
        <w:jc w:val="both"/>
        <w:rPr>
          <w:rFonts w:ascii="Century Gothic" w:eastAsia="Century Gothic" w:hAnsi="Century Gothic" w:cs="Century Gothic"/>
          <w:sz w:val="20"/>
        </w:rPr>
      </w:pPr>
      <w:r w:rsidRPr="00742257">
        <w:rPr>
          <w:rFonts w:ascii="Century Gothic" w:eastAsia="Century Gothic" w:hAnsi="Century Gothic" w:cs="Century Gothic"/>
          <w:sz w:val="20"/>
        </w:rPr>
        <w:t xml:space="preserve">            PARA EFECTOS DE ESTA LEY SE ENTIENDE QUE UN SOCIO O ACCIONISTA EJERCE CONTROL SOBRE UNA SOCIEDAD CUANDO SEAN </w:t>
      </w:r>
      <w:r w:rsidRPr="004B08FD">
        <w:rPr>
          <w:rFonts w:ascii="Century Gothic" w:eastAsia="Century Gothic" w:hAnsi="Century Gothic" w:cs="Century Gothic"/>
          <w:sz w:val="20"/>
          <w:u w:val="single"/>
        </w:rPr>
        <w:t>ADMINISTRADORES O FORMEN PARTE DEL CONSEJO DE ADMINISTRACIÓN, O BIEN CONJUNTA O SEPARADAMENTE, DIRECTA O INDIRECTAMENTE, MANTENGAN LA TITULARIDAD DE DERECHOS QUE PERMITAN EJERCER EL VOTO RESPECTO DE MÁS DEL CINCUENTA POR CIENTO DEL CAPITAL, TENGAN PODER DECISORIO EN SUS ASAMBLEAS,</w:t>
      </w:r>
      <w:r w:rsidRPr="00742257">
        <w:rPr>
          <w:rFonts w:ascii="Century Gothic" w:eastAsia="Century Gothic" w:hAnsi="Century Gothic" w:cs="Century Gothic"/>
          <w:sz w:val="20"/>
        </w:rPr>
        <w:t xml:space="preserve"> ESTÉN EN POSIBILIDADES DE NOMBRAR A LA MAYORÍA DE LOS MIEMBROS DE SU ÓRGANO DE ADMINISTRACIÓN O POR CUALQUIER OTRO MEDIO TENGAN FACULTADES DE TOMAR LAS DECISIONES FUNDAMENTALES DE DICHAS PERSONAS MORALES.</w:t>
      </w:r>
    </w:p>
    <w:p w14:paraId="129BE6D1" w14:textId="77777777" w:rsidR="00147D9B" w:rsidRPr="00742257" w:rsidRDefault="00147D9B" w:rsidP="005635DB">
      <w:pPr>
        <w:spacing w:after="0"/>
        <w:ind w:firstLine="709"/>
        <w:jc w:val="both"/>
        <w:rPr>
          <w:rFonts w:ascii="Century Gothic" w:eastAsia="Century Gothic" w:hAnsi="Century Gothic" w:cs="Century Gothic"/>
          <w:sz w:val="20"/>
        </w:rPr>
      </w:pPr>
    </w:p>
    <w:p w14:paraId="01F294D4" w14:textId="77777777" w:rsidR="00147D9B" w:rsidRPr="004B08FD" w:rsidRDefault="00147D9B" w:rsidP="005635DB">
      <w:pPr>
        <w:spacing w:after="0"/>
        <w:ind w:firstLine="709"/>
        <w:jc w:val="both"/>
        <w:rPr>
          <w:rFonts w:ascii="Century Gothic" w:eastAsia="Century Gothic" w:hAnsi="Century Gothic" w:cs="Century Gothic"/>
          <w:b/>
          <w:sz w:val="20"/>
          <w:u w:val="single"/>
        </w:rPr>
      </w:pPr>
      <w:r w:rsidRPr="004B08FD">
        <w:rPr>
          <w:rFonts w:ascii="Century Gothic" w:eastAsia="Century Gothic" w:hAnsi="Century Gothic" w:cs="Century Gothic"/>
          <w:b/>
          <w:sz w:val="20"/>
          <w:u w:val="single"/>
        </w:rPr>
        <w:t>*EN CASO DE QUE EL CONTRATISTA SEA PERSONA MORAL, DICHAS MANIFESTACIONES DEBERÁN PRESENTARSE RESPECTO DE LOS SOCIOS O ACCIONISTAS O FORMEN PARTE DEL CONSEJO DE ADMINISTRACIÓN, QUE EJERZAN CONTROL SOBRE LA SOCIEDAD.</w:t>
      </w:r>
    </w:p>
    <w:p w14:paraId="524445A2" w14:textId="77777777" w:rsidR="00147D9B" w:rsidRPr="00742257" w:rsidRDefault="00147D9B" w:rsidP="005635DB">
      <w:pPr>
        <w:spacing w:after="0"/>
        <w:ind w:left="-709" w:firstLine="709"/>
        <w:rPr>
          <w:rFonts w:ascii="Century Gothic" w:eastAsia="Century Gothic" w:hAnsi="Century Gothic" w:cs="Century Gothic"/>
          <w:b/>
          <w:sz w:val="20"/>
        </w:rPr>
      </w:pPr>
    </w:p>
    <w:p w14:paraId="20302FAC" w14:textId="77777777" w:rsidR="00147D9B" w:rsidRPr="00742257" w:rsidRDefault="00147D9B" w:rsidP="005635DB">
      <w:pPr>
        <w:spacing w:after="0"/>
        <w:jc w:val="center"/>
        <w:rPr>
          <w:rFonts w:ascii="Century Gothic" w:eastAsia="Century Gothic" w:hAnsi="Century Gothic" w:cs="Century Gothic"/>
          <w:b/>
          <w:sz w:val="20"/>
        </w:rPr>
      </w:pPr>
      <w:r w:rsidRPr="00742257">
        <w:rPr>
          <w:rFonts w:ascii="Century Gothic" w:eastAsia="Century Gothic" w:hAnsi="Century Gothic" w:cs="Century Gothic"/>
          <w:b/>
          <w:sz w:val="20"/>
        </w:rPr>
        <w:t>PROTESTO LO NECESARIO</w:t>
      </w:r>
    </w:p>
    <w:p w14:paraId="73A19F77" w14:textId="01243F0B" w:rsidR="00147D9B" w:rsidRPr="00742257" w:rsidRDefault="00147D9B" w:rsidP="005635DB">
      <w:pPr>
        <w:rPr>
          <w:rFonts w:ascii="Century Gothic" w:eastAsia="Century Gothic" w:hAnsi="Century Gothic" w:cs="Century Gothic"/>
          <w:sz w:val="20"/>
        </w:rPr>
      </w:pPr>
      <w:r w:rsidRPr="00742257">
        <w:rPr>
          <w:noProof/>
          <w:sz w:val="20"/>
          <w:lang w:eastAsia="es-MX"/>
        </w:rPr>
        <mc:AlternateContent>
          <mc:Choice Requires="wps">
            <w:drawing>
              <wp:anchor distT="0" distB="0" distL="114300" distR="114300" simplePos="0" relativeHeight="251659264" behindDoc="0" locked="0" layoutInCell="1" hidden="0" allowOverlap="1" wp14:anchorId="458601F0" wp14:editId="41052BEE">
                <wp:simplePos x="0" y="0"/>
                <wp:positionH relativeFrom="column">
                  <wp:posOffset>1</wp:posOffset>
                </wp:positionH>
                <wp:positionV relativeFrom="paragraph">
                  <wp:posOffset>128253</wp:posOffset>
                </wp:positionV>
                <wp:extent cx="2232454" cy="617838"/>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2232454" cy="617838"/>
                        </a:xfrm>
                        <a:prstGeom prst="rect">
                          <a:avLst/>
                        </a:prstGeom>
                        <a:solidFill>
                          <a:sysClr val="window" lastClr="FFFFFF"/>
                        </a:solidFill>
                        <a:ln w="6350">
                          <a:noFill/>
                        </a:ln>
                        <a:effectLst/>
                      </wps:spPr>
                      <wps:txbx>
                        <w:txbxContent>
                          <w:p w14:paraId="3AE8762A" w14:textId="77777777" w:rsidR="00F956FF" w:rsidRDefault="00F956FF" w:rsidP="005635DB">
                            <w:pPr>
                              <w:spacing w:after="0" w:line="240" w:lineRule="auto"/>
                              <w:jc w:val="center"/>
                            </w:pPr>
                            <w:r>
                              <w:t>_______________________</w:t>
                            </w:r>
                          </w:p>
                          <w:p w14:paraId="0309F504" w14:textId="77777777" w:rsidR="00F956FF" w:rsidRPr="004A0D61" w:rsidRDefault="00F956FF" w:rsidP="005635DB">
                            <w:pPr>
                              <w:spacing w:after="0" w:line="240" w:lineRule="auto"/>
                              <w:ind w:left="-709" w:firstLine="709"/>
                              <w:jc w:val="center"/>
                              <w:rPr>
                                <w:rFonts w:cstheme="minorHAnsi"/>
                              </w:rPr>
                            </w:pPr>
                            <w:r w:rsidRPr="004A0D61">
                              <w:rPr>
                                <w:rFonts w:cstheme="minorHAnsi"/>
                              </w:rPr>
                              <w:t xml:space="preserve"> (NOMBRE</w:t>
                            </w:r>
                            <w:r>
                              <w:rPr>
                                <w:rFonts w:cstheme="minorHAnsi"/>
                              </w:rPr>
                              <w:t>, CARGO</w:t>
                            </w:r>
                            <w:r w:rsidRPr="004A0D61">
                              <w:rPr>
                                <w:rFonts w:cstheme="minorHAnsi"/>
                              </w:rPr>
                              <w:t xml:space="preserve"> Y FIRMA)</w:t>
                            </w:r>
                          </w:p>
                          <w:p w14:paraId="30094012" w14:textId="77777777" w:rsidR="00F956FF" w:rsidRDefault="00F956FF" w:rsidP="005635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8601F0" id="Cuadro de texto 6" o:spid="_x0000_s1032" type="#_x0000_t202" style="position:absolute;margin-left:0;margin-top:10.1pt;width:175.8pt;height:48.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" fillcolor="window" stroked="f" strokeweight=".5pt">
                <v:textbox>
                  <w:txbxContent>
                    <w:p w14:paraId="3AE8762A" w14:textId="77777777" w:rsidR="00F956FF" w:rsidRDefault="00F956FF" w:rsidP="005635DB">
                      <w:pPr>
                        <w:spacing w:after="0" w:line="240" w:lineRule="auto"/>
                        <w:jc w:val="center"/>
                      </w:pPr>
                      <w:r>
                        <w:t>_______________________</w:t>
                      </w:r>
                    </w:p>
                    <w:p w14:paraId="0309F504" w14:textId="77777777" w:rsidR="00F956FF" w:rsidRPr="004A0D61" w:rsidRDefault="00F956FF" w:rsidP="005635DB">
                      <w:pPr>
                        <w:spacing w:after="0" w:line="240" w:lineRule="auto"/>
                        <w:ind w:left="-709" w:firstLine="709"/>
                        <w:jc w:val="center"/>
                        <w:rPr>
                          <w:rFonts w:cstheme="minorHAnsi"/>
                        </w:rPr>
                      </w:pPr>
                      <w:r w:rsidRPr="004A0D61">
                        <w:rPr>
                          <w:rFonts w:cstheme="minorHAnsi"/>
                        </w:rPr>
                        <w:t xml:space="preserve"> (NOMBRE</w:t>
                      </w:r>
                      <w:r>
                        <w:rPr>
                          <w:rFonts w:cstheme="minorHAnsi"/>
                        </w:rPr>
                        <w:t>, CARGO</w:t>
                      </w:r>
                      <w:r w:rsidRPr="004A0D61">
                        <w:rPr>
                          <w:rFonts w:cstheme="minorHAnsi"/>
                        </w:rPr>
                        <w:t xml:space="preserve"> Y FIRMA)</w:t>
                      </w:r>
                    </w:p>
                    <w:p w14:paraId="30094012" w14:textId="77777777" w:rsidR="00F956FF" w:rsidRDefault="00F956FF" w:rsidP="005635DB"/>
                  </w:txbxContent>
                </v:textbox>
              </v:shape>
            </w:pict>
          </mc:Fallback>
        </mc:AlternateContent>
      </w:r>
      <w:r w:rsidRPr="00742257">
        <w:rPr>
          <w:noProof/>
          <w:sz w:val="20"/>
          <w:lang w:eastAsia="es-MX"/>
        </w:rPr>
        <mc:AlternateContent>
          <mc:Choice Requires="wps">
            <w:drawing>
              <wp:anchor distT="0" distB="0" distL="114300" distR="114300" simplePos="0" relativeHeight="251660288" behindDoc="0" locked="0" layoutInCell="1" hidden="0" allowOverlap="1" wp14:anchorId="7E7317D5" wp14:editId="2066466F">
                <wp:simplePos x="0" y="0"/>
                <wp:positionH relativeFrom="column">
                  <wp:posOffset>3720997</wp:posOffset>
                </wp:positionH>
                <wp:positionV relativeFrom="paragraph">
                  <wp:posOffset>128253</wp:posOffset>
                </wp:positionV>
                <wp:extent cx="2108646" cy="626076"/>
                <wp:effectExtent l="0" t="0" r="6350" b="3175"/>
                <wp:wrapNone/>
                <wp:docPr id="8" name="Cuadro de texto 8"/>
                <wp:cNvGraphicFramePr/>
                <a:graphic xmlns:a="http://schemas.openxmlformats.org/drawingml/2006/main">
                  <a:graphicData uri="http://schemas.microsoft.com/office/word/2010/wordprocessingShape">
                    <wps:wsp>
                      <wps:cNvSpPr txBox="1"/>
                      <wps:spPr>
                        <a:xfrm>
                          <a:off x="0" y="0"/>
                          <a:ext cx="2108646" cy="626076"/>
                        </a:xfrm>
                        <a:prstGeom prst="rect">
                          <a:avLst/>
                        </a:prstGeom>
                        <a:solidFill>
                          <a:sysClr val="window" lastClr="FFFFFF"/>
                        </a:solidFill>
                        <a:ln w="6350">
                          <a:noFill/>
                        </a:ln>
                        <a:effectLst/>
                      </wps:spPr>
                      <wps:txbx>
                        <w:txbxContent>
                          <w:p w14:paraId="055B03FA" w14:textId="77777777" w:rsidR="00F956FF" w:rsidRDefault="00F956FF" w:rsidP="005635DB">
                            <w:pPr>
                              <w:spacing w:after="0" w:line="240" w:lineRule="auto"/>
                              <w:jc w:val="center"/>
                            </w:pPr>
                            <w:r>
                              <w:t>_______________</w:t>
                            </w:r>
                          </w:p>
                          <w:p w14:paraId="0FB4341D" w14:textId="77777777" w:rsidR="00F956FF" w:rsidRDefault="00F956FF" w:rsidP="005635DB">
                            <w:r w:rsidRPr="004A0D61">
                              <w:rPr>
                                <w:rFonts w:cstheme="minorHAnsi"/>
                              </w:rPr>
                              <w:t>(NOMBRE</w:t>
                            </w:r>
                            <w:r>
                              <w:rPr>
                                <w:rFonts w:cstheme="minorHAnsi"/>
                              </w:rPr>
                              <w:t>, CARGO</w:t>
                            </w:r>
                            <w:r w:rsidRPr="004A0D61">
                              <w:rPr>
                                <w:rFonts w:cstheme="minorHAnsi"/>
                              </w:rPr>
                              <w:t xml:space="preserve"> Y FIRMA)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7317D5" id="Cuadro de texto 8" o:spid="_x0000_s1033" type="#_x0000_t202" style="position:absolute;margin-left:293pt;margin-top:10.1pt;width:166.05pt;height:49.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" fillcolor="window" stroked="f" strokeweight=".5pt">
                <v:textbox>
                  <w:txbxContent>
                    <w:p w14:paraId="055B03FA" w14:textId="77777777" w:rsidR="00F956FF" w:rsidRDefault="00F956FF" w:rsidP="005635DB">
                      <w:pPr>
                        <w:spacing w:after="0" w:line="240" w:lineRule="auto"/>
                        <w:jc w:val="center"/>
                      </w:pPr>
                      <w:r>
                        <w:t>_______________</w:t>
                      </w:r>
                    </w:p>
                    <w:p w14:paraId="0FB4341D" w14:textId="77777777" w:rsidR="00F956FF" w:rsidRDefault="00F956FF" w:rsidP="005635DB">
                      <w:r w:rsidRPr="004A0D61">
                        <w:rPr>
                          <w:rFonts w:cstheme="minorHAnsi"/>
                        </w:rPr>
                        <w:t>(NOMBRE</w:t>
                      </w:r>
                      <w:r>
                        <w:rPr>
                          <w:rFonts w:cstheme="minorHAnsi"/>
                        </w:rPr>
                        <w:t>, CARGO</w:t>
                      </w:r>
                      <w:r w:rsidRPr="004A0D61">
                        <w:rPr>
                          <w:rFonts w:cstheme="minorHAnsi"/>
                        </w:rPr>
                        <w:t xml:space="preserve"> Y FIRMA)</w:t>
                      </w:r>
                    </w:p>
                  </w:txbxContent>
                </v:textbox>
              </v:shape>
            </w:pict>
          </mc:Fallback>
        </mc:AlternateContent>
      </w:r>
    </w:p>
    <w:p w14:paraId="1A6F8B19" w14:textId="77777777" w:rsidR="00147D9B" w:rsidRPr="00742257" w:rsidRDefault="00147D9B" w:rsidP="005635DB">
      <w:pPr>
        <w:spacing w:after="0" w:line="240" w:lineRule="auto"/>
        <w:rPr>
          <w:rFonts w:ascii="Century Gothic" w:eastAsia="Century Gothic" w:hAnsi="Century Gothic" w:cs="Century Gothic"/>
          <w:sz w:val="20"/>
        </w:rPr>
      </w:pPr>
    </w:p>
    <w:p w14:paraId="44380317" w14:textId="77777777" w:rsidR="00147D9B" w:rsidRPr="00742257" w:rsidRDefault="00147D9B" w:rsidP="005635DB">
      <w:pPr>
        <w:spacing w:after="0" w:line="240" w:lineRule="auto"/>
        <w:rPr>
          <w:rFonts w:ascii="Century Gothic" w:eastAsia="Century Gothic" w:hAnsi="Century Gothic" w:cs="Century Gothic"/>
          <w:sz w:val="20"/>
        </w:rPr>
      </w:pPr>
    </w:p>
    <w:p w14:paraId="33DB6E5C" w14:textId="77777777" w:rsidR="00147D9B" w:rsidRPr="00742257" w:rsidRDefault="00147D9B" w:rsidP="005635DB">
      <w:pPr>
        <w:spacing w:after="0"/>
        <w:jc w:val="center"/>
        <w:rPr>
          <w:rFonts w:ascii="Century Gothic" w:eastAsia="Century Gothic" w:hAnsi="Century Gothic" w:cs="Century Gothic"/>
          <w:b/>
          <w:sz w:val="20"/>
        </w:rPr>
      </w:pPr>
    </w:p>
    <w:p w14:paraId="04259392" w14:textId="77777777" w:rsidR="00147D9B" w:rsidRPr="00742257" w:rsidRDefault="00147D9B" w:rsidP="005635DB">
      <w:pPr>
        <w:spacing w:after="0"/>
        <w:jc w:val="center"/>
        <w:rPr>
          <w:rFonts w:ascii="Century Gothic" w:eastAsia="Century Gothic" w:hAnsi="Century Gothic" w:cs="Century Gothic"/>
          <w:b/>
          <w:sz w:val="20"/>
        </w:rPr>
      </w:pPr>
    </w:p>
    <w:p w14:paraId="309AFAD7" w14:textId="1EAC995E" w:rsidR="00147D9B" w:rsidRPr="00742257" w:rsidRDefault="00147D9B" w:rsidP="005635DB">
      <w:pPr>
        <w:spacing w:after="0" w:line="240" w:lineRule="auto"/>
        <w:rPr>
          <w:rFonts w:ascii="Century Gothic" w:eastAsia="Century Gothic" w:hAnsi="Century Gothic" w:cs="Century Gothic"/>
          <w:sz w:val="20"/>
        </w:rPr>
      </w:pPr>
      <w:r w:rsidRPr="00742257">
        <w:rPr>
          <w:noProof/>
          <w:sz w:val="20"/>
          <w:lang w:eastAsia="es-MX"/>
        </w:rPr>
        <mc:AlternateContent>
          <mc:Choice Requires="wps">
            <w:drawing>
              <wp:anchor distT="0" distB="0" distL="114300" distR="114300" simplePos="0" relativeHeight="251661312" behindDoc="0" locked="0" layoutInCell="1" hidden="0" allowOverlap="1" wp14:anchorId="0EA8D423" wp14:editId="7DDF04F3">
                <wp:simplePos x="0" y="0"/>
                <wp:positionH relativeFrom="column">
                  <wp:posOffset>101601</wp:posOffset>
                </wp:positionH>
                <wp:positionV relativeFrom="paragraph">
                  <wp:posOffset>143510</wp:posOffset>
                </wp:positionV>
                <wp:extent cx="2133308" cy="634314"/>
                <wp:effectExtent l="0" t="0" r="635" b="0"/>
                <wp:wrapNone/>
                <wp:docPr id="1" name="Cuadro de texto 1"/>
                <wp:cNvGraphicFramePr/>
                <a:graphic xmlns:a="http://schemas.openxmlformats.org/drawingml/2006/main">
                  <a:graphicData uri="http://schemas.microsoft.com/office/word/2010/wordprocessingShape">
                    <wps:wsp>
                      <wps:cNvSpPr txBox="1"/>
                      <wps:spPr>
                        <a:xfrm>
                          <a:off x="0" y="0"/>
                          <a:ext cx="2133308" cy="634314"/>
                        </a:xfrm>
                        <a:prstGeom prst="rect">
                          <a:avLst/>
                        </a:prstGeom>
                        <a:solidFill>
                          <a:sysClr val="window" lastClr="FFFFFF"/>
                        </a:solidFill>
                        <a:ln w="6350">
                          <a:noFill/>
                        </a:ln>
                        <a:effectLst/>
                      </wps:spPr>
                      <wps:txbx>
                        <w:txbxContent>
                          <w:p w14:paraId="21DC20CB" w14:textId="77777777" w:rsidR="00F956FF" w:rsidRDefault="00F956FF" w:rsidP="005635DB">
                            <w:pPr>
                              <w:spacing w:after="0" w:line="240" w:lineRule="auto"/>
                              <w:jc w:val="center"/>
                            </w:pPr>
                            <w:r>
                              <w:t>__________________</w:t>
                            </w:r>
                          </w:p>
                          <w:p w14:paraId="14E2BE67" w14:textId="77777777" w:rsidR="00F956FF" w:rsidRPr="004A0D61" w:rsidRDefault="00F956FF" w:rsidP="005635DB">
                            <w:pPr>
                              <w:spacing w:after="0" w:line="240" w:lineRule="auto"/>
                              <w:ind w:left="-709" w:firstLine="709"/>
                              <w:jc w:val="center"/>
                              <w:rPr>
                                <w:rFonts w:cstheme="minorHAnsi"/>
                              </w:rPr>
                            </w:pPr>
                            <w:r w:rsidRPr="004A0D61">
                              <w:rPr>
                                <w:rFonts w:cstheme="minorHAnsi"/>
                              </w:rPr>
                              <w:t xml:space="preserve"> (NOMBRE</w:t>
                            </w:r>
                            <w:r>
                              <w:rPr>
                                <w:rFonts w:cstheme="minorHAnsi"/>
                              </w:rPr>
                              <w:t>, CARGO</w:t>
                            </w:r>
                            <w:r w:rsidRPr="004A0D61">
                              <w:rPr>
                                <w:rFonts w:cstheme="minorHAnsi"/>
                              </w:rPr>
                              <w:t xml:space="preserve"> Y FIRMA)</w:t>
                            </w:r>
                          </w:p>
                          <w:p w14:paraId="59AF20CD" w14:textId="77777777" w:rsidR="00F956FF" w:rsidRDefault="00F956FF" w:rsidP="005635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A8D423" id="Cuadro de texto 1" o:spid="_x0000_s1034" type="#_x0000_t202" style="position:absolute;margin-left:8pt;margin-top:11.3pt;width:168pt;height:49.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" fillcolor="window" stroked="f" strokeweight=".5pt">
                <v:textbox>
                  <w:txbxContent>
                    <w:p w14:paraId="21DC20CB" w14:textId="77777777" w:rsidR="00F956FF" w:rsidRDefault="00F956FF" w:rsidP="005635DB">
                      <w:pPr>
                        <w:spacing w:after="0" w:line="240" w:lineRule="auto"/>
                        <w:jc w:val="center"/>
                      </w:pPr>
                      <w:r>
                        <w:t>__________________</w:t>
                      </w:r>
                    </w:p>
                    <w:p w14:paraId="14E2BE67" w14:textId="77777777" w:rsidR="00F956FF" w:rsidRPr="004A0D61" w:rsidRDefault="00F956FF" w:rsidP="005635DB">
                      <w:pPr>
                        <w:spacing w:after="0" w:line="240" w:lineRule="auto"/>
                        <w:ind w:left="-709" w:firstLine="709"/>
                        <w:jc w:val="center"/>
                        <w:rPr>
                          <w:rFonts w:cstheme="minorHAnsi"/>
                        </w:rPr>
                      </w:pPr>
                      <w:r w:rsidRPr="004A0D61">
                        <w:rPr>
                          <w:rFonts w:cstheme="minorHAnsi"/>
                        </w:rPr>
                        <w:t xml:space="preserve"> (NOMBRE</w:t>
                      </w:r>
                      <w:r>
                        <w:rPr>
                          <w:rFonts w:cstheme="minorHAnsi"/>
                        </w:rPr>
                        <w:t>, CARGO</w:t>
                      </w:r>
                      <w:r w:rsidRPr="004A0D61">
                        <w:rPr>
                          <w:rFonts w:cstheme="minorHAnsi"/>
                        </w:rPr>
                        <w:t xml:space="preserve"> Y FIRMA)</w:t>
                      </w:r>
                    </w:p>
                    <w:p w14:paraId="59AF20CD" w14:textId="77777777" w:rsidR="00F956FF" w:rsidRDefault="00F956FF" w:rsidP="005635DB"/>
                  </w:txbxContent>
                </v:textbox>
              </v:shape>
            </w:pict>
          </mc:Fallback>
        </mc:AlternateContent>
      </w:r>
      <w:r w:rsidRPr="00742257">
        <w:rPr>
          <w:noProof/>
          <w:sz w:val="20"/>
          <w:lang w:eastAsia="es-MX"/>
        </w:rPr>
        <mc:AlternateContent>
          <mc:Choice Requires="wps">
            <w:drawing>
              <wp:anchor distT="0" distB="0" distL="114300" distR="114300" simplePos="0" relativeHeight="251662336" behindDoc="0" locked="0" layoutInCell="1" hidden="0" allowOverlap="1" wp14:anchorId="6FCDCDFE" wp14:editId="456482E2">
                <wp:simplePos x="0" y="0"/>
                <wp:positionH relativeFrom="column">
                  <wp:posOffset>3543300</wp:posOffset>
                </wp:positionH>
                <wp:positionV relativeFrom="paragraph">
                  <wp:posOffset>11430</wp:posOffset>
                </wp:positionV>
                <wp:extent cx="2133600" cy="617838"/>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2133600" cy="617838"/>
                        </a:xfrm>
                        <a:prstGeom prst="rect">
                          <a:avLst/>
                        </a:prstGeom>
                        <a:solidFill>
                          <a:sysClr val="window" lastClr="FFFFFF"/>
                        </a:solidFill>
                        <a:ln w="6350">
                          <a:noFill/>
                        </a:ln>
                        <a:effectLst/>
                      </wps:spPr>
                      <wps:txbx>
                        <w:txbxContent>
                          <w:p w14:paraId="07B30D7D" w14:textId="77777777" w:rsidR="00F956FF" w:rsidRDefault="00F956FF" w:rsidP="005635DB">
                            <w:pPr>
                              <w:spacing w:after="0" w:line="240" w:lineRule="auto"/>
                              <w:jc w:val="center"/>
                            </w:pPr>
                            <w:r>
                              <w:t>____________________</w:t>
                            </w:r>
                          </w:p>
                          <w:p w14:paraId="7B191A2C" w14:textId="77777777" w:rsidR="00F956FF" w:rsidRPr="004A0D61" w:rsidRDefault="00F956FF" w:rsidP="005635DB">
                            <w:pPr>
                              <w:spacing w:after="0" w:line="240" w:lineRule="auto"/>
                              <w:ind w:left="-709" w:firstLine="709"/>
                              <w:jc w:val="center"/>
                              <w:rPr>
                                <w:rFonts w:cstheme="minorHAnsi"/>
                              </w:rPr>
                            </w:pPr>
                            <w:r w:rsidRPr="004A0D61">
                              <w:rPr>
                                <w:rFonts w:cstheme="minorHAnsi"/>
                              </w:rPr>
                              <w:t xml:space="preserve"> (NOMBRE</w:t>
                            </w:r>
                            <w:r>
                              <w:rPr>
                                <w:rFonts w:cstheme="minorHAnsi"/>
                              </w:rPr>
                              <w:t>, CARGO</w:t>
                            </w:r>
                            <w:r w:rsidRPr="004A0D61">
                              <w:rPr>
                                <w:rFonts w:cstheme="minorHAnsi"/>
                              </w:rPr>
                              <w:t xml:space="preserve"> Y FIRMA)</w:t>
                            </w:r>
                          </w:p>
                          <w:p w14:paraId="0D0DF8CF" w14:textId="77777777" w:rsidR="00F956FF" w:rsidRDefault="00F956FF" w:rsidP="005635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CDCDFE" id="Cuadro de texto 9" o:spid="_x0000_s1035" type="#_x0000_t202" style="position:absolute;margin-left:279pt;margin-top:.9pt;width:168pt;height:48.6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" fillcolor="window" stroked="f" strokeweight=".5pt">
                <v:textbox>
                  <w:txbxContent>
                    <w:p w14:paraId="07B30D7D" w14:textId="77777777" w:rsidR="00F956FF" w:rsidRDefault="00F956FF" w:rsidP="005635DB">
                      <w:pPr>
                        <w:spacing w:after="0" w:line="240" w:lineRule="auto"/>
                        <w:jc w:val="center"/>
                      </w:pPr>
                      <w:r>
                        <w:t>____________________</w:t>
                      </w:r>
                    </w:p>
                    <w:p w14:paraId="7B191A2C" w14:textId="77777777" w:rsidR="00F956FF" w:rsidRPr="004A0D61" w:rsidRDefault="00F956FF" w:rsidP="005635DB">
                      <w:pPr>
                        <w:spacing w:after="0" w:line="240" w:lineRule="auto"/>
                        <w:ind w:left="-709" w:firstLine="709"/>
                        <w:jc w:val="center"/>
                        <w:rPr>
                          <w:rFonts w:cstheme="minorHAnsi"/>
                        </w:rPr>
                      </w:pPr>
                      <w:r w:rsidRPr="004A0D61">
                        <w:rPr>
                          <w:rFonts w:cstheme="minorHAnsi"/>
                        </w:rPr>
                        <w:t xml:space="preserve"> (NOMBRE</w:t>
                      </w:r>
                      <w:r>
                        <w:rPr>
                          <w:rFonts w:cstheme="minorHAnsi"/>
                        </w:rPr>
                        <w:t>, CARGO</w:t>
                      </w:r>
                      <w:r w:rsidRPr="004A0D61">
                        <w:rPr>
                          <w:rFonts w:cstheme="minorHAnsi"/>
                        </w:rPr>
                        <w:t xml:space="preserve"> Y FIRMA)</w:t>
                      </w:r>
                    </w:p>
                    <w:p w14:paraId="0D0DF8CF" w14:textId="77777777" w:rsidR="00F956FF" w:rsidRDefault="00F956FF" w:rsidP="005635DB"/>
                  </w:txbxContent>
                </v:textbox>
              </v:shape>
            </w:pict>
          </mc:Fallback>
        </mc:AlternateContent>
      </w:r>
    </w:p>
    <w:p w14:paraId="4495E9CA" w14:textId="77777777" w:rsidR="00147D9B" w:rsidRPr="00742257" w:rsidRDefault="00147D9B" w:rsidP="005635DB">
      <w:pPr>
        <w:spacing w:after="0" w:line="240" w:lineRule="auto"/>
        <w:rPr>
          <w:rFonts w:ascii="Century Gothic" w:eastAsia="Century Gothic" w:hAnsi="Century Gothic" w:cs="Century Gothic"/>
          <w:sz w:val="20"/>
        </w:rPr>
      </w:pPr>
    </w:p>
    <w:p w14:paraId="4636C280" w14:textId="77777777" w:rsidR="00147D9B" w:rsidRPr="00742257" w:rsidRDefault="00147D9B" w:rsidP="005635DB">
      <w:pPr>
        <w:spacing w:after="0" w:line="240" w:lineRule="auto"/>
        <w:rPr>
          <w:rFonts w:ascii="Century Gothic" w:eastAsia="Century Gothic" w:hAnsi="Century Gothic" w:cs="Century Gothic"/>
          <w:sz w:val="20"/>
        </w:rPr>
      </w:pPr>
    </w:p>
    <w:p w14:paraId="3DD0735B" w14:textId="77777777" w:rsidR="00147D9B" w:rsidRPr="00742257" w:rsidRDefault="00147D9B" w:rsidP="005635DB">
      <w:pPr>
        <w:spacing w:after="0" w:line="240" w:lineRule="auto"/>
        <w:rPr>
          <w:rFonts w:ascii="Century Gothic" w:eastAsia="Century Gothic" w:hAnsi="Century Gothic" w:cs="Century Gothic"/>
          <w:sz w:val="20"/>
        </w:rPr>
      </w:pPr>
    </w:p>
    <w:p w14:paraId="00E62F26" w14:textId="77777777" w:rsidR="00147D9B" w:rsidRPr="00742257" w:rsidRDefault="00147D9B" w:rsidP="005635DB">
      <w:pPr>
        <w:spacing w:after="0" w:line="240" w:lineRule="auto"/>
        <w:rPr>
          <w:rFonts w:ascii="Century Gothic" w:eastAsia="Century Gothic" w:hAnsi="Century Gothic" w:cs="Century Gothic"/>
          <w:sz w:val="20"/>
        </w:rPr>
      </w:pPr>
    </w:p>
    <w:p w14:paraId="19AB640D" w14:textId="77777777" w:rsidR="00147D9B" w:rsidRPr="00742257" w:rsidRDefault="00147D9B" w:rsidP="005635DB">
      <w:pPr>
        <w:spacing w:after="0" w:line="240" w:lineRule="auto"/>
        <w:rPr>
          <w:rFonts w:ascii="Century Gothic" w:eastAsia="Century Gothic" w:hAnsi="Century Gothic" w:cs="Century Gothic"/>
          <w:sz w:val="20"/>
        </w:rPr>
      </w:pPr>
    </w:p>
    <w:p w14:paraId="5F2A16BF" w14:textId="77777777" w:rsidR="00147D9B" w:rsidRPr="00742257" w:rsidRDefault="00147D9B" w:rsidP="005635DB">
      <w:pPr>
        <w:spacing w:after="0" w:line="240" w:lineRule="auto"/>
        <w:rPr>
          <w:rFonts w:ascii="Century Gothic" w:eastAsia="Century Gothic" w:hAnsi="Century Gothic" w:cs="Century Gothic"/>
          <w:sz w:val="20"/>
        </w:rPr>
      </w:pPr>
      <w:r w:rsidRPr="00742257">
        <w:rPr>
          <w:rFonts w:ascii="Century Gothic" w:eastAsia="Century Gothic" w:hAnsi="Century Gothic" w:cs="Century Gothic"/>
          <w:b/>
          <w:sz w:val="20"/>
        </w:rPr>
        <w:t>NOTA:</w:t>
      </w:r>
      <w:r w:rsidRPr="00742257">
        <w:rPr>
          <w:rFonts w:ascii="Century Gothic" w:eastAsia="Century Gothic" w:hAnsi="Century Gothic" w:cs="Century Gothic"/>
          <w:sz w:val="20"/>
        </w:rPr>
        <w:t xml:space="preserve"> </w:t>
      </w:r>
      <w:r w:rsidRPr="00742257">
        <w:rPr>
          <w:rFonts w:ascii="Century Gothic" w:eastAsia="Century Gothic" w:hAnsi="Century Gothic" w:cs="Century Gothic"/>
          <w:sz w:val="20"/>
          <w:u w:val="single"/>
        </w:rPr>
        <w:t>ESTE FORMATO DEBERÁ SER ENTREGADO EN HOJA MEMBRETADA DEL LICITANTE</w:t>
      </w:r>
    </w:p>
    <w:p w14:paraId="6CB7826D" w14:textId="77777777" w:rsidR="00147D9B" w:rsidRPr="004B08FD" w:rsidRDefault="00147D9B" w:rsidP="004B08FD">
      <w:pPr>
        <w:jc w:val="center"/>
        <w:rPr>
          <w:rFonts w:ascii="Century Gothic" w:eastAsia="Century Gothic" w:hAnsi="Century Gothic" w:cs="Century Gothic"/>
          <w:b/>
          <w:sz w:val="20"/>
        </w:rPr>
      </w:pPr>
      <w:r w:rsidRPr="00742257">
        <w:rPr>
          <w:sz w:val="20"/>
        </w:rPr>
        <w:br w:type="page"/>
      </w:r>
      <w:r>
        <w:rPr>
          <w:rFonts w:ascii="Century Gothic" w:eastAsia="Century Gothic" w:hAnsi="Century Gothic" w:cs="Century Gothic"/>
          <w:b/>
        </w:rPr>
        <w:lastRenderedPageBreak/>
        <w:t>ANEXO 13</w:t>
      </w:r>
    </w:p>
    <w:p w14:paraId="57137A72" w14:textId="77777777" w:rsidR="00147D9B" w:rsidRDefault="00147D9B" w:rsidP="005635DB">
      <w:pPr>
        <w:spacing w:after="0" w:line="240" w:lineRule="auto"/>
        <w:rPr>
          <w:rFonts w:ascii="Century Gothic" w:eastAsia="Century Gothic" w:hAnsi="Century Gothic" w:cs="Century Gothic"/>
        </w:rPr>
      </w:pPr>
    </w:p>
    <w:p w14:paraId="214D4228" w14:textId="77777777" w:rsidR="00147D9B" w:rsidRDefault="00147D9B" w:rsidP="005635DB">
      <w:pPr>
        <w:spacing w:after="0" w:line="240" w:lineRule="auto"/>
        <w:jc w:val="center"/>
        <w:rPr>
          <w:rFonts w:ascii="Century Gothic" w:eastAsia="Century Gothic" w:hAnsi="Century Gothic" w:cs="Century Gothic"/>
        </w:rPr>
      </w:pPr>
      <w:r>
        <w:rPr>
          <w:rFonts w:ascii="Century Gothic" w:eastAsia="Century Gothic" w:hAnsi="Century Gothic" w:cs="Century Gothic"/>
        </w:rPr>
        <w:t>PERSONA FISICA</w:t>
      </w:r>
    </w:p>
    <w:p w14:paraId="15D1D432" w14:textId="7048ADE9" w:rsidR="00147D9B" w:rsidRPr="0058151D"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rPr>
        <w:t xml:space="preserve">SECRETARÍA </w:t>
      </w:r>
      <w:r w:rsidR="0058151D">
        <w:rPr>
          <w:rFonts w:ascii="Century Gothic" w:eastAsia="Century Gothic" w:hAnsi="Century Gothic" w:cs="Century Gothic"/>
        </w:rPr>
        <w:t xml:space="preserve">DE BIENESTAR SOCIAL </w:t>
      </w:r>
      <w:r>
        <w:rPr>
          <w:rFonts w:ascii="Century Gothic" w:eastAsia="Century Gothic" w:hAnsi="Century Gothic" w:cs="Century Gothic"/>
        </w:rPr>
        <w:t>DEL ESTADO DE DURANGO</w:t>
      </w:r>
      <w:r>
        <w:rPr>
          <w:rFonts w:ascii="Century Gothic" w:eastAsia="Century Gothic" w:hAnsi="Century Gothic" w:cs="Century Gothic"/>
          <w:b/>
        </w:rPr>
        <w:t xml:space="preserve"> </w:t>
      </w:r>
    </w:p>
    <w:p w14:paraId="2DC63D0F" w14:textId="503F78B9" w:rsidR="00147D9B" w:rsidRDefault="00D05E61"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PRESENTE. -</w:t>
      </w:r>
    </w:p>
    <w:p w14:paraId="29213973" w14:textId="77777777" w:rsidR="00147D9B" w:rsidRDefault="00147D9B" w:rsidP="005635DB">
      <w:pPr>
        <w:spacing w:after="0" w:line="240" w:lineRule="auto"/>
        <w:jc w:val="both"/>
        <w:rPr>
          <w:rFonts w:ascii="Century Gothic" w:eastAsia="Century Gothic" w:hAnsi="Century Gothic" w:cs="Century Gothic"/>
        </w:rPr>
      </w:pPr>
    </w:p>
    <w:p w14:paraId="7AA5B1D0" w14:textId="0A72AD1E"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LICITACIÓN PÚBLICA NACIONAL </w:t>
      </w:r>
      <w:r w:rsidR="000B612B" w:rsidRPr="000B612B">
        <w:rPr>
          <w:rFonts w:ascii="Century Gothic" w:eastAsia="Century Gothic" w:hAnsi="Century Gothic" w:cs="Century Gothic"/>
        </w:rPr>
        <w:t>LP/E/SEBISED/00</w:t>
      </w:r>
      <w:r w:rsidR="006008D8">
        <w:rPr>
          <w:rFonts w:ascii="Century Gothic" w:eastAsia="Century Gothic" w:hAnsi="Century Gothic" w:cs="Century Gothic"/>
        </w:rPr>
        <w:t>7</w:t>
      </w:r>
      <w:r w:rsidR="000B612B" w:rsidRPr="000B612B">
        <w:rPr>
          <w:rFonts w:ascii="Century Gothic" w:eastAsia="Century Gothic" w:hAnsi="Century Gothic" w:cs="Century Gothic"/>
        </w:rPr>
        <w:t>/2026</w:t>
      </w:r>
      <w:r w:rsidR="000B612B">
        <w:rPr>
          <w:rFonts w:ascii="Century Gothic" w:eastAsia="Century Gothic" w:hAnsi="Century Gothic" w:cs="Century Gothic"/>
        </w:rPr>
        <w:t>,</w:t>
      </w:r>
    </w:p>
    <w:p w14:paraId="41A36BE1" w14:textId="77777777" w:rsidR="00147D9B" w:rsidRDefault="00147D9B" w:rsidP="005635DB">
      <w:pPr>
        <w:spacing w:after="0" w:line="240" w:lineRule="auto"/>
        <w:jc w:val="both"/>
        <w:rPr>
          <w:rFonts w:ascii="Century Gothic" w:eastAsia="Century Gothic" w:hAnsi="Century Gothic" w:cs="Century Gothic"/>
        </w:rPr>
      </w:pPr>
      <w:r>
        <w:rPr>
          <w:rFonts w:ascii="Century Gothic" w:eastAsia="Century Gothic" w:hAnsi="Century Gothic" w:cs="Century Gothic"/>
        </w:rPr>
        <w:t xml:space="preserve">NOMBRE DEL LICITANTE: </w:t>
      </w:r>
      <w:r>
        <w:rPr>
          <w:rFonts w:ascii="Century Gothic" w:eastAsia="Century Gothic" w:hAnsi="Century Gothic" w:cs="Century Gothic"/>
          <w:b/>
        </w:rPr>
        <w:t>[______________]</w:t>
      </w:r>
    </w:p>
    <w:p w14:paraId="356E5F32" w14:textId="77777777" w:rsidR="00147D9B" w:rsidRDefault="00147D9B" w:rsidP="005635DB">
      <w:pPr>
        <w:spacing w:after="0" w:line="240" w:lineRule="auto"/>
        <w:jc w:val="both"/>
        <w:rPr>
          <w:rFonts w:ascii="Century Gothic" w:eastAsia="Century Gothic" w:hAnsi="Century Gothic" w:cs="Century Gothic"/>
        </w:rPr>
      </w:pPr>
    </w:p>
    <w:p w14:paraId="6646CD70" w14:textId="6E89338B" w:rsidR="00147D9B" w:rsidRDefault="00147D9B" w:rsidP="005635DB">
      <w:pPr>
        <w:jc w:val="both"/>
        <w:rPr>
          <w:rFonts w:ascii="Century Gothic" w:eastAsia="Century Gothic" w:hAnsi="Century Gothic" w:cs="Century Gothic"/>
        </w:rPr>
      </w:pPr>
      <w:r>
        <w:rPr>
          <w:rFonts w:ascii="Century Gothic" w:eastAsia="Century Gothic" w:hAnsi="Century Gothic" w:cs="Century Gothic"/>
          <w:b/>
        </w:rPr>
        <w:t>[NOMBRE DE LA PERSONA ACREDITADA LEGALMENTE PARA FIRMAR LAS PROPOSICIONES]</w:t>
      </w:r>
      <w:r>
        <w:rPr>
          <w:rFonts w:ascii="Century Gothic" w:eastAsia="Century Gothic" w:hAnsi="Century Gothic" w:cs="Century Gothic"/>
        </w:rPr>
        <w:t xml:space="preserve"> MANIFIESTO, BAJO PROTESTA DE DECIR VERDAD, QUE LOS DATOS AQUÍ ASENTADOS SON CIERTOS Y HAN SIDO DEBIDAMENTE VERIFICADOS, ASÍ COMO QUE CUENTO CON FACULTADES SUFICIENTES PARA COMPROMETERME Y SUSCRIBIR LAS PROPUESTAS PARA LA LICITACIÓN PÚBLICA NACIONAL </w:t>
      </w:r>
      <w:r w:rsidR="006F44A7">
        <w:rPr>
          <w:rFonts w:ascii="Century Gothic" w:eastAsia="Century Gothic" w:hAnsi="Century Gothic" w:cs="Century Gothic"/>
        </w:rPr>
        <w:t>LP/E/SEBISED/00</w:t>
      </w:r>
      <w:r w:rsidR="006008D8">
        <w:rPr>
          <w:rFonts w:ascii="Century Gothic" w:eastAsia="Century Gothic" w:hAnsi="Century Gothic" w:cs="Century Gothic"/>
        </w:rPr>
        <w:t>7</w:t>
      </w:r>
      <w:r w:rsidR="006F44A7">
        <w:rPr>
          <w:rFonts w:ascii="Century Gothic" w:eastAsia="Century Gothic" w:hAnsi="Century Gothic" w:cs="Century Gothic"/>
        </w:rPr>
        <w:t>/2026.</w:t>
      </w:r>
    </w:p>
    <w:p w14:paraId="45443E71" w14:textId="77777777" w:rsidR="00147D9B" w:rsidRDefault="00147D9B" w:rsidP="005635DB">
      <w:pPr>
        <w:spacing w:after="0" w:line="240" w:lineRule="auto"/>
        <w:jc w:val="both"/>
        <w:rPr>
          <w:rFonts w:ascii="Century Gothic" w:eastAsia="Century Gothic" w:hAnsi="Century Gothic" w:cs="Century Gothic"/>
          <w:b/>
        </w:rPr>
      </w:pPr>
    </w:p>
    <w:p w14:paraId="661C5F72" w14:textId="77777777" w:rsidR="00147D9B" w:rsidRDefault="00147D9B" w:rsidP="005635DB">
      <w:pPr>
        <w:spacing w:after="0" w:line="240" w:lineRule="auto"/>
        <w:jc w:val="both"/>
        <w:rPr>
          <w:rFonts w:ascii="Century Gothic" w:eastAsia="Century Gothic" w:hAnsi="Century Gothic" w:cs="Century Gothic"/>
          <w:b/>
        </w:rPr>
      </w:pPr>
      <w:r>
        <w:rPr>
          <w:rFonts w:ascii="Century Gothic" w:eastAsia="Century Gothic" w:hAnsi="Century Gothic" w:cs="Century Gothic"/>
          <w:b/>
        </w:rPr>
        <w:t>DATOS DEL LICITANTE:</w:t>
      </w:r>
    </w:p>
    <w:p w14:paraId="698695EB" w14:textId="77777777" w:rsidR="00147D9B" w:rsidRDefault="00147D9B" w:rsidP="005635DB">
      <w:pPr>
        <w:spacing w:after="0" w:line="24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NOMBRE</w:t>
      </w:r>
      <w:r>
        <w:rPr>
          <w:rFonts w:ascii="Century Gothic" w:eastAsia="Century Gothic" w:hAnsi="Century Gothic" w:cs="Century Gothic"/>
        </w:rPr>
        <w:t>]</w:t>
      </w:r>
    </w:p>
    <w:p w14:paraId="6B323BB9" w14:textId="77777777" w:rsidR="00147D9B" w:rsidRDefault="00147D9B" w:rsidP="005635DB">
      <w:pPr>
        <w:spacing w:after="0" w:line="24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DOMICILIO FISCAL</w:t>
      </w:r>
      <w:r>
        <w:rPr>
          <w:rFonts w:ascii="Century Gothic" w:eastAsia="Century Gothic" w:hAnsi="Century Gothic" w:cs="Century Gothic"/>
        </w:rPr>
        <w:t>]</w:t>
      </w:r>
    </w:p>
    <w:p w14:paraId="012A22DE" w14:textId="77777777" w:rsidR="00147D9B" w:rsidRDefault="00147D9B" w:rsidP="005635DB">
      <w:pPr>
        <w:spacing w:after="0" w:line="24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TELÉFONOS, FAX Y CORREO ELECTRÓNICO</w:t>
      </w:r>
      <w:r>
        <w:rPr>
          <w:rFonts w:ascii="Century Gothic" w:eastAsia="Century Gothic" w:hAnsi="Century Gothic" w:cs="Century Gothic"/>
        </w:rPr>
        <w:t>]</w:t>
      </w:r>
    </w:p>
    <w:p w14:paraId="48885F76" w14:textId="77777777" w:rsidR="00147D9B" w:rsidRDefault="00147D9B" w:rsidP="005635DB">
      <w:pPr>
        <w:spacing w:after="0" w:line="24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REGISTRO FEDERAL DE CONTRIBUYENTES</w:t>
      </w:r>
      <w:r>
        <w:rPr>
          <w:rFonts w:ascii="Century Gothic" w:eastAsia="Century Gothic" w:hAnsi="Century Gothic" w:cs="Century Gothic"/>
        </w:rPr>
        <w:t>]</w:t>
      </w:r>
    </w:p>
    <w:p w14:paraId="32C31047" w14:textId="77777777" w:rsidR="00147D9B" w:rsidRDefault="00147D9B" w:rsidP="005635DB">
      <w:pPr>
        <w:spacing w:after="0" w:line="240" w:lineRule="auto"/>
        <w:jc w:val="both"/>
        <w:rPr>
          <w:rFonts w:ascii="Century Gothic" w:eastAsia="Century Gothic" w:hAnsi="Century Gothic" w:cs="Century Gothic"/>
          <w:u w:val="single"/>
        </w:rPr>
      </w:pPr>
      <w:r>
        <w:rPr>
          <w:rFonts w:ascii="Century Gothic" w:eastAsia="Century Gothic" w:hAnsi="Century Gothic" w:cs="Century Gothic"/>
        </w:rPr>
        <w:t>[</w:t>
      </w:r>
      <w:r>
        <w:rPr>
          <w:rFonts w:ascii="Century Gothic" w:eastAsia="Century Gothic" w:hAnsi="Century Gothic" w:cs="Century Gothic"/>
          <w:u w:val="single"/>
        </w:rPr>
        <w:t>DOMICILIO PARA OÍR Y RECIBIR NOTIFICACIONES</w:t>
      </w:r>
      <w:r>
        <w:rPr>
          <w:rFonts w:ascii="Century Gothic" w:eastAsia="Century Gothic" w:hAnsi="Century Gothic" w:cs="Century Gothic"/>
        </w:rPr>
        <w:t>]</w:t>
      </w:r>
    </w:p>
    <w:p w14:paraId="00545401" w14:textId="77777777" w:rsidR="00147D9B" w:rsidRDefault="00147D9B" w:rsidP="005635DB">
      <w:pPr>
        <w:spacing w:after="0" w:line="240" w:lineRule="auto"/>
        <w:jc w:val="both"/>
        <w:rPr>
          <w:rFonts w:ascii="Century Gothic" w:eastAsia="Century Gothic" w:hAnsi="Century Gothic" w:cs="Century Gothic"/>
          <w:u w:val="single"/>
        </w:rPr>
      </w:pPr>
    </w:p>
    <w:p w14:paraId="3E276688" w14:textId="77777777" w:rsidR="00147D9B" w:rsidRDefault="00147D9B" w:rsidP="005635DB">
      <w:pPr>
        <w:spacing w:after="0" w:line="240" w:lineRule="auto"/>
        <w:jc w:val="both"/>
        <w:rPr>
          <w:rFonts w:ascii="Century Gothic" w:eastAsia="Century Gothic" w:hAnsi="Century Gothic" w:cs="Century Gothic"/>
        </w:rPr>
      </w:pPr>
    </w:p>
    <w:p w14:paraId="089543C8" w14:textId="77777777" w:rsidR="00147D9B" w:rsidRDefault="00147D9B" w:rsidP="005635DB">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[LUGAR Y FECHA]</w:t>
      </w:r>
    </w:p>
    <w:p w14:paraId="6155FF62" w14:textId="77777777" w:rsidR="00147D9B" w:rsidRDefault="00147D9B" w:rsidP="005635DB">
      <w:pPr>
        <w:spacing w:after="0" w:line="240" w:lineRule="auto"/>
        <w:jc w:val="center"/>
        <w:rPr>
          <w:rFonts w:ascii="Century Gothic" w:eastAsia="Century Gothic" w:hAnsi="Century Gothic" w:cs="Century Gothic"/>
          <w:b/>
        </w:rPr>
      </w:pPr>
    </w:p>
    <w:p w14:paraId="3B33477E" w14:textId="77777777" w:rsidR="00147D9B" w:rsidRDefault="00147D9B" w:rsidP="005635DB">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 xml:space="preserve"> [NOMBRE Y FIRMA DEL REPRESENTANTE LEGAL]</w:t>
      </w:r>
    </w:p>
    <w:p w14:paraId="394A6E09" w14:textId="77777777" w:rsidR="00147D9B" w:rsidRDefault="00147D9B" w:rsidP="005635DB">
      <w:pPr>
        <w:spacing w:after="0" w:line="240" w:lineRule="auto"/>
        <w:rPr>
          <w:rFonts w:ascii="Century Gothic" w:eastAsia="Century Gothic" w:hAnsi="Century Gothic" w:cs="Century Gothic"/>
        </w:rPr>
      </w:pPr>
    </w:p>
    <w:p w14:paraId="776C311F" w14:textId="77777777" w:rsidR="00147D9B" w:rsidRDefault="00147D9B" w:rsidP="005635DB">
      <w:pPr>
        <w:spacing w:after="0" w:line="240" w:lineRule="auto"/>
        <w:rPr>
          <w:rFonts w:ascii="Century Gothic" w:eastAsia="Century Gothic" w:hAnsi="Century Gothic" w:cs="Century Gothic"/>
        </w:rPr>
      </w:pPr>
    </w:p>
    <w:p w14:paraId="0CA57B02" w14:textId="77777777" w:rsidR="00147D9B" w:rsidRDefault="00147D9B" w:rsidP="005635DB">
      <w:pPr>
        <w:spacing w:after="0" w:line="240" w:lineRule="auto"/>
        <w:rPr>
          <w:rFonts w:ascii="Century Gothic" w:eastAsia="Century Gothic" w:hAnsi="Century Gothic" w:cs="Century Gothic"/>
        </w:rPr>
      </w:pPr>
    </w:p>
    <w:p w14:paraId="436CC23C" w14:textId="77777777" w:rsidR="00147D9B" w:rsidRDefault="00147D9B" w:rsidP="005635DB">
      <w:pPr>
        <w:spacing w:after="0" w:line="240" w:lineRule="auto"/>
        <w:rPr>
          <w:rFonts w:ascii="Century Gothic" w:eastAsia="Century Gothic" w:hAnsi="Century Gothic" w:cs="Century Gothic"/>
        </w:rPr>
      </w:pPr>
    </w:p>
    <w:p w14:paraId="3E644EB7"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b/>
        </w:rPr>
        <w:t>NOTA:</w:t>
      </w:r>
      <w:r>
        <w:rPr>
          <w:rFonts w:ascii="Century Gothic" w:eastAsia="Century Gothic" w:hAnsi="Century Gothic" w:cs="Century Gothic"/>
        </w:rPr>
        <w:t xml:space="preserve"> </w:t>
      </w:r>
      <w:r>
        <w:rPr>
          <w:rFonts w:ascii="Century Gothic" w:eastAsia="Century Gothic" w:hAnsi="Century Gothic" w:cs="Century Gothic"/>
          <w:u w:val="single"/>
        </w:rPr>
        <w:t>ESTE FORMATO DEBERÁ SER ENTREGADO EN HOJA MEMBRETADA DEL LICITANTE</w:t>
      </w:r>
      <w:r>
        <w:rPr>
          <w:rFonts w:ascii="Century Gothic" w:eastAsia="Century Gothic" w:hAnsi="Century Gothic" w:cs="Century Gothic"/>
        </w:rPr>
        <w:t>.</w:t>
      </w:r>
    </w:p>
    <w:p w14:paraId="292C90EF" w14:textId="77777777" w:rsidR="00147D9B" w:rsidRDefault="00147D9B" w:rsidP="005635DB">
      <w:pPr>
        <w:spacing w:after="0" w:line="240" w:lineRule="auto"/>
        <w:jc w:val="center"/>
        <w:rPr>
          <w:rFonts w:ascii="Century Gothic" w:eastAsia="Century Gothic" w:hAnsi="Century Gothic" w:cs="Century Gothic"/>
          <w:b/>
        </w:rPr>
      </w:pPr>
    </w:p>
    <w:p w14:paraId="2DC0DB1F" w14:textId="77777777" w:rsidR="00147D9B" w:rsidRDefault="00147D9B" w:rsidP="005635DB">
      <w:pPr>
        <w:spacing w:after="0" w:line="240" w:lineRule="auto"/>
        <w:jc w:val="center"/>
        <w:rPr>
          <w:rFonts w:ascii="Century Gothic" w:eastAsia="Century Gothic" w:hAnsi="Century Gothic" w:cs="Century Gothic"/>
          <w:b/>
        </w:rPr>
      </w:pPr>
    </w:p>
    <w:p w14:paraId="5AA2F3E0" w14:textId="77777777" w:rsidR="00147D9B" w:rsidRDefault="00147D9B" w:rsidP="005635DB">
      <w:pPr>
        <w:spacing w:after="0" w:line="240" w:lineRule="auto"/>
        <w:jc w:val="center"/>
        <w:rPr>
          <w:rFonts w:ascii="Century Gothic" w:eastAsia="Century Gothic" w:hAnsi="Century Gothic" w:cs="Century Gothic"/>
          <w:b/>
        </w:rPr>
      </w:pPr>
    </w:p>
    <w:p w14:paraId="3872BA62" w14:textId="77777777" w:rsidR="00147D9B" w:rsidRDefault="00147D9B" w:rsidP="005635DB">
      <w:pPr>
        <w:spacing w:after="0" w:line="240" w:lineRule="auto"/>
        <w:jc w:val="center"/>
        <w:rPr>
          <w:rFonts w:ascii="Century Gothic" w:eastAsia="Century Gothic" w:hAnsi="Century Gothic" w:cs="Century Gothic"/>
          <w:b/>
        </w:rPr>
      </w:pPr>
    </w:p>
    <w:p w14:paraId="24650B8F" w14:textId="77777777" w:rsidR="00147D9B" w:rsidRDefault="00147D9B" w:rsidP="005635DB">
      <w:pPr>
        <w:rPr>
          <w:rFonts w:ascii="Century Gothic" w:eastAsia="Century Gothic" w:hAnsi="Century Gothic" w:cs="Century Gothic"/>
          <w:b/>
        </w:rPr>
      </w:pPr>
    </w:p>
    <w:p w14:paraId="61CCF55D" w14:textId="5891E6FB" w:rsidR="00147D9B" w:rsidRPr="006008D8" w:rsidRDefault="00147D9B" w:rsidP="005635DB">
      <w:pPr>
        <w:rPr>
          <w:rFonts w:ascii="Century Gothic" w:eastAsia="Century Gothic" w:hAnsi="Century Gothic" w:cs="Century Gothic"/>
          <w:b/>
        </w:rPr>
      </w:pPr>
    </w:p>
    <w:p w14:paraId="0EEDCD06" w14:textId="77777777" w:rsidR="00147D9B" w:rsidRDefault="00147D9B" w:rsidP="005635DB">
      <w:pPr>
        <w:rPr>
          <w:rFonts w:ascii="Century Gothic" w:eastAsia="Century Gothic" w:hAnsi="Century Gothic" w:cs="Century Gothic"/>
        </w:rPr>
      </w:pPr>
    </w:p>
    <w:p w14:paraId="53DF29A8" w14:textId="77777777" w:rsidR="00147D9B" w:rsidRDefault="00147D9B" w:rsidP="005635DB">
      <w:pPr>
        <w:rPr>
          <w:rFonts w:ascii="Century Gothic" w:eastAsia="Century Gothic" w:hAnsi="Century Gothic" w:cs="Century Gothic"/>
        </w:rPr>
      </w:pPr>
    </w:p>
    <w:p w14:paraId="75180721" w14:textId="2A741AB0" w:rsidR="00147D9B" w:rsidRDefault="00147D9B" w:rsidP="006F1119">
      <w:pPr>
        <w:jc w:val="center"/>
        <w:rPr>
          <w:rFonts w:ascii="Century Gothic" w:eastAsia="Century Gothic" w:hAnsi="Century Gothic" w:cs="Century Gothic"/>
          <w:b/>
        </w:rPr>
      </w:pPr>
      <w:r>
        <w:rPr>
          <w:rFonts w:ascii="Century Gothic" w:eastAsia="Century Gothic" w:hAnsi="Century Gothic" w:cs="Century Gothic"/>
          <w:b/>
        </w:rPr>
        <w:lastRenderedPageBreak/>
        <w:t>ANEXO 15</w:t>
      </w:r>
    </w:p>
    <w:p w14:paraId="35D66823" w14:textId="77777777" w:rsidR="00147D9B" w:rsidRDefault="00147D9B" w:rsidP="005635DB">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FORMATO GARANTIA DE ANTICIPO</w:t>
      </w:r>
    </w:p>
    <w:p w14:paraId="46F489D0" w14:textId="77777777" w:rsidR="00147D9B" w:rsidRDefault="00147D9B" w:rsidP="005635DB">
      <w:pPr>
        <w:spacing w:after="0" w:line="240" w:lineRule="auto"/>
        <w:jc w:val="center"/>
        <w:rPr>
          <w:rFonts w:ascii="Century Gothic" w:eastAsia="Century Gothic" w:hAnsi="Century Gothic" w:cs="Century Gothic"/>
          <w:b/>
        </w:rPr>
      </w:pPr>
    </w:p>
    <w:p w14:paraId="2E57C083" w14:textId="77777777" w:rsidR="00147D9B" w:rsidRDefault="00147D9B" w:rsidP="005635DB">
      <w:pPr>
        <w:spacing w:after="0" w:line="240" w:lineRule="auto"/>
        <w:jc w:val="center"/>
        <w:rPr>
          <w:rFonts w:ascii="Century Gothic" w:eastAsia="Century Gothic" w:hAnsi="Century Gothic" w:cs="Century Gothic"/>
          <w:b/>
        </w:rPr>
      </w:pPr>
    </w:p>
    <w:p w14:paraId="77813428"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rPr>
        <w:t xml:space="preserve">TEXTO DE LA FIANZA PARA GARANTIZAR EL LA CORRECTA APLICACIÓN DEL ANTICIPO </w:t>
      </w:r>
    </w:p>
    <w:p w14:paraId="32BAE92E" w14:textId="77777777" w:rsidR="00147D9B" w:rsidRDefault="00147D9B" w:rsidP="005635DB">
      <w:pPr>
        <w:spacing w:after="0" w:line="240" w:lineRule="auto"/>
        <w:rPr>
          <w:rFonts w:ascii="Century Gothic" w:eastAsia="Century Gothic" w:hAnsi="Century Gothic" w:cs="Century Gothic"/>
        </w:rPr>
      </w:pPr>
    </w:p>
    <w:p w14:paraId="47904CEC"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rPr>
        <w:t xml:space="preserve">POR: (NOMBRE DEL PROVEEDOR) </w:t>
      </w:r>
    </w:p>
    <w:p w14:paraId="05E3D0F4" w14:textId="77777777" w:rsidR="00147D9B" w:rsidRDefault="00147D9B" w:rsidP="005635DB">
      <w:pPr>
        <w:spacing w:after="0" w:line="240" w:lineRule="auto"/>
        <w:rPr>
          <w:rFonts w:ascii="Century Gothic" w:eastAsia="Century Gothic" w:hAnsi="Century Gothic" w:cs="Century Gothic"/>
        </w:rPr>
      </w:pPr>
    </w:p>
    <w:p w14:paraId="0FD3E49B"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rPr>
        <w:t xml:space="preserve">ANTE: LA SECRETARA DE FINANZAS Y DE ADMINISTRACIOÓN DEL ESTADO DE DURANGO </w:t>
      </w:r>
    </w:p>
    <w:p w14:paraId="4EF5B81E" w14:textId="77777777" w:rsidR="00147D9B" w:rsidRDefault="00147D9B" w:rsidP="005635DB">
      <w:pPr>
        <w:spacing w:after="0" w:line="240" w:lineRule="auto"/>
        <w:rPr>
          <w:rFonts w:ascii="Century Gothic" w:eastAsia="Century Gothic" w:hAnsi="Century Gothic" w:cs="Century Gothic"/>
        </w:rPr>
      </w:pPr>
    </w:p>
    <w:p w14:paraId="43A53E60"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rPr>
        <w:t>a) SE EXPIDE DE CONFORMIDAD CON LA LEY DE ADQUISICIONES, ARRENDAMIENTOS Y SERVICIOS DEL ESTADO DE DURANGO.</w:t>
      </w:r>
    </w:p>
    <w:p w14:paraId="3556BCCC"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rPr>
        <w:t xml:space="preserve"> </w:t>
      </w:r>
    </w:p>
    <w:p w14:paraId="5B95A25E" w14:textId="5411DB8A"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rPr>
        <w:t xml:space="preserve">b) SE OTORGA </w:t>
      </w:r>
      <w:r w:rsidR="009F6F11">
        <w:rPr>
          <w:rFonts w:ascii="Century Gothic" w:eastAsia="Century Gothic" w:hAnsi="Century Gothic" w:cs="Century Gothic"/>
        </w:rPr>
        <w:t>GARANTIA</w:t>
      </w:r>
      <w:r>
        <w:rPr>
          <w:rFonts w:ascii="Century Gothic" w:eastAsia="Century Gothic" w:hAnsi="Century Gothic" w:cs="Century Gothic"/>
        </w:rPr>
        <w:t xml:space="preserve"> A FAVOR </w:t>
      </w:r>
      <w:r w:rsidR="00F00968">
        <w:rPr>
          <w:rFonts w:ascii="Century Gothic" w:eastAsia="Century Gothic" w:hAnsi="Century Gothic" w:cs="Century Gothic"/>
        </w:rPr>
        <w:t>DE LA</w:t>
      </w:r>
      <w:r>
        <w:rPr>
          <w:rFonts w:ascii="Century Gothic" w:eastAsia="Century Gothic" w:hAnsi="Century Gothic" w:cs="Century Gothic"/>
        </w:rPr>
        <w:t xml:space="preserve"> SECRETARÍA DE FINANZAS Y DE ADMINISTRACIÓN DEL ESTADO DE DURANGO, POR LA CANTIDAD DE </w:t>
      </w:r>
      <w:r w:rsidR="00F00968">
        <w:rPr>
          <w:rFonts w:ascii="Century Gothic" w:eastAsia="Century Gothic" w:hAnsi="Century Gothic" w:cs="Century Gothic"/>
        </w:rPr>
        <w:t>$.</w:t>
      </w:r>
      <w:r>
        <w:rPr>
          <w:rFonts w:ascii="Century Gothic" w:eastAsia="Century Gothic" w:hAnsi="Century Gothic" w:cs="Century Gothic"/>
        </w:rPr>
        <w:t xml:space="preserve"> (SON: PESOS 00/100 M.N.), CORRESPONDIENTE AL __ (__ POR CIENTO) DEL MONTO TOTAL DEL CONTRATO, PARA GARANTIZAR LA COR RECTA APLICACIÓN DEL ANTICIPO. </w:t>
      </w:r>
    </w:p>
    <w:p w14:paraId="1682DC33" w14:textId="77777777" w:rsidR="00147D9B" w:rsidRDefault="00147D9B" w:rsidP="005635DB">
      <w:pPr>
        <w:spacing w:after="0" w:line="240" w:lineRule="auto"/>
        <w:rPr>
          <w:rFonts w:ascii="Century Gothic" w:eastAsia="Century Gothic" w:hAnsi="Century Gothic" w:cs="Century Gothic"/>
        </w:rPr>
      </w:pPr>
    </w:p>
    <w:p w14:paraId="35464128"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rPr>
        <w:t>c) EN CASO DE QUE SE AMPLIARE EL TERMINO PARA LA ENTREGA DE LOS PRODUCTOS, LA FIANZA CONTINUARA VIGENTE EN CONCORDANCIA CON DICHA PRORROGA Y SE REQUERIRA UNA EXTENSION DE LA GARANTIA EN CASO DE QUE SE LE FINQUEN EXTENSION ES POSTERIORES AL CONTRATO EN CUANTO A VOLUMEN 0 TIEMPO.</w:t>
      </w:r>
    </w:p>
    <w:p w14:paraId="633E70F3"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rPr>
        <w:t xml:space="preserve"> </w:t>
      </w:r>
    </w:p>
    <w:p w14:paraId="6D7FF6D0" w14:textId="696E1FBB"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rPr>
        <w:t xml:space="preserve">d) LA </w:t>
      </w:r>
      <w:r w:rsidR="009F6F11">
        <w:rPr>
          <w:rFonts w:ascii="Century Gothic" w:eastAsia="Century Gothic" w:hAnsi="Century Gothic" w:cs="Century Gothic"/>
        </w:rPr>
        <w:t>GARANTÍA</w:t>
      </w:r>
      <w:r>
        <w:rPr>
          <w:rFonts w:ascii="Century Gothic" w:eastAsia="Century Gothic" w:hAnsi="Century Gothic" w:cs="Century Gothic"/>
        </w:rPr>
        <w:t xml:space="preserve"> SE </w:t>
      </w:r>
      <w:r w:rsidR="00ED42E8">
        <w:rPr>
          <w:rFonts w:ascii="Century Gothic" w:eastAsia="Century Gothic" w:hAnsi="Century Gothic" w:cs="Century Gothic"/>
        </w:rPr>
        <w:t>CANCELARÁ</w:t>
      </w:r>
      <w:r>
        <w:rPr>
          <w:rFonts w:ascii="Century Gothic" w:eastAsia="Century Gothic" w:hAnsi="Century Gothic" w:cs="Century Gothic"/>
        </w:rPr>
        <w:t xml:space="preserve"> CUANDO "EL PROVEEDOR HAYA CUMPLIDO CON TODAS LAS OBLIGACIONES QUE SE DERIVEN DE ESTE CONTRATO, SIENDO REQUISITO INDISPENSABLE LA CONFORMIDAD PREVIA Y FOR ESCRITO DEL SUBSECRETARIO DE ADMINISTRACIÓN DE LA SECRETARÍA DE FINANZAS Y DE ADMINISTRACIÓN DEL GOBIERNO DEL ESTADO DE DURANGO.</w:t>
      </w:r>
    </w:p>
    <w:p w14:paraId="612C6FEA" w14:textId="77777777" w:rsidR="00147D9B" w:rsidRDefault="00147D9B" w:rsidP="005635DB">
      <w:pPr>
        <w:spacing w:after="0" w:line="240" w:lineRule="auto"/>
        <w:rPr>
          <w:rFonts w:ascii="Century Gothic" w:eastAsia="Century Gothic" w:hAnsi="Century Gothic" w:cs="Century Gothic"/>
        </w:rPr>
      </w:pPr>
    </w:p>
    <w:p w14:paraId="00CE42A5" w14:textId="77777777" w:rsidR="00147D9B" w:rsidRDefault="00147D9B" w:rsidP="005635DB">
      <w:pPr>
        <w:spacing w:after="0" w:line="240" w:lineRule="auto"/>
        <w:rPr>
          <w:rFonts w:ascii="Century Gothic" w:eastAsia="Century Gothic" w:hAnsi="Century Gothic" w:cs="Century Gothic"/>
        </w:rPr>
      </w:pPr>
      <w:r>
        <w:rPr>
          <w:rFonts w:ascii="Century Gothic" w:eastAsia="Century Gothic" w:hAnsi="Century Gothic" w:cs="Century Gothic"/>
        </w:rPr>
        <w:t xml:space="preserve"> e) LA INSTITUCIÓN AFIANZADA ACEPTA EXPRESAMENTE LO ESTIPULADO EN LOS ARTICULOS 178 282 Y 283 Y DEMAS RELATIVOS DE LA LEY DE INSTITUCIONES DE SEGUROS Y FIANZAS.</w:t>
      </w:r>
    </w:p>
    <w:p w14:paraId="03DF773B" w14:textId="77777777" w:rsidR="00147D9B" w:rsidRDefault="00147D9B" w:rsidP="005635DB">
      <w:pPr>
        <w:spacing w:after="0" w:line="240" w:lineRule="auto"/>
        <w:rPr>
          <w:rFonts w:ascii="Century Gothic" w:eastAsia="Century Gothic" w:hAnsi="Century Gothic" w:cs="Century Gothic"/>
        </w:rPr>
      </w:pPr>
    </w:p>
    <w:p w14:paraId="2EEDCA42" w14:textId="77777777" w:rsidR="00147D9B" w:rsidRDefault="00147D9B" w:rsidP="005635DB">
      <w:pPr>
        <w:spacing w:after="0" w:line="240" w:lineRule="auto"/>
        <w:rPr>
          <w:rFonts w:ascii="Century Gothic" w:eastAsia="Century Gothic" w:hAnsi="Century Gothic" w:cs="Century Gothic"/>
        </w:rPr>
      </w:pPr>
    </w:p>
    <w:p w14:paraId="7375114F" w14:textId="77777777" w:rsidR="00147D9B" w:rsidRDefault="00147D9B" w:rsidP="005635DB">
      <w:pPr>
        <w:rPr>
          <w:rFonts w:ascii="Century Gothic" w:eastAsia="Century Gothic" w:hAnsi="Century Gothic" w:cs="Century Gothic"/>
          <w:b/>
        </w:rPr>
      </w:pPr>
    </w:p>
    <w:p w14:paraId="6618DAA5" w14:textId="2485B103" w:rsidR="00147D9B" w:rsidRPr="00F72F5B" w:rsidRDefault="00147D9B" w:rsidP="0077054D">
      <w:pPr>
        <w:rPr>
          <w:sz w:val="18"/>
        </w:rPr>
      </w:pPr>
      <w:r>
        <w:br w:type="page"/>
      </w:r>
    </w:p>
    <w:p w14:paraId="6288DA75" w14:textId="77777777" w:rsidR="00147D9B" w:rsidRDefault="00147D9B" w:rsidP="005635DB">
      <w:pPr>
        <w:jc w:val="center"/>
        <w:rPr>
          <w:rFonts w:ascii="Century Gothic" w:eastAsia="Century Gothic" w:hAnsi="Century Gothic" w:cs="Century Gothic"/>
        </w:rPr>
      </w:pPr>
      <w:r>
        <w:rPr>
          <w:rFonts w:ascii="Century Gothic" w:eastAsia="Century Gothic" w:hAnsi="Century Gothic" w:cs="Century Gothic"/>
          <w:b/>
        </w:rPr>
        <w:lastRenderedPageBreak/>
        <w:t>FORMATO RCD</w:t>
      </w:r>
    </w:p>
    <w:tbl>
      <w:tblPr>
        <w:tblW w:w="9571" w:type="dxa"/>
        <w:tblInd w:w="45" w:type="dxa"/>
        <w:tblLayout w:type="fixed"/>
        <w:tblLook w:val="0400" w:firstRow="0" w:lastRow="0" w:firstColumn="0" w:lastColumn="0" w:noHBand="0" w:noVBand="1"/>
      </w:tblPr>
      <w:tblGrid>
        <w:gridCol w:w="4766"/>
        <w:gridCol w:w="4805"/>
      </w:tblGrid>
      <w:tr w:rsidR="00147D9B" w14:paraId="095EA8BB" w14:textId="77777777" w:rsidTr="00BE0C6E">
        <w:trPr>
          <w:trHeight w:val="300"/>
        </w:trPr>
        <w:tc>
          <w:tcPr>
            <w:tcW w:w="9571" w:type="dxa"/>
            <w:gridSpan w:val="2"/>
            <w:tcBorders>
              <w:top w:val="nil"/>
              <w:left w:val="nil"/>
              <w:bottom w:val="nil"/>
              <w:right w:val="nil"/>
            </w:tcBorders>
            <w:shd w:val="clear" w:color="auto" w:fill="auto"/>
            <w:vAlign w:val="bottom"/>
          </w:tcPr>
          <w:p w14:paraId="3731B7A3" w14:textId="77777777" w:rsidR="00147D9B" w:rsidRDefault="00147D9B" w:rsidP="00BE0C6E">
            <w:pPr>
              <w:spacing w:after="0" w:line="240" w:lineRule="auto"/>
              <w:rPr>
                <w:rFonts w:ascii="Century Gothic" w:eastAsia="Century Gothic" w:hAnsi="Century Gothic" w:cs="Century Gothic"/>
                <w:b/>
              </w:rPr>
            </w:pPr>
            <w:r>
              <w:rPr>
                <w:rFonts w:ascii="Century Gothic" w:eastAsia="Century Gothic" w:hAnsi="Century Gothic" w:cs="Century Gothic"/>
                <w:b/>
              </w:rPr>
              <w:t>LICITACIÓN NÚMERO:   _______________</w:t>
            </w:r>
          </w:p>
        </w:tc>
      </w:tr>
      <w:tr w:rsidR="00147D9B" w14:paraId="1BF970D3" w14:textId="77777777" w:rsidTr="00BE0C6E">
        <w:trPr>
          <w:trHeight w:val="300"/>
        </w:trPr>
        <w:tc>
          <w:tcPr>
            <w:tcW w:w="9571" w:type="dxa"/>
            <w:gridSpan w:val="2"/>
            <w:tcBorders>
              <w:top w:val="nil"/>
              <w:left w:val="nil"/>
              <w:bottom w:val="nil"/>
              <w:right w:val="nil"/>
            </w:tcBorders>
            <w:shd w:val="clear" w:color="auto" w:fill="auto"/>
            <w:vAlign w:val="bottom"/>
          </w:tcPr>
          <w:p w14:paraId="0F7BD079" w14:textId="77777777" w:rsidR="00147D9B" w:rsidRDefault="00147D9B" w:rsidP="00BE0C6E">
            <w:pPr>
              <w:spacing w:after="0" w:line="240" w:lineRule="auto"/>
              <w:rPr>
                <w:rFonts w:ascii="Century Gothic" w:eastAsia="Century Gothic" w:hAnsi="Century Gothic" w:cs="Century Gothic"/>
                <w:b/>
              </w:rPr>
            </w:pPr>
            <w:r>
              <w:rPr>
                <w:rFonts w:ascii="Century Gothic" w:eastAsia="Century Gothic" w:hAnsi="Century Gothic" w:cs="Century Gothic"/>
                <w:b/>
              </w:rPr>
              <w:t>NOMBRE DE EL LICITANTE: ________________________</w:t>
            </w:r>
          </w:p>
        </w:tc>
      </w:tr>
      <w:tr w:rsidR="00147D9B" w14:paraId="7D178D96" w14:textId="77777777" w:rsidTr="00BE0C6E">
        <w:trPr>
          <w:trHeight w:val="405"/>
        </w:trPr>
        <w:tc>
          <w:tcPr>
            <w:tcW w:w="4766" w:type="dxa"/>
            <w:tcBorders>
              <w:top w:val="nil"/>
              <w:left w:val="nil"/>
              <w:bottom w:val="nil"/>
              <w:right w:val="nil"/>
            </w:tcBorders>
            <w:shd w:val="clear" w:color="auto" w:fill="auto"/>
            <w:vAlign w:val="bottom"/>
          </w:tcPr>
          <w:p w14:paraId="4B6A1157" w14:textId="77777777" w:rsidR="00147D9B" w:rsidRDefault="00147D9B" w:rsidP="00BE0C6E">
            <w:pPr>
              <w:spacing w:after="0" w:line="240" w:lineRule="auto"/>
              <w:rPr>
                <w:rFonts w:ascii="Century Gothic" w:eastAsia="Century Gothic" w:hAnsi="Century Gothic" w:cs="Century Gothic"/>
                <w:b/>
              </w:rPr>
            </w:pPr>
          </w:p>
        </w:tc>
        <w:tc>
          <w:tcPr>
            <w:tcW w:w="4805" w:type="dxa"/>
            <w:tcBorders>
              <w:top w:val="nil"/>
              <w:left w:val="nil"/>
              <w:bottom w:val="nil"/>
              <w:right w:val="nil"/>
            </w:tcBorders>
            <w:shd w:val="clear" w:color="auto" w:fill="auto"/>
            <w:vAlign w:val="bottom"/>
          </w:tcPr>
          <w:p w14:paraId="3F280368" w14:textId="77777777" w:rsidR="00147D9B" w:rsidRDefault="00147D9B" w:rsidP="00BE0C6E">
            <w:pPr>
              <w:spacing w:after="0" w:line="240" w:lineRule="auto"/>
              <w:rPr>
                <w:rFonts w:ascii="Century Gothic" w:eastAsia="Century Gothic" w:hAnsi="Century Gothic" w:cs="Century Gothic"/>
              </w:rPr>
            </w:pPr>
          </w:p>
        </w:tc>
      </w:tr>
      <w:tr w:rsidR="00147D9B" w14:paraId="06E61AA0" w14:textId="77777777" w:rsidTr="00BE0C6E">
        <w:trPr>
          <w:trHeight w:val="360"/>
        </w:trPr>
        <w:tc>
          <w:tcPr>
            <w:tcW w:w="9571" w:type="dxa"/>
            <w:gridSpan w:val="2"/>
            <w:tcBorders>
              <w:top w:val="nil"/>
              <w:left w:val="nil"/>
              <w:bottom w:val="nil"/>
              <w:right w:val="nil"/>
            </w:tcBorders>
            <w:shd w:val="clear" w:color="auto" w:fill="auto"/>
            <w:vAlign w:val="bottom"/>
          </w:tcPr>
          <w:p w14:paraId="0B9FA769" w14:textId="77777777" w:rsidR="00147D9B" w:rsidRDefault="00147D9B" w:rsidP="00BE0C6E">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 xml:space="preserve">           RELACIÓN CUANTITATIVA DE LA DOCUMENTACIÓN QUE INTEGRA MI PROPOSICIÓN </w:t>
            </w:r>
          </w:p>
        </w:tc>
      </w:tr>
      <w:tr w:rsidR="00147D9B" w14:paraId="2284F8B5" w14:textId="77777777" w:rsidTr="00BE0C6E">
        <w:trPr>
          <w:trHeight w:val="2295"/>
        </w:trPr>
        <w:tc>
          <w:tcPr>
            <w:tcW w:w="4766" w:type="dxa"/>
            <w:tcBorders>
              <w:top w:val="single" w:sz="8" w:space="0" w:color="000000"/>
              <w:left w:val="single" w:sz="8" w:space="0" w:color="000000"/>
              <w:bottom w:val="single" w:sz="8" w:space="0" w:color="000000"/>
              <w:right w:val="single" w:sz="8" w:space="0" w:color="000000"/>
            </w:tcBorders>
            <w:shd w:val="clear" w:color="auto" w:fill="FFFFC0"/>
            <w:vAlign w:val="center"/>
          </w:tcPr>
          <w:p w14:paraId="4498176F" w14:textId="77777777" w:rsidR="00147D9B" w:rsidRDefault="00147D9B" w:rsidP="00BE0C6E">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DOCUMENTO</w:t>
            </w:r>
          </w:p>
        </w:tc>
        <w:tc>
          <w:tcPr>
            <w:tcW w:w="4805" w:type="dxa"/>
            <w:tcBorders>
              <w:top w:val="single" w:sz="8" w:space="0" w:color="000000"/>
              <w:left w:val="nil"/>
              <w:bottom w:val="single" w:sz="8" w:space="0" w:color="000000"/>
              <w:right w:val="single" w:sz="8" w:space="0" w:color="000000"/>
            </w:tcBorders>
            <w:shd w:val="clear" w:color="auto" w:fill="FFFFC0"/>
            <w:vAlign w:val="center"/>
          </w:tcPr>
          <w:p w14:paraId="19C7D6B7" w14:textId="77777777" w:rsidR="00147D9B" w:rsidRDefault="00147D9B" w:rsidP="00BE0C6E">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REVISIÓN CUANTITATIVA</w:t>
            </w:r>
          </w:p>
        </w:tc>
      </w:tr>
      <w:tr w:rsidR="00147D9B" w14:paraId="33015E34" w14:textId="77777777" w:rsidTr="00BE0C6E">
        <w:trPr>
          <w:trHeight w:val="360"/>
        </w:trPr>
        <w:tc>
          <w:tcPr>
            <w:tcW w:w="9571" w:type="dxa"/>
            <w:gridSpan w:val="2"/>
            <w:tcBorders>
              <w:top w:val="single" w:sz="8" w:space="0" w:color="000000"/>
              <w:left w:val="single" w:sz="8" w:space="0" w:color="000000"/>
              <w:bottom w:val="single" w:sz="4" w:space="0" w:color="000000"/>
              <w:right w:val="nil"/>
            </w:tcBorders>
            <w:shd w:val="clear" w:color="auto" w:fill="auto"/>
            <w:vAlign w:val="center"/>
          </w:tcPr>
          <w:p w14:paraId="62460381" w14:textId="77777777" w:rsidR="00147D9B" w:rsidRDefault="00147D9B" w:rsidP="00BE0C6E">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 </w:t>
            </w:r>
          </w:p>
        </w:tc>
      </w:tr>
      <w:tr w:rsidR="00147D9B" w14:paraId="33876D73" w14:textId="77777777" w:rsidTr="00BE0C6E">
        <w:trPr>
          <w:trHeight w:val="330"/>
        </w:trPr>
        <w:tc>
          <w:tcPr>
            <w:tcW w:w="9571" w:type="dxa"/>
            <w:gridSpan w:val="2"/>
            <w:tcBorders>
              <w:top w:val="single" w:sz="4" w:space="0" w:color="000000"/>
              <w:left w:val="single" w:sz="8" w:space="0" w:color="000000"/>
              <w:bottom w:val="single" w:sz="4" w:space="0" w:color="000000"/>
              <w:right w:val="nil"/>
            </w:tcBorders>
            <w:shd w:val="clear" w:color="auto" w:fill="FFFF99"/>
            <w:vAlign w:val="center"/>
          </w:tcPr>
          <w:p w14:paraId="5687D1C6" w14:textId="77777777" w:rsidR="00147D9B" w:rsidRDefault="00147D9B" w:rsidP="00BE0C6E">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PROPUESTA TÉCNICA</w:t>
            </w:r>
          </w:p>
        </w:tc>
      </w:tr>
      <w:tr w:rsidR="00147D9B" w14:paraId="13B12334" w14:textId="77777777" w:rsidTr="00BE0C6E">
        <w:trPr>
          <w:trHeight w:val="900"/>
        </w:trPr>
        <w:tc>
          <w:tcPr>
            <w:tcW w:w="4766" w:type="dxa"/>
            <w:tcBorders>
              <w:top w:val="nil"/>
              <w:left w:val="single" w:sz="8" w:space="0" w:color="000000"/>
              <w:bottom w:val="nil"/>
              <w:right w:val="single" w:sz="4" w:space="0" w:color="000000"/>
            </w:tcBorders>
            <w:shd w:val="clear" w:color="auto" w:fill="auto"/>
            <w:vAlign w:val="center"/>
          </w:tcPr>
          <w:p w14:paraId="6D7EAA6B" w14:textId="078475ED" w:rsidR="00147D9B" w:rsidRDefault="00147D9B" w:rsidP="00BE0C6E">
            <w:pPr>
              <w:spacing w:after="0" w:line="240" w:lineRule="auto"/>
              <w:jc w:val="both"/>
              <w:rPr>
                <w:rFonts w:ascii="Century Gothic" w:eastAsia="Century Gothic" w:hAnsi="Century Gothic" w:cs="Century Gothic"/>
              </w:rPr>
            </w:pPr>
            <w:r>
              <w:rPr>
                <w:noProof/>
                <w:lang w:eastAsia="es-MX"/>
              </w:rPr>
              <mc:AlternateContent>
                <mc:Choice Requires="wps">
                  <w:drawing>
                    <wp:anchor distT="0" distB="0" distL="114300" distR="114300" simplePos="0" relativeHeight="251663360" behindDoc="0" locked="0" layoutInCell="1" hidden="0" allowOverlap="1" wp14:anchorId="3BFDEA73" wp14:editId="17180928">
                      <wp:simplePos x="0" y="0"/>
                      <wp:positionH relativeFrom="column">
                        <wp:posOffset>-48259</wp:posOffset>
                      </wp:positionH>
                      <wp:positionV relativeFrom="paragraph">
                        <wp:posOffset>135890</wp:posOffset>
                      </wp:positionV>
                      <wp:extent cx="6090699" cy="644055"/>
                      <wp:effectExtent l="0" t="0" r="0" b="0"/>
                      <wp:wrapNone/>
                      <wp:docPr id="7" name="Rectángulo 7"/>
                      <wp:cNvGraphicFramePr/>
                      <a:graphic xmlns:a="http://schemas.openxmlformats.org/drawingml/2006/main">
                        <a:graphicData uri="http://schemas.microsoft.com/office/word/2010/wordprocessingShape">
                          <wps:wsp>
                            <wps:cNvSpPr/>
                            <wps:spPr>
                              <a:xfrm>
                                <a:off x="0" y="0"/>
                                <a:ext cx="6090699" cy="644055"/>
                              </a:xfrm>
                              <a:prstGeom prst="rect">
                                <a:avLst/>
                              </a:prstGeom>
                              <a:noFill/>
                            </wps:spPr>
                            <wps:txbx>
                              <w:txbxContent>
                                <w:p w14:paraId="0D62E5CD" w14:textId="77777777" w:rsidR="00F956FF" w:rsidRDefault="00F956FF" w:rsidP="005635DB">
                                  <w:pPr>
                                    <w:spacing w:after="0" w:line="260" w:lineRule="exact"/>
                                    <w:jc w:val="center"/>
                                  </w:pPr>
                                  <w:r w:rsidRPr="009E4A99">
                                    <w:rPr>
                                      <w:rFonts w:ascii="Arial" w:hAnsi="Arial" w:cs="Arial"/>
                                      <w:b/>
                                      <w:bCs/>
                                      <w:sz w:val="28"/>
                                      <w:szCs w:val="28"/>
                                      <w:lang w:val="es-ES"/>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7C7C7C">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EL LICITANTE DEBERÁ RELACIONAR LA DOCUMENTACIÓN QUE INTEGRA SU PROPOSICIÓN CONFORME A LO PREVISTO EN LAS BASES</w:t>
                                  </w:r>
                                </w:p>
                              </w:txbxContent>
                            </wps:txbx>
                            <wps:bodyPr wrap="square" lIns="91440" tIns="45720" rIns="91440" bIns="45720">
                              <a:noAutofit/>
                            </wps:bodyPr>
                          </wps:wsp>
                        </a:graphicData>
                      </a:graphic>
                    </wp:anchor>
                  </w:drawing>
                </mc:Choice>
                <mc:Fallback>
                  <w:pict>
                    <v:rect w14:anchorId="3BFDEA73" id="Rectángulo 7" o:spid="_x0000_s1036" style="position:absolute;left:0;text-align:left;margin-left:-3.8pt;margin-top:10.7pt;width:479.6pt;height:50.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" filled="f" stroked="f">
                      <v:textbox>
                        <w:txbxContent>
                          <w:p w14:paraId="0D62E5CD" w14:textId="77777777" w:rsidR="00F956FF" w:rsidRDefault="00F956FF" w:rsidP="005635DB">
                            <w:pPr>
                              <w:spacing w:after="0" w:line="260" w:lineRule="exact"/>
                              <w:jc w:val="center"/>
                            </w:pPr>
                            <w:r w:rsidRPr="009E4A99">
                              <w:rPr>
                                <w:rFonts w:ascii="Arial" w:hAnsi="Arial" w:cs="Arial"/>
                                <w:b/>
                                <w:bCs/>
                                <w:sz w:val="28"/>
                                <w:szCs w:val="28"/>
                                <w:lang w:val="es-ES"/>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7C7C7C">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EL LICITANTE DEBERÁ RELACIONAR LA DOCUMENTACIÓN QUE INTEGRA SU PROPOSICIÓN CONFORME A LO PREVISTO EN LAS BASES</w:t>
                            </w:r>
                          </w:p>
                        </w:txbxContent>
                      </v:textbox>
                    </v:rect>
                  </w:pict>
                </mc:Fallback>
              </mc:AlternateContent>
            </w:r>
          </w:p>
        </w:tc>
        <w:tc>
          <w:tcPr>
            <w:tcW w:w="4805" w:type="dxa"/>
            <w:tcBorders>
              <w:top w:val="single" w:sz="8" w:space="0" w:color="000000"/>
              <w:left w:val="nil"/>
              <w:bottom w:val="single" w:sz="4" w:space="0" w:color="000000"/>
              <w:right w:val="single" w:sz="4" w:space="0" w:color="000000"/>
            </w:tcBorders>
            <w:shd w:val="clear" w:color="auto" w:fill="auto"/>
            <w:vAlign w:val="bottom"/>
          </w:tcPr>
          <w:p w14:paraId="2F5CBC50" w14:textId="77777777" w:rsidR="00147D9B" w:rsidRDefault="00147D9B" w:rsidP="00BE0C6E">
            <w:pPr>
              <w:spacing w:after="0" w:line="24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 </w:t>
            </w:r>
          </w:p>
        </w:tc>
      </w:tr>
      <w:tr w:rsidR="00147D9B" w14:paraId="417DA2EC" w14:textId="77777777" w:rsidTr="00BE0C6E">
        <w:trPr>
          <w:trHeight w:val="885"/>
        </w:trPr>
        <w:tc>
          <w:tcPr>
            <w:tcW w:w="4766" w:type="dxa"/>
            <w:tcBorders>
              <w:top w:val="single" w:sz="4" w:space="0" w:color="000000"/>
              <w:left w:val="single" w:sz="8" w:space="0" w:color="000000"/>
              <w:bottom w:val="nil"/>
              <w:right w:val="single" w:sz="4" w:space="0" w:color="000000"/>
            </w:tcBorders>
            <w:shd w:val="clear" w:color="auto" w:fill="auto"/>
            <w:vAlign w:val="center"/>
          </w:tcPr>
          <w:p w14:paraId="0DA04913" w14:textId="77777777" w:rsidR="00147D9B" w:rsidRDefault="00147D9B" w:rsidP="00BE0C6E">
            <w:pPr>
              <w:spacing w:after="0" w:line="240" w:lineRule="auto"/>
              <w:jc w:val="both"/>
              <w:rPr>
                <w:rFonts w:ascii="Century Gothic" w:eastAsia="Century Gothic" w:hAnsi="Century Gothic" w:cs="Century Gothic"/>
              </w:rPr>
            </w:pPr>
            <w:r>
              <w:rPr>
                <w:rFonts w:ascii="Century Gothic" w:eastAsia="Century Gothic" w:hAnsi="Century Gothic" w:cs="Century Gothic"/>
              </w:rPr>
              <w:t> </w:t>
            </w:r>
          </w:p>
        </w:tc>
        <w:tc>
          <w:tcPr>
            <w:tcW w:w="4805" w:type="dxa"/>
            <w:tcBorders>
              <w:top w:val="single" w:sz="8" w:space="0" w:color="000000"/>
              <w:left w:val="nil"/>
              <w:bottom w:val="single" w:sz="4" w:space="0" w:color="000000"/>
              <w:right w:val="single" w:sz="4" w:space="0" w:color="000000"/>
            </w:tcBorders>
            <w:shd w:val="clear" w:color="auto" w:fill="auto"/>
            <w:vAlign w:val="bottom"/>
          </w:tcPr>
          <w:p w14:paraId="592026CE" w14:textId="77777777" w:rsidR="00147D9B" w:rsidRDefault="00147D9B" w:rsidP="00BE0C6E">
            <w:pPr>
              <w:spacing w:after="0" w:line="24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 </w:t>
            </w:r>
          </w:p>
        </w:tc>
      </w:tr>
      <w:tr w:rsidR="00147D9B" w14:paraId="2F95F47D" w14:textId="77777777" w:rsidTr="00BE0C6E">
        <w:trPr>
          <w:trHeight w:val="315"/>
        </w:trPr>
        <w:tc>
          <w:tcPr>
            <w:tcW w:w="9571" w:type="dxa"/>
            <w:gridSpan w:val="2"/>
            <w:tcBorders>
              <w:top w:val="single" w:sz="4" w:space="0" w:color="000000"/>
              <w:left w:val="single" w:sz="8" w:space="0" w:color="000000"/>
              <w:bottom w:val="single" w:sz="4" w:space="0" w:color="000000"/>
              <w:right w:val="nil"/>
            </w:tcBorders>
            <w:shd w:val="clear" w:color="auto" w:fill="FFFF99"/>
            <w:vAlign w:val="center"/>
          </w:tcPr>
          <w:p w14:paraId="0BE01BC4" w14:textId="77777777" w:rsidR="00147D9B" w:rsidRDefault="00147D9B" w:rsidP="00BE0C6E">
            <w:pPr>
              <w:spacing w:after="0" w:line="240" w:lineRule="auto"/>
              <w:jc w:val="center"/>
              <w:rPr>
                <w:rFonts w:ascii="Century Gothic" w:eastAsia="Century Gothic" w:hAnsi="Century Gothic" w:cs="Century Gothic"/>
                <w:b/>
              </w:rPr>
            </w:pPr>
            <w:r>
              <w:rPr>
                <w:rFonts w:ascii="Century Gothic" w:eastAsia="Century Gothic" w:hAnsi="Century Gothic" w:cs="Century Gothic"/>
                <w:b/>
              </w:rPr>
              <w:t>PROPUESTA ECONÓMICA</w:t>
            </w:r>
          </w:p>
        </w:tc>
      </w:tr>
      <w:tr w:rsidR="00147D9B" w14:paraId="42A736E5" w14:textId="77777777" w:rsidTr="00BE0C6E">
        <w:trPr>
          <w:trHeight w:val="885"/>
        </w:trPr>
        <w:tc>
          <w:tcPr>
            <w:tcW w:w="4766" w:type="dxa"/>
            <w:tcBorders>
              <w:top w:val="single" w:sz="4" w:space="0" w:color="000000"/>
              <w:left w:val="single" w:sz="8" w:space="0" w:color="000000"/>
              <w:bottom w:val="single" w:sz="4" w:space="0" w:color="000000"/>
              <w:right w:val="single" w:sz="4" w:space="0" w:color="000000"/>
            </w:tcBorders>
            <w:shd w:val="clear" w:color="auto" w:fill="auto"/>
            <w:vAlign w:val="center"/>
          </w:tcPr>
          <w:p w14:paraId="26D1216D" w14:textId="041E65EA" w:rsidR="00147D9B" w:rsidRDefault="00147D9B" w:rsidP="00BE0C6E">
            <w:pPr>
              <w:spacing w:after="0" w:line="240" w:lineRule="auto"/>
              <w:jc w:val="both"/>
              <w:rPr>
                <w:rFonts w:ascii="Century Gothic" w:eastAsia="Century Gothic" w:hAnsi="Century Gothic" w:cs="Century Gothic"/>
              </w:rPr>
            </w:pPr>
            <w:r>
              <w:rPr>
                <w:rFonts w:ascii="Century Gothic" w:eastAsia="Century Gothic" w:hAnsi="Century Gothic" w:cs="Century Gothic"/>
              </w:rPr>
              <w:t> </w:t>
            </w:r>
            <w:r>
              <w:rPr>
                <w:noProof/>
                <w:lang w:eastAsia="es-MX"/>
              </w:rPr>
              <mc:AlternateContent>
                <mc:Choice Requires="wps">
                  <w:drawing>
                    <wp:anchor distT="0" distB="0" distL="114300" distR="114300" simplePos="0" relativeHeight="251664384" behindDoc="0" locked="0" layoutInCell="1" hidden="0" allowOverlap="1" wp14:anchorId="10241309" wp14:editId="52FAE908">
                      <wp:simplePos x="0" y="0"/>
                      <wp:positionH relativeFrom="column">
                        <wp:posOffset>7622</wp:posOffset>
                      </wp:positionH>
                      <wp:positionV relativeFrom="paragraph">
                        <wp:posOffset>64770</wp:posOffset>
                      </wp:positionV>
                      <wp:extent cx="6090700" cy="628153"/>
                      <wp:effectExtent l="0" t="0" r="0" b="0"/>
                      <wp:wrapNone/>
                      <wp:docPr id="3" name="Rectángulo 3"/>
                      <wp:cNvGraphicFramePr/>
                      <a:graphic xmlns:a="http://schemas.openxmlformats.org/drawingml/2006/main">
                        <a:graphicData uri="http://schemas.microsoft.com/office/word/2010/wordprocessingShape">
                          <wps:wsp>
                            <wps:cNvSpPr/>
                            <wps:spPr>
                              <a:xfrm>
                                <a:off x="0" y="0"/>
                                <a:ext cx="6090700" cy="628153"/>
                              </a:xfrm>
                              <a:prstGeom prst="rect">
                                <a:avLst/>
                              </a:prstGeom>
                              <a:noFill/>
                            </wps:spPr>
                            <wps:txbx>
                              <w:txbxContent>
                                <w:p w14:paraId="4E72D239" w14:textId="77777777" w:rsidR="00F956FF" w:rsidRDefault="00F956FF" w:rsidP="005635DB">
                                  <w:pPr>
                                    <w:spacing w:after="0" w:line="260" w:lineRule="exact"/>
                                    <w:jc w:val="center"/>
                                  </w:pPr>
                                  <w:r w:rsidRPr="009E4A99">
                                    <w:rPr>
                                      <w:rFonts w:ascii="Arial" w:hAnsi="Arial" w:cs="Arial"/>
                                      <w:b/>
                                      <w:bCs/>
                                      <w:sz w:val="28"/>
                                      <w:szCs w:val="28"/>
                                      <w:lang w:val="es-ES"/>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7C7C7C">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EL LICITANTE DEBERÁ RELACIONAR LA DOCUMENTACIÓN QUE INTEGRA SU PROPOSICIÓN CONFORME A LO PREVISTO EN LAS BASES</w:t>
                                  </w:r>
                                </w:p>
                              </w:txbxContent>
                            </wps:txbx>
                            <wps:bodyPr wrap="square" lIns="91440" tIns="45720" rIns="91440" bIns="45720">
                              <a:noAutofit/>
                            </wps:bodyPr>
                          </wps:wsp>
                        </a:graphicData>
                      </a:graphic>
                    </wp:anchor>
                  </w:drawing>
                </mc:Choice>
                <mc:Fallback>
                  <w:pict>
                    <v:rect w14:anchorId="10241309" id="Rectángulo 3" o:spid="_x0000_s1037" style="position:absolute;left:0;text-align:left;margin-left:.6pt;margin-top:5.1pt;width:479.6pt;height:49.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" filled="f" stroked="f">
                      <v:textbox>
                        <w:txbxContent>
                          <w:p w14:paraId="4E72D239" w14:textId="77777777" w:rsidR="00F956FF" w:rsidRDefault="00F956FF" w:rsidP="005635DB">
                            <w:pPr>
                              <w:spacing w:after="0" w:line="260" w:lineRule="exact"/>
                              <w:jc w:val="center"/>
                            </w:pPr>
                            <w:r w:rsidRPr="009E4A99">
                              <w:rPr>
                                <w:rFonts w:ascii="Arial" w:hAnsi="Arial" w:cs="Arial"/>
                                <w:b/>
                                <w:bCs/>
                                <w:sz w:val="28"/>
                                <w:szCs w:val="28"/>
                                <w:lang w:val="es-ES"/>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7C7C7C">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EL LICITANTE DEBERÁ RELACIONAR LA DOCUMENTACIÓN QUE INTEGRA SU PROPOSICIÓN CONFORME A LO PREVISTO EN LAS BASES</w:t>
                            </w:r>
                          </w:p>
                        </w:txbxContent>
                      </v:textbox>
                    </v:rect>
                  </w:pict>
                </mc:Fallback>
              </mc:AlternateContent>
            </w:r>
          </w:p>
        </w:tc>
        <w:tc>
          <w:tcPr>
            <w:tcW w:w="4805" w:type="dxa"/>
            <w:tcBorders>
              <w:top w:val="nil"/>
              <w:left w:val="nil"/>
              <w:bottom w:val="single" w:sz="4" w:space="0" w:color="000000"/>
              <w:right w:val="single" w:sz="4" w:space="0" w:color="000000"/>
            </w:tcBorders>
            <w:shd w:val="clear" w:color="auto" w:fill="auto"/>
            <w:vAlign w:val="center"/>
          </w:tcPr>
          <w:p w14:paraId="3FFC070C" w14:textId="77777777" w:rsidR="00147D9B" w:rsidRDefault="00147D9B" w:rsidP="00BE0C6E">
            <w:pPr>
              <w:spacing w:after="0" w:line="24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 </w:t>
            </w:r>
          </w:p>
        </w:tc>
      </w:tr>
      <w:tr w:rsidR="00147D9B" w14:paraId="2D91D902" w14:textId="77777777" w:rsidTr="00BE0C6E">
        <w:trPr>
          <w:trHeight w:val="885"/>
        </w:trPr>
        <w:tc>
          <w:tcPr>
            <w:tcW w:w="4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1B95F" w14:textId="77777777" w:rsidR="00147D9B" w:rsidRDefault="00147D9B" w:rsidP="00BE0C6E">
            <w:pPr>
              <w:spacing w:after="0" w:line="240" w:lineRule="auto"/>
              <w:jc w:val="both"/>
              <w:rPr>
                <w:rFonts w:ascii="Century Gothic" w:eastAsia="Century Gothic" w:hAnsi="Century Gothic" w:cs="Century Gothic"/>
              </w:rPr>
            </w:pPr>
            <w:r>
              <w:rPr>
                <w:rFonts w:ascii="Century Gothic" w:eastAsia="Century Gothic" w:hAnsi="Century Gothic" w:cs="Century Gothic"/>
              </w:rPr>
              <w:t> </w:t>
            </w:r>
          </w:p>
        </w:tc>
        <w:tc>
          <w:tcPr>
            <w:tcW w:w="4805" w:type="dxa"/>
            <w:tcBorders>
              <w:top w:val="single" w:sz="4" w:space="0" w:color="000000"/>
              <w:left w:val="nil"/>
              <w:bottom w:val="single" w:sz="4" w:space="0" w:color="000000"/>
              <w:right w:val="single" w:sz="4" w:space="0" w:color="000000"/>
            </w:tcBorders>
            <w:shd w:val="clear" w:color="auto" w:fill="auto"/>
            <w:vAlign w:val="center"/>
          </w:tcPr>
          <w:p w14:paraId="0B61449C" w14:textId="77777777" w:rsidR="00147D9B" w:rsidRDefault="00147D9B" w:rsidP="00BE0C6E">
            <w:pPr>
              <w:spacing w:after="0" w:line="24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 </w:t>
            </w:r>
          </w:p>
        </w:tc>
      </w:tr>
    </w:tbl>
    <w:p w14:paraId="4F3EEE61" w14:textId="77777777" w:rsidR="00147D9B" w:rsidRDefault="00147D9B" w:rsidP="005635DB">
      <w:pPr>
        <w:rPr>
          <w:rFonts w:ascii="Century Gothic" w:eastAsia="Century Gothic" w:hAnsi="Century Gothic" w:cs="Century Gothic"/>
        </w:rPr>
      </w:pPr>
    </w:p>
    <w:p w14:paraId="3C4BD21C" w14:textId="77777777" w:rsidR="00147D9B" w:rsidRDefault="00147D9B" w:rsidP="005635DB">
      <w:pPr>
        <w:jc w:val="both"/>
        <w:rPr>
          <w:rFonts w:ascii="Century Gothic" w:eastAsia="Century Gothic" w:hAnsi="Century Gothic" w:cs="Century Gothic"/>
        </w:rPr>
      </w:pPr>
      <w:r>
        <w:rPr>
          <w:rFonts w:ascii="Century Gothic" w:eastAsia="Century Gothic" w:hAnsi="Century Gothic" w:cs="Century Gothic"/>
        </w:rPr>
        <w:t xml:space="preserve">INSTRUCTIVO DE LLENADO: EN LA COLUMNA DOCUMENTO DEBERA COLOCAR EL NOMBRE DEL ESCRITO RESPECTO A LA PROPUESTA TECNICA Y ECONOMICA RESPECTIVAMENTE, EN LA COLUMNA REVISIÓN CUANTITATIVA DEBERA COLOCAR LA NUMERACIÓN RESPECTIVA DE ACUERDO AL FOLIADO AL DOCUMENTO. </w:t>
      </w:r>
    </w:p>
    <w:p w14:paraId="43C851F7" w14:textId="77777777" w:rsidR="00147D9B" w:rsidRDefault="00147D9B" w:rsidP="004A6CDB">
      <w:pPr>
        <w:widowControl w:val="0"/>
        <w:adjustRightInd w:val="0"/>
        <w:spacing w:after="0" w:line="240" w:lineRule="auto"/>
        <w:textAlignment w:val="baseline"/>
        <w:rPr>
          <w:rFonts w:ascii="Century Gothic" w:eastAsia="Calibri" w:hAnsi="Century Gothic" w:cs="Arial"/>
          <w:b/>
          <w:lang w:eastAsia="ar-SA"/>
        </w:rPr>
        <w:sectPr w:rsidR="00147D9B" w:rsidSect="00CB6B94">
          <w:headerReference w:type="default" r:id="rId11"/>
          <w:footerReference w:type="default" r:id="rId12"/>
          <w:pgSz w:w="12240" w:h="15840"/>
          <w:pgMar w:top="1985" w:right="1191" w:bottom="1559" w:left="1418" w:header="567" w:footer="459" w:gutter="0"/>
          <w:pgNumType w:start="1"/>
          <w:cols w:space="708"/>
          <w:docGrid w:linePitch="360"/>
        </w:sectPr>
      </w:pPr>
    </w:p>
    <w:p w14:paraId="76FD49BE" w14:textId="77777777" w:rsidR="00147D9B" w:rsidRPr="00695B4E" w:rsidRDefault="00147D9B" w:rsidP="004A6CDB">
      <w:pPr>
        <w:widowControl w:val="0"/>
        <w:adjustRightInd w:val="0"/>
        <w:spacing w:after="0" w:line="240" w:lineRule="auto"/>
        <w:textAlignment w:val="baseline"/>
        <w:rPr>
          <w:rFonts w:ascii="Century Gothic" w:eastAsia="Calibri" w:hAnsi="Century Gothic" w:cs="Arial"/>
          <w:b/>
          <w:lang w:eastAsia="ar-SA"/>
        </w:rPr>
      </w:pPr>
    </w:p>
    <w:sectPr w:rsidR="00147D9B" w:rsidRPr="00695B4E" w:rsidSect="00CB6B94">
      <w:headerReference w:type="default" r:id="rId13"/>
      <w:footerReference w:type="default" r:id="rId14"/>
      <w:type w:val="continuous"/>
      <w:pgSz w:w="12240" w:h="15840"/>
      <w:pgMar w:top="1985" w:right="1191" w:bottom="1559" w:left="1418" w:header="567" w:footer="4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E04E3" w14:textId="77777777" w:rsidR="00575743" w:rsidRDefault="00575743" w:rsidP="0094231E">
      <w:pPr>
        <w:spacing w:after="0" w:line="240" w:lineRule="auto"/>
      </w:pPr>
      <w:r>
        <w:separator/>
      </w:r>
    </w:p>
  </w:endnote>
  <w:endnote w:type="continuationSeparator" w:id="0">
    <w:p w14:paraId="59C2D2BB" w14:textId="77777777" w:rsidR="00575743" w:rsidRDefault="00575743" w:rsidP="00942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Symbol;Arial;??">
    <w:altName w:val="Times New Roman"/>
    <w:panose1 w:val="00000000000000000000"/>
    <w:charset w:val="00"/>
    <w:family w:val="auto"/>
    <w:notTrueType/>
    <w:pitch w:val="default"/>
    <w:sig w:usb0="00000003" w:usb1="00000000" w:usb2="00000000" w:usb3="00000000" w:csb0="00000001"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6470520"/>
      <w:docPartObj>
        <w:docPartGallery w:val="Page Numbers (Bottom of Page)"/>
        <w:docPartUnique/>
      </w:docPartObj>
    </w:sdtPr>
    <w:sdtEndPr/>
    <w:sdtContent>
      <w:sdt>
        <w:sdtPr>
          <w:id w:val="-1091393885"/>
          <w:docPartObj>
            <w:docPartGallery w:val="Page Numbers (Top of Page)"/>
            <w:docPartUnique/>
          </w:docPartObj>
        </w:sdtPr>
        <w:sdtEndPr/>
        <w:sdtContent>
          <w:p w14:paraId="343596F4" w14:textId="0E8959BB" w:rsidR="00F956FF" w:rsidRDefault="00F956F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4D4BB1">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4D4BB1">
              <w:rPr>
                <w:b/>
                <w:bCs/>
                <w:noProof/>
              </w:rPr>
              <w:t>1</w:t>
            </w:r>
            <w:r>
              <w:rPr>
                <w:b/>
                <w:bCs/>
                <w:sz w:val="24"/>
                <w:szCs w:val="24"/>
              </w:rPr>
              <w:fldChar w:fldCharType="end"/>
            </w:r>
          </w:p>
        </w:sdtContent>
      </w:sdt>
    </w:sdtContent>
  </w:sdt>
  <w:p w14:paraId="06ECDD78" w14:textId="77777777" w:rsidR="00F956FF" w:rsidRDefault="00F956FF" w:rsidP="008A754A">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325033"/>
      <w:docPartObj>
        <w:docPartGallery w:val="Page Numbers (Bottom of Page)"/>
        <w:docPartUnique/>
      </w:docPartObj>
    </w:sdtPr>
    <w:sdtEndPr/>
    <w:sdtContent>
      <w:sdt>
        <w:sdtPr>
          <w:id w:val="-1769616900"/>
          <w:docPartObj>
            <w:docPartGallery w:val="Page Numbers (Top of Page)"/>
            <w:docPartUnique/>
          </w:docPartObj>
        </w:sdtPr>
        <w:sdtEndPr/>
        <w:sdtContent>
          <w:p w14:paraId="3BB72A80" w14:textId="2D14FF24" w:rsidR="00F956FF" w:rsidRDefault="00F956F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noProof/>
              </w:rPr>
              <w:t>75</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noProof/>
              </w:rPr>
              <w:t>75</w:t>
            </w:r>
            <w:r>
              <w:rPr>
                <w:b/>
                <w:bCs/>
                <w:sz w:val="24"/>
                <w:szCs w:val="24"/>
              </w:rPr>
              <w:fldChar w:fldCharType="end"/>
            </w:r>
          </w:p>
        </w:sdtContent>
      </w:sdt>
    </w:sdtContent>
  </w:sdt>
  <w:p w14:paraId="7CE654AD" w14:textId="77777777" w:rsidR="00F956FF" w:rsidRDefault="00F956FF" w:rsidP="008A754A">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6ED61" w14:textId="77777777" w:rsidR="00575743" w:rsidRDefault="00575743" w:rsidP="0094231E">
      <w:pPr>
        <w:spacing w:after="0" w:line="240" w:lineRule="auto"/>
      </w:pPr>
      <w:r>
        <w:separator/>
      </w:r>
    </w:p>
  </w:footnote>
  <w:footnote w:type="continuationSeparator" w:id="0">
    <w:p w14:paraId="0E7867FE" w14:textId="77777777" w:rsidR="00575743" w:rsidRDefault="00575743" w:rsidP="00942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83326" w14:textId="70335D0E" w:rsidR="00F956FF" w:rsidRPr="00615227" w:rsidRDefault="00F956FF" w:rsidP="00615227">
    <w:pPr>
      <w:pStyle w:val="Sinespaciado"/>
      <w:jc w:val="right"/>
      <w:rPr>
        <w:rStyle w:val="nfasis"/>
        <w:rFonts w:ascii="Century Gothic" w:hAnsi="Century Gothic"/>
        <w:b/>
        <w:i w:val="0"/>
        <w:iCs w:val="0"/>
        <w:sz w:val="23"/>
        <w:szCs w:val="23"/>
      </w:rPr>
    </w:pPr>
    <w:r>
      <w:rPr>
        <w:noProof/>
        <w:lang w:eastAsia="es-MX"/>
      </w:rPr>
      <w:drawing>
        <wp:anchor distT="0" distB="0" distL="114300" distR="114300" simplePos="0" relativeHeight="251660288" behindDoc="0" locked="0" layoutInCell="1" allowOverlap="1" wp14:anchorId="652ABC90" wp14:editId="0AF96DF5">
          <wp:simplePos x="0" y="0"/>
          <wp:positionH relativeFrom="margin">
            <wp:posOffset>-361950</wp:posOffset>
          </wp:positionH>
          <wp:positionV relativeFrom="paragraph">
            <wp:posOffset>11430</wp:posOffset>
          </wp:positionV>
          <wp:extent cx="2133600" cy="608152"/>
          <wp:effectExtent l="0" t="0" r="0" b="1905"/>
          <wp:wrapNone/>
          <wp:docPr id="10" name="Imagen 10" descr="OSC DURANGO | SEB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C DURANGO | SEBIS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60815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nfasis"/>
        <w:rFonts w:ascii="Century Gothic" w:hAnsi="Century Gothic"/>
        <w:b/>
        <w:i w:val="0"/>
        <w:sz w:val="23"/>
        <w:szCs w:val="23"/>
      </w:rPr>
      <w:t xml:space="preserve">     </w:t>
    </w:r>
    <w:r w:rsidRPr="00615227">
      <w:rPr>
        <w:rStyle w:val="nfasis"/>
        <w:rFonts w:ascii="Century Gothic" w:hAnsi="Century Gothic"/>
        <w:b/>
        <w:i w:val="0"/>
        <w:sz w:val="23"/>
        <w:szCs w:val="23"/>
      </w:rPr>
      <w:t>GOBIERNO DEL ESTADO DE DURANGO</w:t>
    </w:r>
  </w:p>
  <w:p w14:paraId="545EEA2E" w14:textId="5931C74B" w:rsidR="00F956FF" w:rsidRPr="00615227" w:rsidRDefault="00F956FF" w:rsidP="00615227">
    <w:pPr>
      <w:pStyle w:val="Sinespaciado"/>
      <w:jc w:val="right"/>
      <w:rPr>
        <w:rStyle w:val="nfasis"/>
        <w:rFonts w:ascii="Century Gothic" w:hAnsi="Century Gothic"/>
        <w:i w:val="0"/>
        <w:iCs w:val="0"/>
        <w:sz w:val="16"/>
        <w:szCs w:val="18"/>
      </w:rPr>
    </w:pPr>
    <w:r>
      <w:rPr>
        <w:rStyle w:val="nfasis"/>
        <w:rFonts w:ascii="Century Gothic" w:hAnsi="Century Gothic"/>
        <w:i w:val="0"/>
        <w:sz w:val="16"/>
        <w:szCs w:val="18"/>
      </w:rPr>
      <w:t xml:space="preserve"> SECRETARÍA DE BIENESTAR SOCIAL DEL ESTADO DE DURANGO</w:t>
    </w:r>
  </w:p>
  <w:p w14:paraId="679F5354" w14:textId="3B4802F4" w:rsidR="00F956FF" w:rsidRPr="00F73B39" w:rsidRDefault="00F956FF" w:rsidP="00F73B39">
    <w:pPr>
      <w:pStyle w:val="Sinespaciado"/>
      <w:tabs>
        <w:tab w:val="left" w:pos="930"/>
        <w:tab w:val="left" w:pos="2370"/>
        <w:tab w:val="right" w:pos="9637"/>
      </w:tabs>
      <w:rPr>
        <w:rStyle w:val="nfasis"/>
        <w:rFonts w:ascii="Century Gothic" w:hAnsi="Century Gothic"/>
        <w:i w:val="0"/>
        <w:iCs w:val="0"/>
        <w:sz w:val="16"/>
        <w:szCs w:val="18"/>
      </w:rPr>
    </w:pPr>
    <w:r>
      <w:rPr>
        <w:rStyle w:val="nfasis"/>
        <w:rFonts w:ascii="Century Gothic" w:hAnsi="Century Gothic"/>
        <w:i w:val="0"/>
        <w:sz w:val="16"/>
        <w:szCs w:val="18"/>
      </w:rPr>
      <w:tab/>
      <w:t xml:space="preserve">                                                                                                                         </w:t>
    </w:r>
    <w:r w:rsidRPr="00615227">
      <w:rPr>
        <w:rStyle w:val="nfasis"/>
        <w:rFonts w:ascii="Century Gothic" w:hAnsi="Century Gothic"/>
        <w:i w:val="0"/>
        <w:sz w:val="16"/>
        <w:szCs w:val="15"/>
      </w:rPr>
      <w:t xml:space="preserve">LICITACIÓN PÚBLICA NACIONAL </w:t>
    </w:r>
  </w:p>
  <w:p w14:paraId="657BBC5F" w14:textId="110C1BD7" w:rsidR="00F956FF" w:rsidRPr="00CF59DD" w:rsidRDefault="00F956FF" w:rsidP="00CF59DD">
    <w:pPr>
      <w:pStyle w:val="Encabezado"/>
      <w:tabs>
        <w:tab w:val="left" w:pos="1440"/>
        <w:tab w:val="left" w:pos="2115"/>
        <w:tab w:val="right" w:pos="9631"/>
      </w:tabs>
      <w:jc w:val="center"/>
      <w:rPr>
        <w:rFonts w:ascii="Century Gothic" w:hAnsi="Century Gothic" w:cs="Arial"/>
        <w:b/>
        <w:bCs/>
        <w:sz w:val="28"/>
        <w:szCs w:val="28"/>
        <w:lang w:eastAsia="ar-SA"/>
      </w:rPr>
    </w:pPr>
    <w:r>
      <w:rPr>
        <w:rFonts w:ascii="Century Gothic" w:hAnsi="Century Gothic" w:cs="Arial"/>
        <w:b/>
        <w:noProof/>
        <w:sz w:val="22"/>
        <w:szCs w:val="22"/>
        <w:lang w:eastAsia="ar-SA"/>
      </w:rPr>
      <w:t xml:space="preserve">                                                                                        </w:t>
    </w:r>
    <w:r w:rsidRPr="00DF5976">
      <w:rPr>
        <w:rFonts w:ascii="Century Gothic" w:hAnsi="Century Gothic" w:cs="Arial"/>
        <w:b/>
        <w:noProof/>
        <w:sz w:val="24"/>
        <w:szCs w:val="24"/>
        <w:lang w:eastAsia="ar-SA"/>
      </w:rPr>
      <w:t>LP/E/SEBISED/00</w:t>
    </w:r>
    <w:r>
      <w:rPr>
        <w:rFonts w:ascii="Century Gothic" w:hAnsi="Century Gothic" w:cs="Arial"/>
        <w:b/>
        <w:noProof/>
        <w:sz w:val="24"/>
        <w:szCs w:val="24"/>
        <w:lang w:eastAsia="ar-SA"/>
      </w:rPr>
      <w:t>7</w:t>
    </w:r>
    <w:r w:rsidRPr="00DF5976">
      <w:rPr>
        <w:rFonts w:ascii="Century Gothic" w:hAnsi="Century Gothic" w:cs="Arial"/>
        <w:b/>
        <w:noProof/>
        <w:sz w:val="24"/>
        <w:szCs w:val="24"/>
        <w:lang w:eastAsia="ar-SA"/>
      </w:rPr>
      <w:t>/2</w:t>
    </w:r>
    <w:r>
      <w:rPr>
        <w:rFonts w:ascii="Century Gothic" w:hAnsi="Century Gothic" w:cs="Arial"/>
        <w:b/>
        <w:noProof/>
        <w:sz w:val="24"/>
        <w:szCs w:val="24"/>
        <w:lang w:eastAsia="ar-SA"/>
      </w:rPr>
      <w:t>026</w:t>
    </w:r>
  </w:p>
  <w:p w14:paraId="664C9F25" w14:textId="209B6F42" w:rsidR="00F956FF" w:rsidRPr="00F73B39" w:rsidRDefault="00F956FF" w:rsidP="00DF5976">
    <w:pPr>
      <w:pStyle w:val="Encabezado"/>
      <w:tabs>
        <w:tab w:val="left" w:pos="1440"/>
        <w:tab w:val="left" w:pos="2115"/>
        <w:tab w:val="right" w:pos="9631"/>
      </w:tabs>
      <w:jc w:val="right"/>
      <w:rPr>
        <w:rFonts w:ascii="Century Gothic" w:hAnsi="Century Gothic"/>
        <w:b/>
        <w:iCs/>
        <w:noProof/>
        <w:sz w:val="18"/>
        <w:szCs w:val="15"/>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01686" w14:textId="77777777" w:rsidR="00F956FF" w:rsidRPr="00615227" w:rsidRDefault="00F956FF" w:rsidP="00615227">
    <w:pPr>
      <w:pStyle w:val="Sinespaciado"/>
      <w:jc w:val="right"/>
      <w:rPr>
        <w:rStyle w:val="nfasis"/>
        <w:rFonts w:ascii="Century Gothic" w:hAnsi="Century Gothic"/>
        <w:b/>
        <w:i w:val="0"/>
        <w:iCs w:val="0"/>
        <w:sz w:val="23"/>
        <w:szCs w:val="23"/>
      </w:rPr>
    </w:pPr>
    <w:r w:rsidRPr="00615227">
      <w:rPr>
        <w:rStyle w:val="nfasis"/>
        <w:rFonts w:ascii="Century Gothic" w:hAnsi="Century Gothic"/>
        <w:b/>
        <w:i w:val="0"/>
        <w:sz w:val="23"/>
        <w:szCs w:val="23"/>
      </w:rPr>
      <w:t>GOBIERNO DEL ESTADO DE DURANGO</w:t>
    </w:r>
  </w:p>
  <w:p w14:paraId="0AFCD033" w14:textId="77777777" w:rsidR="00F956FF" w:rsidRPr="00615227" w:rsidRDefault="00F956FF" w:rsidP="00615227">
    <w:pPr>
      <w:pStyle w:val="Sinespaciado"/>
      <w:jc w:val="right"/>
      <w:rPr>
        <w:rStyle w:val="nfasis"/>
        <w:rFonts w:ascii="Century Gothic" w:hAnsi="Century Gothic"/>
        <w:i w:val="0"/>
        <w:iCs w:val="0"/>
        <w:sz w:val="16"/>
        <w:szCs w:val="18"/>
      </w:rPr>
    </w:pPr>
    <w:r w:rsidRPr="00615227">
      <w:rPr>
        <w:rFonts w:ascii="Century Gothic" w:hAnsi="Century Gothic"/>
        <w:noProof/>
        <w:sz w:val="12"/>
        <w:szCs w:val="12"/>
        <w:lang w:eastAsia="es-MX"/>
      </w:rPr>
      <w:drawing>
        <wp:anchor distT="0" distB="0" distL="114300" distR="114300" simplePos="0" relativeHeight="251659264" behindDoc="1" locked="0" layoutInCell="1" allowOverlap="1" wp14:anchorId="4268BCA3" wp14:editId="4719900E">
          <wp:simplePos x="0" y="0"/>
          <wp:positionH relativeFrom="column">
            <wp:posOffset>0</wp:posOffset>
          </wp:positionH>
          <wp:positionV relativeFrom="paragraph">
            <wp:posOffset>121642</wp:posOffset>
          </wp:positionV>
          <wp:extent cx="1608455" cy="383540"/>
          <wp:effectExtent l="0" t="0" r="0" b="0"/>
          <wp:wrapNone/>
          <wp:docPr id="331249678" name="Imagen 331249678" descr="C:\Users\PC\Desktop\logo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logogri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8455" cy="383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5227">
      <w:rPr>
        <w:rStyle w:val="nfasis"/>
        <w:rFonts w:ascii="Century Gothic" w:hAnsi="Century Gothic"/>
        <w:i w:val="0"/>
        <w:sz w:val="16"/>
        <w:szCs w:val="18"/>
      </w:rPr>
      <w:t>SECRETARÍA DE FINANZAS Y DE ADMINISTRACIÓN</w:t>
    </w:r>
  </w:p>
  <w:p w14:paraId="1FCBECE0" w14:textId="77777777" w:rsidR="00F956FF" w:rsidRPr="00615227" w:rsidRDefault="00F956FF" w:rsidP="00615227">
    <w:pPr>
      <w:pStyle w:val="Sinespaciado"/>
      <w:jc w:val="right"/>
      <w:rPr>
        <w:rStyle w:val="nfasis"/>
        <w:rFonts w:ascii="Century Gothic" w:hAnsi="Century Gothic"/>
        <w:i w:val="0"/>
        <w:iCs w:val="0"/>
        <w:sz w:val="16"/>
        <w:szCs w:val="18"/>
      </w:rPr>
    </w:pPr>
    <w:r w:rsidRPr="00615227">
      <w:rPr>
        <w:rStyle w:val="nfasis"/>
        <w:rFonts w:ascii="Century Gothic" w:hAnsi="Century Gothic"/>
        <w:i w:val="0"/>
        <w:sz w:val="16"/>
        <w:szCs w:val="18"/>
      </w:rPr>
      <w:t>SUBSECRETARÍA DE ADMINISTRACIÓN</w:t>
    </w:r>
  </w:p>
  <w:p w14:paraId="6D4B17A0" w14:textId="77777777" w:rsidR="00F956FF" w:rsidRPr="00615227" w:rsidRDefault="00F956FF" w:rsidP="00615227">
    <w:pPr>
      <w:pStyle w:val="Sinespaciado"/>
      <w:jc w:val="right"/>
      <w:rPr>
        <w:rStyle w:val="nfasis"/>
        <w:rFonts w:ascii="Century Gothic" w:hAnsi="Century Gothic"/>
        <w:i w:val="0"/>
        <w:iCs w:val="0"/>
        <w:sz w:val="16"/>
        <w:szCs w:val="15"/>
        <w:u w:val="single"/>
      </w:rPr>
    </w:pPr>
    <w:r w:rsidRPr="00615227">
      <w:rPr>
        <w:rStyle w:val="nfasis"/>
        <w:rFonts w:ascii="Century Gothic" w:hAnsi="Century Gothic"/>
        <w:i w:val="0"/>
        <w:sz w:val="16"/>
        <w:szCs w:val="15"/>
        <w:u w:val="single"/>
      </w:rPr>
      <w:t xml:space="preserve">BASES </w:t>
    </w:r>
  </w:p>
  <w:p w14:paraId="74D6558D" w14:textId="77777777" w:rsidR="00F956FF" w:rsidRPr="00615227" w:rsidRDefault="00F956FF" w:rsidP="00615227">
    <w:pPr>
      <w:pStyle w:val="Sinespaciado"/>
      <w:tabs>
        <w:tab w:val="left" w:pos="690"/>
        <w:tab w:val="right" w:pos="9637"/>
      </w:tabs>
      <w:jc w:val="right"/>
      <w:rPr>
        <w:rStyle w:val="nfasis"/>
        <w:rFonts w:ascii="Century Gothic" w:hAnsi="Century Gothic"/>
        <w:i w:val="0"/>
        <w:iCs w:val="0"/>
        <w:sz w:val="16"/>
        <w:szCs w:val="15"/>
      </w:rPr>
    </w:pPr>
    <w:r w:rsidRPr="00615227">
      <w:rPr>
        <w:rStyle w:val="nfasis"/>
        <w:rFonts w:ascii="Century Gothic" w:hAnsi="Century Gothic"/>
        <w:i w:val="0"/>
        <w:sz w:val="16"/>
        <w:szCs w:val="15"/>
      </w:rPr>
      <w:tab/>
      <w:t xml:space="preserve">LICITACIÓN PÚBLICA NACIONAL </w:t>
    </w:r>
  </w:p>
  <w:p w14:paraId="5D9CE8F3" w14:textId="4A5262B4" w:rsidR="00F956FF" w:rsidRPr="00615227" w:rsidRDefault="00F956FF" w:rsidP="00615227">
    <w:pPr>
      <w:pStyle w:val="Encabezado"/>
      <w:jc w:val="right"/>
      <w:rPr>
        <w:b/>
      </w:rPr>
    </w:pPr>
    <w:r w:rsidRPr="008414B1">
      <w:rPr>
        <w:rFonts w:ascii="Century Gothic" w:hAnsi="Century Gothic"/>
        <w:b/>
        <w:iCs/>
        <w:noProof/>
        <w:sz w:val="18"/>
        <w:szCs w:val="15"/>
      </w:rPr>
      <w:t>EA-910002998-N49-</w:t>
    </w:r>
    <w:r>
      <w:rPr>
        <w:rFonts w:ascii="Century Gothic" w:hAnsi="Century Gothic"/>
        <w:b/>
        <w:iCs/>
        <w:noProof/>
        <w:sz w:val="18"/>
        <w:szCs w:val="15"/>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0D6C05C"/>
    <w:lvl w:ilvl="0">
      <w:start w:val="1"/>
      <w:numFmt w:val="bullet"/>
      <w:pStyle w:val="Listaconvietas2"/>
      <w:lvlText w:val=""/>
      <w:lvlJc w:val="left"/>
      <w:pPr>
        <w:tabs>
          <w:tab w:val="num" w:pos="720"/>
        </w:tabs>
        <w:ind w:left="720" w:hanging="360"/>
      </w:pPr>
      <w:rPr>
        <w:rFonts w:ascii="Symbol" w:hAnsi="Symbol" w:hint="default"/>
      </w:rPr>
    </w:lvl>
  </w:abstractNum>
  <w:abstractNum w:abstractNumId="1" w15:restartNumberingAfterBreak="0">
    <w:nsid w:val="022A2DF1"/>
    <w:multiLevelType w:val="hybridMultilevel"/>
    <w:tmpl w:val="0DE8FCE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26C296D"/>
    <w:multiLevelType w:val="hybridMultilevel"/>
    <w:tmpl w:val="EFC0202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37D0069"/>
    <w:multiLevelType w:val="hybridMultilevel"/>
    <w:tmpl w:val="B1B05E94"/>
    <w:lvl w:ilvl="0" w:tplc="080A0001">
      <w:start w:val="1"/>
      <w:numFmt w:val="bullet"/>
      <w:lvlText w:val=""/>
      <w:lvlJc w:val="left"/>
      <w:pPr>
        <w:ind w:left="1440" w:hanging="360"/>
      </w:pPr>
      <w:rPr>
        <w:rFonts w:ascii="Symbol" w:hAnsi="Symbol" w:hint="default"/>
      </w:rPr>
    </w:lvl>
    <w:lvl w:ilvl="1" w:tplc="080A0001">
      <w:start w:val="1"/>
      <w:numFmt w:val="bullet"/>
      <w:lvlText w:val=""/>
      <w:lvlJc w:val="left"/>
      <w:pPr>
        <w:ind w:left="2160" w:hanging="360"/>
      </w:pPr>
      <w:rPr>
        <w:rFonts w:ascii="Symbol" w:hAnsi="Symbol"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051D5EB7"/>
    <w:multiLevelType w:val="multilevel"/>
    <w:tmpl w:val="B064665E"/>
    <w:lvl w:ilvl="0">
      <w:start w:val="1"/>
      <w:numFmt w:val="decimal"/>
      <w:lvlText w:val="%1."/>
      <w:lvlJc w:val="left"/>
      <w:pPr>
        <w:ind w:left="713" w:hanging="360"/>
      </w:pPr>
      <w:rPr>
        <w:rFonts w:ascii="Arial" w:eastAsia="Arial" w:hAnsi="Arial" w:cs="Arial"/>
        <w:b w:val="0"/>
      </w:rPr>
    </w:lvl>
    <w:lvl w:ilvl="1">
      <w:start w:val="1"/>
      <w:numFmt w:val="bullet"/>
      <w:lvlText w:val="o"/>
      <w:lvlJc w:val="left"/>
      <w:pPr>
        <w:ind w:left="1433" w:hanging="360"/>
      </w:pPr>
      <w:rPr>
        <w:rFonts w:ascii="Courier New" w:eastAsia="Courier New" w:hAnsi="Courier New" w:cs="Courier New"/>
      </w:rPr>
    </w:lvl>
    <w:lvl w:ilvl="2">
      <w:start w:val="1"/>
      <w:numFmt w:val="bullet"/>
      <w:lvlText w:val="▪"/>
      <w:lvlJc w:val="left"/>
      <w:pPr>
        <w:ind w:left="2153" w:hanging="360"/>
      </w:pPr>
      <w:rPr>
        <w:rFonts w:ascii="Noto Sans Symbols" w:eastAsia="Noto Sans Symbols" w:hAnsi="Noto Sans Symbols" w:cs="Noto Sans Symbols"/>
      </w:rPr>
    </w:lvl>
    <w:lvl w:ilvl="3">
      <w:start w:val="1"/>
      <w:numFmt w:val="bullet"/>
      <w:lvlText w:val="●"/>
      <w:lvlJc w:val="left"/>
      <w:pPr>
        <w:ind w:left="2873" w:hanging="360"/>
      </w:pPr>
      <w:rPr>
        <w:rFonts w:ascii="Noto Sans Symbols" w:eastAsia="Noto Sans Symbols" w:hAnsi="Noto Sans Symbols" w:cs="Noto Sans Symbols"/>
      </w:rPr>
    </w:lvl>
    <w:lvl w:ilvl="4">
      <w:start w:val="1"/>
      <w:numFmt w:val="bullet"/>
      <w:lvlText w:val="o"/>
      <w:lvlJc w:val="left"/>
      <w:pPr>
        <w:ind w:left="3593" w:hanging="360"/>
      </w:pPr>
      <w:rPr>
        <w:rFonts w:ascii="Courier New" w:eastAsia="Courier New" w:hAnsi="Courier New" w:cs="Courier New"/>
      </w:rPr>
    </w:lvl>
    <w:lvl w:ilvl="5">
      <w:start w:val="1"/>
      <w:numFmt w:val="bullet"/>
      <w:lvlText w:val="▪"/>
      <w:lvlJc w:val="left"/>
      <w:pPr>
        <w:ind w:left="4313" w:hanging="360"/>
      </w:pPr>
      <w:rPr>
        <w:rFonts w:ascii="Noto Sans Symbols" w:eastAsia="Noto Sans Symbols" w:hAnsi="Noto Sans Symbols" w:cs="Noto Sans Symbols"/>
      </w:rPr>
    </w:lvl>
    <w:lvl w:ilvl="6">
      <w:start w:val="1"/>
      <w:numFmt w:val="bullet"/>
      <w:lvlText w:val="●"/>
      <w:lvlJc w:val="left"/>
      <w:pPr>
        <w:ind w:left="5033" w:hanging="360"/>
      </w:pPr>
      <w:rPr>
        <w:rFonts w:ascii="Noto Sans Symbols" w:eastAsia="Noto Sans Symbols" w:hAnsi="Noto Sans Symbols" w:cs="Noto Sans Symbols"/>
      </w:rPr>
    </w:lvl>
    <w:lvl w:ilvl="7">
      <w:start w:val="1"/>
      <w:numFmt w:val="bullet"/>
      <w:lvlText w:val="o"/>
      <w:lvlJc w:val="left"/>
      <w:pPr>
        <w:ind w:left="5753" w:hanging="360"/>
      </w:pPr>
      <w:rPr>
        <w:rFonts w:ascii="Courier New" w:eastAsia="Courier New" w:hAnsi="Courier New" w:cs="Courier New"/>
      </w:rPr>
    </w:lvl>
    <w:lvl w:ilvl="8">
      <w:start w:val="1"/>
      <w:numFmt w:val="bullet"/>
      <w:lvlText w:val="▪"/>
      <w:lvlJc w:val="left"/>
      <w:pPr>
        <w:ind w:left="6473" w:hanging="360"/>
      </w:pPr>
      <w:rPr>
        <w:rFonts w:ascii="Noto Sans Symbols" w:eastAsia="Noto Sans Symbols" w:hAnsi="Noto Sans Symbols" w:cs="Noto Sans Symbols"/>
      </w:rPr>
    </w:lvl>
  </w:abstractNum>
  <w:abstractNum w:abstractNumId="5" w15:restartNumberingAfterBreak="0">
    <w:nsid w:val="053D3211"/>
    <w:multiLevelType w:val="multilevel"/>
    <w:tmpl w:val="92DA283A"/>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846643"/>
    <w:multiLevelType w:val="multilevel"/>
    <w:tmpl w:val="7D36EA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CC6344E"/>
    <w:multiLevelType w:val="hybridMultilevel"/>
    <w:tmpl w:val="99501E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2E1716A"/>
    <w:multiLevelType w:val="hybridMultilevel"/>
    <w:tmpl w:val="9A4027E4"/>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 w15:restartNumberingAfterBreak="0">
    <w:nsid w:val="17030792"/>
    <w:multiLevelType w:val="hybridMultilevel"/>
    <w:tmpl w:val="8D7AEEDC"/>
    <w:lvl w:ilvl="0" w:tplc="2722C63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1E4B3C"/>
    <w:multiLevelType w:val="hybridMultilevel"/>
    <w:tmpl w:val="29C0FEEC"/>
    <w:lvl w:ilvl="0" w:tplc="37A06E12">
      <w:start w:val="1"/>
      <w:numFmt w:val="upperLetter"/>
      <w:lvlText w:val="%1."/>
      <w:lvlJc w:val="left"/>
      <w:pPr>
        <w:ind w:left="360" w:hanging="360"/>
      </w:pPr>
      <w:rPr>
        <w:rFonts w:ascii="Century Gothic" w:hAnsi="Century Gothic" w:hint="default"/>
        <w:b w:val="0"/>
        <w:color w:val="auto"/>
      </w:rPr>
    </w:lvl>
    <w:lvl w:ilvl="1" w:tplc="417ED57A">
      <w:start w:val="1"/>
      <w:numFmt w:val="decimal"/>
      <w:lvlText w:val="%2."/>
      <w:lvlJc w:val="left"/>
      <w:pPr>
        <w:ind w:left="1942" w:hanging="360"/>
      </w:pPr>
      <w:rPr>
        <w:rFonts w:hint="default"/>
      </w:rPr>
    </w:lvl>
    <w:lvl w:ilvl="2" w:tplc="080A0005" w:tentative="1">
      <w:start w:val="1"/>
      <w:numFmt w:val="bullet"/>
      <w:lvlText w:val=""/>
      <w:lvlJc w:val="left"/>
      <w:pPr>
        <w:ind w:left="2662" w:hanging="360"/>
      </w:pPr>
      <w:rPr>
        <w:rFonts w:ascii="Wingdings" w:hAnsi="Wingdings" w:hint="default"/>
      </w:rPr>
    </w:lvl>
    <w:lvl w:ilvl="3" w:tplc="080A0001" w:tentative="1">
      <w:start w:val="1"/>
      <w:numFmt w:val="bullet"/>
      <w:lvlText w:val=""/>
      <w:lvlJc w:val="left"/>
      <w:pPr>
        <w:ind w:left="3382" w:hanging="360"/>
      </w:pPr>
      <w:rPr>
        <w:rFonts w:ascii="Symbol" w:hAnsi="Symbol" w:hint="default"/>
      </w:rPr>
    </w:lvl>
    <w:lvl w:ilvl="4" w:tplc="080A0003" w:tentative="1">
      <w:start w:val="1"/>
      <w:numFmt w:val="bullet"/>
      <w:lvlText w:val="o"/>
      <w:lvlJc w:val="left"/>
      <w:pPr>
        <w:ind w:left="4102" w:hanging="360"/>
      </w:pPr>
      <w:rPr>
        <w:rFonts w:ascii="Courier New" w:hAnsi="Courier New" w:cs="Courier New" w:hint="default"/>
      </w:rPr>
    </w:lvl>
    <w:lvl w:ilvl="5" w:tplc="080A0005" w:tentative="1">
      <w:start w:val="1"/>
      <w:numFmt w:val="bullet"/>
      <w:lvlText w:val=""/>
      <w:lvlJc w:val="left"/>
      <w:pPr>
        <w:ind w:left="4822" w:hanging="360"/>
      </w:pPr>
      <w:rPr>
        <w:rFonts w:ascii="Wingdings" w:hAnsi="Wingdings" w:hint="default"/>
      </w:rPr>
    </w:lvl>
    <w:lvl w:ilvl="6" w:tplc="080A0001" w:tentative="1">
      <w:start w:val="1"/>
      <w:numFmt w:val="bullet"/>
      <w:lvlText w:val=""/>
      <w:lvlJc w:val="left"/>
      <w:pPr>
        <w:ind w:left="5542" w:hanging="360"/>
      </w:pPr>
      <w:rPr>
        <w:rFonts w:ascii="Symbol" w:hAnsi="Symbol" w:hint="default"/>
      </w:rPr>
    </w:lvl>
    <w:lvl w:ilvl="7" w:tplc="080A0003" w:tentative="1">
      <w:start w:val="1"/>
      <w:numFmt w:val="bullet"/>
      <w:lvlText w:val="o"/>
      <w:lvlJc w:val="left"/>
      <w:pPr>
        <w:ind w:left="6262" w:hanging="360"/>
      </w:pPr>
      <w:rPr>
        <w:rFonts w:ascii="Courier New" w:hAnsi="Courier New" w:cs="Courier New" w:hint="default"/>
      </w:rPr>
    </w:lvl>
    <w:lvl w:ilvl="8" w:tplc="080A0005" w:tentative="1">
      <w:start w:val="1"/>
      <w:numFmt w:val="bullet"/>
      <w:lvlText w:val=""/>
      <w:lvlJc w:val="left"/>
      <w:pPr>
        <w:ind w:left="6982" w:hanging="360"/>
      </w:pPr>
      <w:rPr>
        <w:rFonts w:ascii="Wingdings" w:hAnsi="Wingdings" w:hint="default"/>
      </w:rPr>
    </w:lvl>
  </w:abstractNum>
  <w:abstractNum w:abstractNumId="11" w15:restartNumberingAfterBreak="0">
    <w:nsid w:val="215327B8"/>
    <w:multiLevelType w:val="hybridMultilevel"/>
    <w:tmpl w:val="0616FDAC"/>
    <w:lvl w:ilvl="0" w:tplc="C06803C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C936E4"/>
    <w:multiLevelType w:val="hybridMultilevel"/>
    <w:tmpl w:val="2A30C6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61657F8"/>
    <w:multiLevelType w:val="hybridMultilevel"/>
    <w:tmpl w:val="153C2794"/>
    <w:lvl w:ilvl="0" w:tplc="C06803C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FC39BC"/>
    <w:multiLevelType w:val="multilevel"/>
    <w:tmpl w:val="4C0A858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C1B45B4"/>
    <w:multiLevelType w:val="hybridMultilevel"/>
    <w:tmpl w:val="AC6A0A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0DE5FC5"/>
    <w:multiLevelType w:val="hybridMultilevel"/>
    <w:tmpl w:val="AD728018"/>
    <w:lvl w:ilvl="0" w:tplc="43DE1F6E">
      <w:numFmt w:val="bullet"/>
      <w:lvlText w:val="-"/>
      <w:lvlJc w:val="left"/>
      <w:pPr>
        <w:ind w:left="1611" w:hanging="360"/>
      </w:pPr>
      <w:rPr>
        <w:rFonts w:ascii="Cambria" w:eastAsiaTheme="minorEastAsia" w:hAnsi="Cambria" w:cstheme="minorBidi" w:hint="default"/>
      </w:rPr>
    </w:lvl>
    <w:lvl w:ilvl="1" w:tplc="080A0003" w:tentative="1">
      <w:start w:val="1"/>
      <w:numFmt w:val="bullet"/>
      <w:lvlText w:val="o"/>
      <w:lvlJc w:val="left"/>
      <w:pPr>
        <w:ind w:left="2331" w:hanging="360"/>
      </w:pPr>
      <w:rPr>
        <w:rFonts w:ascii="Courier New" w:hAnsi="Courier New" w:cs="Courier New" w:hint="default"/>
      </w:rPr>
    </w:lvl>
    <w:lvl w:ilvl="2" w:tplc="080A0005" w:tentative="1">
      <w:start w:val="1"/>
      <w:numFmt w:val="bullet"/>
      <w:lvlText w:val=""/>
      <w:lvlJc w:val="left"/>
      <w:pPr>
        <w:ind w:left="3051" w:hanging="360"/>
      </w:pPr>
      <w:rPr>
        <w:rFonts w:ascii="Wingdings" w:hAnsi="Wingdings" w:hint="default"/>
      </w:rPr>
    </w:lvl>
    <w:lvl w:ilvl="3" w:tplc="080A0001" w:tentative="1">
      <w:start w:val="1"/>
      <w:numFmt w:val="bullet"/>
      <w:lvlText w:val=""/>
      <w:lvlJc w:val="left"/>
      <w:pPr>
        <w:ind w:left="3771" w:hanging="360"/>
      </w:pPr>
      <w:rPr>
        <w:rFonts w:ascii="Symbol" w:hAnsi="Symbol" w:hint="default"/>
      </w:rPr>
    </w:lvl>
    <w:lvl w:ilvl="4" w:tplc="080A0003" w:tentative="1">
      <w:start w:val="1"/>
      <w:numFmt w:val="bullet"/>
      <w:lvlText w:val="o"/>
      <w:lvlJc w:val="left"/>
      <w:pPr>
        <w:ind w:left="4491" w:hanging="360"/>
      </w:pPr>
      <w:rPr>
        <w:rFonts w:ascii="Courier New" w:hAnsi="Courier New" w:cs="Courier New" w:hint="default"/>
      </w:rPr>
    </w:lvl>
    <w:lvl w:ilvl="5" w:tplc="080A0005" w:tentative="1">
      <w:start w:val="1"/>
      <w:numFmt w:val="bullet"/>
      <w:lvlText w:val=""/>
      <w:lvlJc w:val="left"/>
      <w:pPr>
        <w:ind w:left="5211" w:hanging="360"/>
      </w:pPr>
      <w:rPr>
        <w:rFonts w:ascii="Wingdings" w:hAnsi="Wingdings" w:hint="default"/>
      </w:rPr>
    </w:lvl>
    <w:lvl w:ilvl="6" w:tplc="080A0001" w:tentative="1">
      <w:start w:val="1"/>
      <w:numFmt w:val="bullet"/>
      <w:lvlText w:val=""/>
      <w:lvlJc w:val="left"/>
      <w:pPr>
        <w:ind w:left="5931" w:hanging="360"/>
      </w:pPr>
      <w:rPr>
        <w:rFonts w:ascii="Symbol" w:hAnsi="Symbol" w:hint="default"/>
      </w:rPr>
    </w:lvl>
    <w:lvl w:ilvl="7" w:tplc="080A0003" w:tentative="1">
      <w:start w:val="1"/>
      <w:numFmt w:val="bullet"/>
      <w:lvlText w:val="o"/>
      <w:lvlJc w:val="left"/>
      <w:pPr>
        <w:ind w:left="6651" w:hanging="360"/>
      </w:pPr>
      <w:rPr>
        <w:rFonts w:ascii="Courier New" w:hAnsi="Courier New" w:cs="Courier New" w:hint="default"/>
      </w:rPr>
    </w:lvl>
    <w:lvl w:ilvl="8" w:tplc="080A0005" w:tentative="1">
      <w:start w:val="1"/>
      <w:numFmt w:val="bullet"/>
      <w:lvlText w:val=""/>
      <w:lvlJc w:val="left"/>
      <w:pPr>
        <w:ind w:left="7371" w:hanging="360"/>
      </w:pPr>
      <w:rPr>
        <w:rFonts w:ascii="Wingdings" w:hAnsi="Wingdings" w:hint="default"/>
      </w:rPr>
    </w:lvl>
  </w:abstractNum>
  <w:abstractNum w:abstractNumId="17" w15:restartNumberingAfterBreak="0">
    <w:nsid w:val="31152ABA"/>
    <w:multiLevelType w:val="multilevel"/>
    <w:tmpl w:val="D5CA351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1D73AB"/>
    <w:multiLevelType w:val="multilevel"/>
    <w:tmpl w:val="81EA6CC8"/>
    <w:lvl w:ilvl="0">
      <w:start w:val="1"/>
      <w:numFmt w:val="upp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9" w15:restartNumberingAfterBreak="0">
    <w:nsid w:val="32233331"/>
    <w:multiLevelType w:val="multilevel"/>
    <w:tmpl w:val="1E4CA3C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2E3B6C"/>
    <w:multiLevelType w:val="multilevel"/>
    <w:tmpl w:val="A7920764"/>
    <w:lvl w:ilvl="0">
      <w:start w:val="1"/>
      <w:numFmt w:val="decimal"/>
      <w:lvlText w:val="%1."/>
      <w:lvlJc w:val="left"/>
      <w:pPr>
        <w:tabs>
          <w:tab w:val="num" w:pos="720"/>
        </w:tabs>
        <w:ind w:left="720" w:hanging="360"/>
      </w:pPr>
      <w:rPr>
        <w:b/>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FE14F5"/>
    <w:multiLevelType w:val="hybridMultilevel"/>
    <w:tmpl w:val="8C3A39A8"/>
    <w:lvl w:ilvl="0" w:tplc="4926A62C">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2" w15:restartNumberingAfterBreak="0">
    <w:nsid w:val="369A6D88"/>
    <w:multiLevelType w:val="hybridMultilevel"/>
    <w:tmpl w:val="B08450EE"/>
    <w:lvl w:ilvl="0" w:tplc="5204B450">
      <w:start w:val="1"/>
      <w:numFmt w:val="lowerLetter"/>
      <w:lvlText w:val="%1)"/>
      <w:lvlJc w:val="left"/>
      <w:pPr>
        <w:ind w:left="2556" w:hanging="267"/>
      </w:pPr>
      <w:rPr>
        <w:rFonts w:ascii="Century Gothic" w:eastAsia="Arial" w:hAnsi="Century Gothic" w:cs="Times New Roman" w:hint="default"/>
        <w:spacing w:val="-1"/>
        <w:w w:val="103"/>
        <w:sz w:val="22"/>
        <w:szCs w:val="18"/>
      </w:rPr>
    </w:lvl>
    <w:lvl w:ilvl="1" w:tplc="723A9DF8">
      <w:start w:val="1"/>
      <w:numFmt w:val="bullet"/>
      <w:lvlText w:val="•"/>
      <w:lvlJc w:val="left"/>
      <w:pPr>
        <w:ind w:left="2556" w:firstLine="0"/>
      </w:pPr>
    </w:lvl>
    <w:lvl w:ilvl="2" w:tplc="C16CFCA0">
      <w:start w:val="1"/>
      <w:numFmt w:val="bullet"/>
      <w:lvlText w:val="•"/>
      <w:lvlJc w:val="left"/>
      <w:pPr>
        <w:ind w:left="2556" w:firstLine="0"/>
      </w:pPr>
    </w:lvl>
    <w:lvl w:ilvl="3" w:tplc="21A05980">
      <w:start w:val="1"/>
      <w:numFmt w:val="bullet"/>
      <w:lvlText w:val="•"/>
      <w:lvlJc w:val="left"/>
      <w:pPr>
        <w:ind w:left="2556" w:firstLine="0"/>
      </w:pPr>
    </w:lvl>
    <w:lvl w:ilvl="4" w:tplc="F6DE26F0">
      <w:start w:val="1"/>
      <w:numFmt w:val="bullet"/>
      <w:lvlText w:val="•"/>
      <w:lvlJc w:val="left"/>
      <w:pPr>
        <w:ind w:left="2556" w:firstLine="0"/>
      </w:pPr>
    </w:lvl>
    <w:lvl w:ilvl="5" w:tplc="0C7404CE">
      <w:start w:val="1"/>
      <w:numFmt w:val="bullet"/>
      <w:lvlText w:val="•"/>
      <w:lvlJc w:val="left"/>
      <w:pPr>
        <w:ind w:left="2556" w:firstLine="0"/>
      </w:pPr>
    </w:lvl>
    <w:lvl w:ilvl="6" w:tplc="ADA419C0">
      <w:start w:val="1"/>
      <w:numFmt w:val="bullet"/>
      <w:lvlText w:val="•"/>
      <w:lvlJc w:val="left"/>
      <w:pPr>
        <w:ind w:left="2556" w:firstLine="0"/>
      </w:pPr>
    </w:lvl>
    <w:lvl w:ilvl="7" w:tplc="20D4ED7A">
      <w:start w:val="1"/>
      <w:numFmt w:val="bullet"/>
      <w:lvlText w:val="•"/>
      <w:lvlJc w:val="left"/>
      <w:pPr>
        <w:ind w:left="2556" w:firstLine="0"/>
      </w:pPr>
    </w:lvl>
    <w:lvl w:ilvl="8" w:tplc="088E6F4A">
      <w:start w:val="1"/>
      <w:numFmt w:val="bullet"/>
      <w:lvlText w:val="•"/>
      <w:lvlJc w:val="left"/>
      <w:pPr>
        <w:ind w:left="2556" w:firstLine="0"/>
      </w:pPr>
    </w:lvl>
  </w:abstractNum>
  <w:abstractNum w:abstractNumId="23" w15:restartNumberingAfterBreak="0">
    <w:nsid w:val="36CD0D0A"/>
    <w:multiLevelType w:val="multilevel"/>
    <w:tmpl w:val="E33E3BC8"/>
    <w:lvl w:ilvl="0">
      <w:start w:val="1"/>
      <w:numFmt w:val="decimal"/>
      <w:lvlText w:val="%1."/>
      <w:lvlJc w:val="left"/>
      <w:pPr>
        <w:ind w:left="720" w:hanging="360"/>
      </w:pPr>
      <w:rPr>
        <w:b/>
      </w:rPr>
    </w:lvl>
    <w:lvl w:ilvl="1">
      <w:start w:val="1"/>
      <w:numFmt w:val="decimal"/>
      <w:lvlText w:val="%1.%2."/>
      <w:lvlJc w:val="left"/>
      <w:pPr>
        <w:ind w:left="1080" w:hanging="720"/>
      </w:pPr>
      <w:rPr>
        <w:b/>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4" w15:restartNumberingAfterBreak="0">
    <w:nsid w:val="36D9689E"/>
    <w:multiLevelType w:val="hybridMultilevel"/>
    <w:tmpl w:val="7E7E072E"/>
    <w:lvl w:ilvl="0" w:tplc="080A0001">
      <w:start w:val="1"/>
      <w:numFmt w:val="bullet"/>
      <w:lvlText w:val=""/>
      <w:lvlJc w:val="left"/>
      <w:pPr>
        <w:ind w:left="1440" w:hanging="360"/>
      </w:pPr>
      <w:rPr>
        <w:rFonts w:ascii="Symbol" w:hAnsi="Symbol" w:hint="default"/>
      </w:rPr>
    </w:lvl>
    <w:lvl w:ilvl="1" w:tplc="080A0001">
      <w:start w:val="1"/>
      <w:numFmt w:val="bullet"/>
      <w:lvlText w:val=""/>
      <w:lvlJc w:val="left"/>
      <w:pPr>
        <w:ind w:left="2160" w:hanging="360"/>
      </w:pPr>
      <w:rPr>
        <w:rFonts w:ascii="Symbol" w:hAnsi="Symbol"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5" w15:restartNumberingAfterBreak="0">
    <w:nsid w:val="38170F13"/>
    <w:multiLevelType w:val="hybridMultilevel"/>
    <w:tmpl w:val="EED6185E"/>
    <w:lvl w:ilvl="0" w:tplc="080A0001">
      <w:start w:val="1"/>
      <w:numFmt w:val="bullet"/>
      <w:lvlText w:val=""/>
      <w:lvlJc w:val="left"/>
      <w:pPr>
        <w:ind w:left="1586" w:hanging="360"/>
      </w:pPr>
      <w:rPr>
        <w:rFonts w:ascii="Symbol" w:hAnsi="Symbol" w:hint="default"/>
      </w:rPr>
    </w:lvl>
    <w:lvl w:ilvl="1" w:tplc="080A0003">
      <w:start w:val="1"/>
      <w:numFmt w:val="bullet"/>
      <w:lvlText w:val="o"/>
      <w:lvlJc w:val="left"/>
      <w:pPr>
        <w:ind w:left="2306" w:hanging="360"/>
      </w:pPr>
      <w:rPr>
        <w:rFonts w:ascii="Courier New" w:hAnsi="Courier New" w:cs="Courier New" w:hint="default"/>
      </w:rPr>
    </w:lvl>
    <w:lvl w:ilvl="2" w:tplc="080A0005" w:tentative="1">
      <w:start w:val="1"/>
      <w:numFmt w:val="bullet"/>
      <w:lvlText w:val=""/>
      <w:lvlJc w:val="left"/>
      <w:pPr>
        <w:ind w:left="3026" w:hanging="360"/>
      </w:pPr>
      <w:rPr>
        <w:rFonts w:ascii="Wingdings" w:hAnsi="Wingdings" w:hint="default"/>
      </w:rPr>
    </w:lvl>
    <w:lvl w:ilvl="3" w:tplc="080A0001" w:tentative="1">
      <w:start w:val="1"/>
      <w:numFmt w:val="bullet"/>
      <w:lvlText w:val=""/>
      <w:lvlJc w:val="left"/>
      <w:pPr>
        <w:ind w:left="3746" w:hanging="360"/>
      </w:pPr>
      <w:rPr>
        <w:rFonts w:ascii="Symbol" w:hAnsi="Symbol" w:hint="default"/>
      </w:rPr>
    </w:lvl>
    <w:lvl w:ilvl="4" w:tplc="080A0003" w:tentative="1">
      <w:start w:val="1"/>
      <w:numFmt w:val="bullet"/>
      <w:lvlText w:val="o"/>
      <w:lvlJc w:val="left"/>
      <w:pPr>
        <w:ind w:left="4466" w:hanging="360"/>
      </w:pPr>
      <w:rPr>
        <w:rFonts w:ascii="Courier New" w:hAnsi="Courier New" w:cs="Courier New" w:hint="default"/>
      </w:rPr>
    </w:lvl>
    <w:lvl w:ilvl="5" w:tplc="080A0005" w:tentative="1">
      <w:start w:val="1"/>
      <w:numFmt w:val="bullet"/>
      <w:lvlText w:val=""/>
      <w:lvlJc w:val="left"/>
      <w:pPr>
        <w:ind w:left="5186" w:hanging="360"/>
      </w:pPr>
      <w:rPr>
        <w:rFonts w:ascii="Wingdings" w:hAnsi="Wingdings" w:hint="default"/>
      </w:rPr>
    </w:lvl>
    <w:lvl w:ilvl="6" w:tplc="080A0001" w:tentative="1">
      <w:start w:val="1"/>
      <w:numFmt w:val="bullet"/>
      <w:lvlText w:val=""/>
      <w:lvlJc w:val="left"/>
      <w:pPr>
        <w:ind w:left="5906" w:hanging="360"/>
      </w:pPr>
      <w:rPr>
        <w:rFonts w:ascii="Symbol" w:hAnsi="Symbol" w:hint="default"/>
      </w:rPr>
    </w:lvl>
    <w:lvl w:ilvl="7" w:tplc="080A0003" w:tentative="1">
      <w:start w:val="1"/>
      <w:numFmt w:val="bullet"/>
      <w:lvlText w:val="o"/>
      <w:lvlJc w:val="left"/>
      <w:pPr>
        <w:ind w:left="6626" w:hanging="360"/>
      </w:pPr>
      <w:rPr>
        <w:rFonts w:ascii="Courier New" w:hAnsi="Courier New" w:cs="Courier New" w:hint="default"/>
      </w:rPr>
    </w:lvl>
    <w:lvl w:ilvl="8" w:tplc="080A0005" w:tentative="1">
      <w:start w:val="1"/>
      <w:numFmt w:val="bullet"/>
      <w:lvlText w:val=""/>
      <w:lvlJc w:val="left"/>
      <w:pPr>
        <w:ind w:left="7346" w:hanging="360"/>
      </w:pPr>
      <w:rPr>
        <w:rFonts w:ascii="Wingdings" w:hAnsi="Wingdings" w:hint="default"/>
      </w:rPr>
    </w:lvl>
  </w:abstractNum>
  <w:abstractNum w:abstractNumId="26" w15:restartNumberingAfterBreak="0">
    <w:nsid w:val="3D4548E4"/>
    <w:multiLevelType w:val="hybridMultilevel"/>
    <w:tmpl w:val="15ACC702"/>
    <w:lvl w:ilvl="0" w:tplc="080A0001">
      <w:start w:val="1"/>
      <w:numFmt w:val="bullet"/>
      <w:lvlText w:val=""/>
      <w:lvlJc w:val="left"/>
      <w:pPr>
        <w:ind w:left="895" w:hanging="360"/>
      </w:pPr>
      <w:rPr>
        <w:rFonts w:ascii="Symbol" w:hAnsi="Symbol" w:hint="default"/>
      </w:rPr>
    </w:lvl>
    <w:lvl w:ilvl="1" w:tplc="080A0003" w:tentative="1">
      <w:start w:val="1"/>
      <w:numFmt w:val="bullet"/>
      <w:lvlText w:val="o"/>
      <w:lvlJc w:val="left"/>
      <w:pPr>
        <w:ind w:left="1615" w:hanging="360"/>
      </w:pPr>
      <w:rPr>
        <w:rFonts w:ascii="Courier New" w:hAnsi="Courier New" w:cs="Courier New" w:hint="default"/>
      </w:rPr>
    </w:lvl>
    <w:lvl w:ilvl="2" w:tplc="080A0005" w:tentative="1">
      <w:start w:val="1"/>
      <w:numFmt w:val="bullet"/>
      <w:lvlText w:val=""/>
      <w:lvlJc w:val="left"/>
      <w:pPr>
        <w:ind w:left="2335" w:hanging="360"/>
      </w:pPr>
      <w:rPr>
        <w:rFonts w:ascii="Wingdings" w:hAnsi="Wingdings" w:hint="default"/>
      </w:rPr>
    </w:lvl>
    <w:lvl w:ilvl="3" w:tplc="080A0001" w:tentative="1">
      <w:start w:val="1"/>
      <w:numFmt w:val="bullet"/>
      <w:lvlText w:val=""/>
      <w:lvlJc w:val="left"/>
      <w:pPr>
        <w:ind w:left="3055" w:hanging="360"/>
      </w:pPr>
      <w:rPr>
        <w:rFonts w:ascii="Symbol" w:hAnsi="Symbol" w:hint="default"/>
      </w:rPr>
    </w:lvl>
    <w:lvl w:ilvl="4" w:tplc="080A0003" w:tentative="1">
      <w:start w:val="1"/>
      <w:numFmt w:val="bullet"/>
      <w:lvlText w:val="o"/>
      <w:lvlJc w:val="left"/>
      <w:pPr>
        <w:ind w:left="3775" w:hanging="360"/>
      </w:pPr>
      <w:rPr>
        <w:rFonts w:ascii="Courier New" w:hAnsi="Courier New" w:cs="Courier New" w:hint="default"/>
      </w:rPr>
    </w:lvl>
    <w:lvl w:ilvl="5" w:tplc="080A0005" w:tentative="1">
      <w:start w:val="1"/>
      <w:numFmt w:val="bullet"/>
      <w:lvlText w:val=""/>
      <w:lvlJc w:val="left"/>
      <w:pPr>
        <w:ind w:left="4495" w:hanging="360"/>
      </w:pPr>
      <w:rPr>
        <w:rFonts w:ascii="Wingdings" w:hAnsi="Wingdings" w:hint="default"/>
      </w:rPr>
    </w:lvl>
    <w:lvl w:ilvl="6" w:tplc="080A0001" w:tentative="1">
      <w:start w:val="1"/>
      <w:numFmt w:val="bullet"/>
      <w:lvlText w:val=""/>
      <w:lvlJc w:val="left"/>
      <w:pPr>
        <w:ind w:left="5215" w:hanging="360"/>
      </w:pPr>
      <w:rPr>
        <w:rFonts w:ascii="Symbol" w:hAnsi="Symbol" w:hint="default"/>
      </w:rPr>
    </w:lvl>
    <w:lvl w:ilvl="7" w:tplc="080A0003" w:tentative="1">
      <w:start w:val="1"/>
      <w:numFmt w:val="bullet"/>
      <w:lvlText w:val="o"/>
      <w:lvlJc w:val="left"/>
      <w:pPr>
        <w:ind w:left="5935" w:hanging="360"/>
      </w:pPr>
      <w:rPr>
        <w:rFonts w:ascii="Courier New" w:hAnsi="Courier New" w:cs="Courier New" w:hint="default"/>
      </w:rPr>
    </w:lvl>
    <w:lvl w:ilvl="8" w:tplc="080A0005" w:tentative="1">
      <w:start w:val="1"/>
      <w:numFmt w:val="bullet"/>
      <w:lvlText w:val=""/>
      <w:lvlJc w:val="left"/>
      <w:pPr>
        <w:ind w:left="6655" w:hanging="360"/>
      </w:pPr>
      <w:rPr>
        <w:rFonts w:ascii="Wingdings" w:hAnsi="Wingdings" w:hint="default"/>
      </w:rPr>
    </w:lvl>
  </w:abstractNum>
  <w:abstractNum w:abstractNumId="27" w15:restartNumberingAfterBreak="0">
    <w:nsid w:val="3EB90473"/>
    <w:multiLevelType w:val="multilevel"/>
    <w:tmpl w:val="E1B6C36A"/>
    <w:lvl w:ilvl="0">
      <w:start w:val="8"/>
      <w:numFmt w:val="decimal"/>
      <w:lvlText w:val="%1"/>
      <w:lvlJc w:val="left"/>
      <w:pPr>
        <w:ind w:left="360" w:hanging="360"/>
      </w:pPr>
      <w:rPr>
        <w:rFonts w:asciiTheme="majorHAnsi" w:hAnsiTheme="majorHAnsi" w:cstheme="majorBidi" w:hint="default"/>
      </w:rPr>
    </w:lvl>
    <w:lvl w:ilvl="1">
      <w:start w:val="1"/>
      <w:numFmt w:val="decimal"/>
      <w:lvlText w:val="%1.%2"/>
      <w:lvlJc w:val="left"/>
      <w:pPr>
        <w:ind w:left="1080" w:hanging="720"/>
      </w:pPr>
      <w:rPr>
        <w:rFonts w:asciiTheme="majorHAnsi" w:hAnsiTheme="majorHAnsi" w:cstheme="majorBidi" w:hint="default"/>
      </w:rPr>
    </w:lvl>
    <w:lvl w:ilvl="2">
      <w:start w:val="1"/>
      <w:numFmt w:val="decimal"/>
      <w:lvlText w:val="%1.%2.%3"/>
      <w:lvlJc w:val="left"/>
      <w:pPr>
        <w:ind w:left="1440" w:hanging="720"/>
      </w:pPr>
      <w:rPr>
        <w:rFonts w:asciiTheme="majorHAnsi" w:hAnsiTheme="majorHAnsi" w:cstheme="majorBidi" w:hint="default"/>
      </w:rPr>
    </w:lvl>
    <w:lvl w:ilvl="3">
      <w:start w:val="1"/>
      <w:numFmt w:val="decimal"/>
      <w:lvlText w:val="%1.%2.%3.%4"/>
      <w:lvlJc w:val="left"/>
      <w:pPr>
        <w:ind w:left="2160" w:hanging="1080"/>
      </w:pPr>
      <w:rPr>
        <w:rFonts w:asciiTheme="majorHAnsi" w:hAnsiTheme="majorHAnsi" w:cstheme="majorBidi" w:hint="default"/>
      </w:rPr>
    </w:lvl>
    <w:lvl w:ilvl="4">
      <w:start w:val="1"/>
      <w:numFmt w:val="decimal"/>
      <w:lvlText w:val="%1.%2.%3.%4.%5"/>
      <w:lvlJc w:val="left"/>
      <w:pPr>
        <w:ind w:left="2520" w:hanging="1080"/>
      </w:pPr>
      <w:rPr>
        <w:rFonts w:asciiTheme="majorHAnsi" w:hAnsiTheme="majorHAnsi" w:cstheme="majorBidi" w:hint="default"/>
      </w:rPr>
    </w:lvl>
    <w:lvl w:ilvl="5">
      <w:start w:val="1"/>
      <w:numFmt w:val="decimal"/>
      <w:lvlText w:val="%1.%2.%3.%4.%5.%6"/>
      <w:lvlJc w:val="left"/>
      <w:pPr>
        <w:ind w:left="3240" w:hanging="1440"/>
      </w:pPr>
      <w:rPr>
        <w:rFonts w:asciiTheme="majorHAnsi" w:hAnsiTheme="majorHAnsi" w:cstheme="majorBidi" w:hint="default"/>
      </w:rPr>
    </w:lvl>
    <w:lvl w:ilvl="6">
      <w:start w:val="1"/>
      <w:numFmt w:val="decimal"/>
      <w:lvlText w:val="%1.%2.%3.%4.%5.%6.%7"/>
      <w:lvlJc w:val="left"/>
      <w:pPr>
        <w:ind w:left="3960" w:hanging="1800"/>
      </w:pPr>
      <w:rPr>
        <w:rFonts w:asciiTheme="majorHAnsi" w:hAnsiTheme="majorHAnsi" w:cstheme="majorBidi" w:hint="default"/>
      </w:rPr>
    </w:lvl>
    <w:lvl w:ilvl="7">
      <w:start w:val="1"/>
      <w:numFmt w:val="decimal"/>
      <w:lvlText w:val="%1.%2.%3.%4.%5.%6.%7.%8"/>
      <w:lvlJc w:val="left"/>
      <w:pPr>
        <w:ind w:left="4320" w:hanging="1800"/>
      </w:pPr>
      <w:rPr>
        <w:rFonts w:asciiTheme="majorHAnsi" w:hAnsiTheme="majorHAnsi" w:cstheme="majorBidi" w:hint="default"/>
      </w:rPr>
    </w:lvl>
    <w:lvl w:ilvl="8">
      <w:start w:val="1"/>
      <w:numFmt w:val="decimal"/>
      <w:lvlText w:val="%1.%2.%3.%4.%5.%6.%7.%8.%9"/>
      <w:lvlJc w:val="left"/>
      <w:pPr>
        <w:ind w:left="5040" w:hanging="2160"/>
      </w:pPr>
      <w:rPr>
        <w:rFonts w:asciiTheme="majorHAnsi" w:hAnsiTheme="majorHAnsi" w:cstheme="majorBidi" w:hint="default"/>
      </w:rPr>
    </w:lvl>
  </w:abstractNum>
  <w:abstractNum w:abstractNumId="28" w15:restartNumberingAfterBreak="0">
    <w:nsid w:val="485F35FB"/>
    <w:multiLevelType w:val="hybridMultilevel"/>
    <w:tmpl w:val="48DC7D8C"/>
    <w:lvl w:ilvl="0" w:tplc="C06803C4">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CDE1EED"/>
    <w:multiLevelType w:val="hybridMultilevel"/>
    <w:tmpl w:val="336295F6"/>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30" w15:restartNumberingAfterBreak="0">
    <w:nsid w:val="4FEE22DB"/>
    <w:multiLevelType w:val="multilevel"/>
    <w:tmpl w:val="E33E3BC8"/>
    <w:lvl w:ilvl="0">
      <w:start w:val="1"/>
      <w:numFmt w:val="decimal"/>
      <w:lvlText w:val="%1."/>
      <w:lvlJc w:val="left"/>
      <w:pPr>
        <w:ind w:left="720" w:hanging="360"/>
      </w:pPr>
      <w:rPr>
        <w:b/>
      </w:rPr>
    </w:lvl>
    <w:lvl w:ilvl="1">
      <w:start w:val="1"/>
      <w:numFmt w:val="decimal"/>
      <w:lvlText w:val="%1.%2."/>
      <w:lvlJc w:val="left"/>
      <w:pPr>
        <w:ind w:left="1080" w:hanging="720"/>
      </w:pPr>
      <w:rPr>
        <w:b/>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1" w15:restartNumberingAfterBreak="0">
    <w:nsid w:val="54644968"/>
    <w:multiLevelType w:val="hybridMultilevel"/>
    <w:tmpl w:val="DD54647C"/>
    <w:lvl w:ilvl="0" w:tplc="080A0015">
      <w:start w:val="1"/>
      <w:numFmt w:val="upperLetter"/>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2" w15:restartNumberingAfterBreak="0">
    <w:nsid w:val="54A6355E"/>
    <w:multiLevelType w:val="multilevel"/>
    <w:tmpl w:val="E33E3BC8"/>
    <w:lvl w:ilvl="0">
      <w:start w:val="1"/>
      <w:numFmt w:val="decimal"/>
      <w:lvlText w:val="%1."/>
      <w:lvlJc w:val="left"/>
      <w:pPr>
        <w:ind w:left="720" w:hanging="360"/>
      </w:pPr>
      <w:rPr>
        <w:b/>
      </w:rPr>
    </w:lvl>
    <w:lvl w:ilvl="1">
      <w:start w:val="1"/>
      <w:numFmt w:val="decimal"/>
      <w:lvlText w:val="%1.%2."/>
      <w:lvlJc w:val="left"/>
      <w:pPr>
        <w:ind w:left="1080" w:hanging="720"/>
      </w:pPr>
      <w:rPr>
        <w:b/>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3" w15:restartNumberingAfterBreak="0">
    <w:nsid w:val="54F15836"/>
    <w:multiLevelType w:val="multilevel"/>
    <w:tmpl w:val="CE16BCB6"/>
    <w:lvl w:ilvl="0">
      <w:start w:val="1"/>
      <w:numFmt w:val="decimal"/>
      <w:lvlText w:val="%1."/>
      <w:lvlJc w:val="left"/>
      <w:pPr>
        <w:tabs>
          <w:tab w:val="num" w:pos="720"/>
        </w:tabs>
        <w:ind w:left="720" w:hanging="360"/>
      </w:pPr>
      <w:rPr>
        <w:b/>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5C11FD6"/>
    <w:multiLevelType w:val="hybridMultilevel"/>
    <w:tmpl w:val="FD7AD52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5" w15:restartNumberingAfterBreak="0">
    <w:nsid w:val="56653A92"/>
    <w:multiLevelType w:val="multilevel"/>
    <w:tmpl w:val="506CC44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7CD28A7"/>
    <w:multiLevelType w:val="hybridMultilevel"/>
    <w:tmpl w:val="A9EEACCA"/>
    <w:lvl w:ilvl="0" w:tplc="C06803C4">
      <w:start w:val="1"/>
      <w:numFmt w:val="lowerLetter"/>
      <w:lvlText w:val="%1)"/>
      <w:lvlJc w:val="left"/>
      <w:pPr>
        <w:ind w:left="786" w:hanging="360"/>
      </w:pPr>
      <w:rPr>
        <w:b/>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37" w15:restartNumberingAfterBreak="0">
    <w:nsid w:val="587B20E0"/>
    <w:multiLevelType w:val="hybridMultilevel"/>
    <w:tmpl w:val="DF8EC4C8"/>
    <w:lvl w:ilvl="0" w:tplc="040A0001">
      <w:start w:val="1"/>
      <w:numFmt w:val="bullet"/>
      <w:lvlText w:val=""/>
      <w:lvlJc w:val="left"/>
      <w:pPr>
        <w:ind w:left="4329"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60834756"/>
    <w:multiLevelType w:val="hybridMultilevel"/>
    <w:tmpl w:val="02D28208"/>
    <w:lvl w:ilvl="0" w:tplc="43DE1F6E">
      <w:numFmt w:val="bullet"/>
      <w:lvlText w:val="-"/>
      <w:lvlJc w:val="left"/>
      <w:pPr>
        <w:ind w:left="1494" w:hanging="360"/>
      </w:pPr>
      <w:rPr>
        <w:rFonts w:ascii="Cambria" w:eastAsiaTheme="minorEastAsia" w:hAnsi="Cambria" w:cstheme="minorBidi"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39" w15:restartNumberingAfterBreak="0">
    <w:nsid w:val="65FD6AAD"/>
    <w:multiLevelType w:val="multilevel"/>
    <w:tmpl w:val="F10AD3DC"/>
    <w:lvl w:ilvl="0">
      <w:start w:val="4"/>
      <w:numFmt w:val="decimal"/>
      <w:pStyle w:val="1Encabezado"/>
      <w:lvlText w:val="%1."/>
      <w:lvlJc w:val="left"/>
      <w:pPr>
        <w:ind w:left="0" w:firstLine="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6CE2D20"/>
    <w:multiLevelType w:val="multilevel"/>
    <w:tmpl w:val="66D8E1B6"/>
    <w:lvl w:ilvl="0">
      <w:start w:val="1"/>
      <w:numFmt w:val="decimal"/>
      <w:lvlText w:val="%1."/>
      <w:lvlJc w:val="left"/>
      <w:pPr>
        <w:ind w:left="786"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739438E"/>
    <w:multiLevelType w:val="hybridMultilevel"/>
    <w:tmpl w:val="B602189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E5C7EC5"/>
    <w:multiLevelType w:val="hybridMultilevel"/>
    <w:tmpl w:val="5A32A8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6F7A76B1"/>
    <w:multiLevelType w:val="singleLevel"/>
    <w:tmpl w:val="0122F7EE"/>
    <w:lvl w:ilvl="0">
      <w:start w:val="1"/>
      <w:numFmt w:val="lowerLetter"/>
      <w:lvlText w:val="%1) "/>
      <w:legacy w:legacy="1" w:legacySpace="0" w:legacyIndent="283"/>
      <w:lvlJc w:val="left"/>
      <w:pPr>
        <w:ind w:left="988" w:hanging="283"/>
      </w:pPr>
      <w:rPr>
        <w:rFonts w:ascii="Century Gothic" w:hAnsi="Century Gothic" w:cs="Arial" w:hint="default"/>
        <w:b w:val="0"/>
        <w:i w:val="0"/>
        <w:sz w:val="22"/>
        <w:szCs w:val="23"/>
        <w:u w:val="none"/>
      </w:rPr>
    </w:lvl>
  </w:abstractNum>
  <w:abstractNum w:abstractNumId="44" w15:restartNumberingAfterBreak="0">
    <w:nsid w:val="6F9C7F62"/>
    <w:multiLevelType w:val="hybridMultilevel"/>
    <w:tmpl w:val="690C8396"/>
    <w:lvl w:ilvl="0" w:tplc="080A0013">
      <w:start w:val="1"/>
      <w:numFmt w:val="upperRoman"/>
      <w:lvlText w:val="%1."/>
      <w:lvlJc w:val="righ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5" w15:restartNumberingAfterBreak="0">
    <w:nsid w:val="77A54A4B"/>
    <w:multiLevelType w:val="multilevel"/>
    <w:tmpl w:val="DF729B92"/>
    <w:lvl w:ilvl="0">
      <w:start w:val="1"/>
      <w:numFmt w:val="decimal"/>
      <w:lvlText w:val="%1."/>
      <w:lvlJc w:val="left"/>
      <w:pPr>
        <w:tabs>
          <w:tab w:val="num" w:pos="720"/>
        </w:tabs>
        <w:ind w:left="720" w:hanging="360"/>
      </w:pPr>
      <w:rPr>
        <w:b/>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B8E5053"/>
    <w:multiLevelType w:val="hybridMultilevel"/>
    <w:tmpl w:val="90E89B46"/>
    <w:lvl w:ilvl="0" w:tplc="080A0001">
      <w:start w:val="1"/>
      <w:numFmt w:val="bullet"/>
      <w:lvlText w:val=""/>
      <w:lvlJc w:val="left"/>
      <w:pPr>
        <w:ind w:left="1440" w:hanging="360"/>
      </w:pPr>
      <w:rPr>
        <w:rFonts w:ascii="Symbol" w:hAnsi="Symbol" w:hint="default"/>
      </w:rPr>
    </w:lvl>
    <w:lvl w:ilvl="1" w:tplc="080A0001">
      <w:start w:val="1"/>
      <w:numFmt w:val="bullet"/>
      <w:lvlText w:val=""/>
      <w:lvlJc w:val="left"/>
      <w:pPr>
        <w:ind w:left="2160" w:hanging="360"/>
      </w:pPr>
      <w:rPr>
        <w:rFonts w:ascii="Symbol" w:hAnsi="Symbol"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7" w15:restartNumberingAfterBreak="0">
    <w:nsid w:val="7DD77BDE"/>
    <w:multiLevelType w:val="multilevel"/>
    <w:tmpl w:val="A108494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8" w15:restartNumberingAfterBreak="0">
    <w:nsid w:val="7EF41953"/>
    <w:multiLevelType w:val="hybridMultilevel"/>
    <w:tmpl w:val="70C83AF2"/>
    <w:lvl w:ilvl="0" w:tplc="43DE1F6E">
      <w:numFmt w:val="bullet"/>
      <w:lvlText w:val="-"/>
      <w:lvlJc w:val="left"/>
      <w:pPr>
        <w:ind w:left="1773" w:hanging="360"/>
      </w:pPr>
      <w:rPr>
        <w:rFonts w:ascii="Cambria" w:eastAsiaTheme="minorEastAsia" w:hAnsi="Cambria" w:cstheme="minorBidi" w:hint="default"/>
      </w:rPr>
    </w:lvl>
    <w:lvl w:ilvl="1" w:tplc="080A0003" w:tentative="1">
      <w:start w:val="1"/>
      <w:numFmt w:val="bullet"/>
      <w:lvlText w:val="o"/>
      <w:lvlJc w:val="left"/>
      <w:pPr>
        <w:ind w:left="2493" w:hanging="360"/>
      </w:pPr>
      <w:rPr>
        <w:rFonts w:ascii="Courier New" w:hAnsi="Courier New" w:cs="Courier New" w:hint="default"/>
      </w:rPr>
    </w:lvl>
    <w:lvl w:ilvl="2" w:tplc="080A0005" w:tentative="1">
      <w:start w:val="1"/>
      <w:numFmt w:val="bullet"/>
      <w:lvlText w:val=""/>
      <w:lvlJc w:val="left"/>
      <w:pPr>
        <w:ind w:left="3213" w:hanging="360"/>
      </w:pPr>
      <w:rPr>
        <w:rFonts w:ascii="Wingdings" w:hAnsi="Wingdings" w:hint="default"/>
      </w:rPr>
    </w:lvl>
    <w:lvl w:ilvl="3" w:tplc="080A0001" w:tentative="1">
      <w:start w:val="1"/>
      <w:numFmt w:val="bullet"/>
      <w:lvlText w:val=""/>
      <w:lvlJc w:val="left"/>
      <w:pPr>
        <w:ind w:left="3933" w:hanging="360"/>
      </w:pPr>
      <w:rPr>
        <w:rFonts w:ascii="Symbol" w:hAnsi="Symbol" w:hint="default"/>
      </w:rPr>
    </w:lvl>
    <w:lvl w:ilvl="4" w:tplc="080A0003" w:tentative="1">
      <w:start w:val="1"/>
      <w:numFmt w:val="bullet"/>
      <w:lvlText w:val="o"/>
      <w:lvlJc w:val="left"/>
      <w:pPr>
        <w:ind w:left="4653" w:hanging="360"/>
      </w:pPr>
      <w:rPr>
        <w:rFonts w:ascii="Courier New" w:hAnsi="Courier New" w:cs="Courier New" w:hint="default"/>
      </w:rPr>
    </w:lvl>
    <w:lvl w:ilvl="5" w:tplc="080A0005" w:tentative="1">
      <w:start w:val="1"/>
      <w:numFmt w:val="bullet"/>
      <w:lvlText w:val=""/>
      <w:lvlJc w:val="left"/>
      <w:pPr>
        <w:ind w:left="5373" w:hanging="360"/>
      </w:pPr>
      <w:rPr>
        <w:rFonts w:ascii="Wingdings" w:hAnsi="Wingdings" w:hint="default"/>
      </w:rPr>
    </w:lvl>
    <w:lvl w:ilvl="6" w:tplc="080A0001" w:tentative="1">
      <w:start w:val="1"/>
      <w:numFmt w:val="bullet"/>
      <w:lvlText w:val=""/>
      <w:lvlJc w:val="left"/>
      <w:pPr>
        <w:ind w:left="6093" w:hanging="360"/>
      </w:pPr>
      <w:rPr>
        <w:rFonts w:ascii="Symbol" w:hAnsi="Symbol" w:hint="default"/>
      </w:rPr>
    </w:lvl>
    <w:lvl w:ilvl="7" w:tplc="080A0003" w:tentative="1">
      <w:start w:val="1"/>
      <w:numFmt w:val="bullet"/>
      <w:lvlText w:val="o"/>
      <w:lvlJc w:val="left"/>
      <w:pPr>
        <w:ind w:left="6813" w:hanging="360"/>
      </w:pPr>
      <w:rPr>
        <w:rFonts w:ascii="Courier New" w:hAnsi="Courier New" w:cs="Courier New" w:hint="default"/>
      </w:rPr>
    </w:lvl>
    <w:lvl w:ilvl="8" w:tplc="080A0005" w:tentative="1">
      <w:start w:val="1"/>
      <w:numFmt w:val="bullet"/>
      <w:lvlText w:val=""/>
      <w:lvlJc w:val="left"/>
      <w:pPr>
        <w:ind w:left="7533" w:hanging="360"/>
      </w:pPr>
      <w:rPr>
        <w:rFonts w:ascii="Wingdings" w:hAnsi="Wingdings" w:hint="default"/>
      </w:rPr>
    </w:lvl>
  </w:abstractNum>
  <w:num w:numId="1">
    <w:abstractNumId w:val="43"/>
    <w:lvlOverride w:ilvl="0">
      <w:startOverride w:val="1"/>
    </w:lvlOverride>
  </w:num>
  <w:num w:numId="2">
    <w:abstractNumId w:val="31"/>
  </w:num>
  <w:num w:numId="3">
    <w:abstractNumId w:val="10"/>
  </w:num>
  <w:num w:numId="4">
    <w:abstractNumId w:val="1"/>
  </w:num>
  <w:num w:numId="5">
    <w:abstractNumId w:val="42"/>
  </w:num>
  <w:num w:numId="6">
    <w:abstractNumId w:val="15"/>
  </w:num>
  <w:num w:numId="7">
    <w:abstractNumId w:val="41"/>
  </w:num>
  <w:num w:numId="8">
    <w:abstractNumId w:val="7"/>
  </w:num>
  <w:num w:numId="9">
    <w:abstractNumId w:val="26"/>
  </w:num>
  <w:num w:numId="10">
    <w:abstractNumId w:val="22"/>
    <w:lvlOverride w:ilvl="0">
      <w:startOverride w:val="1"/>
    </w:lvlOverride>
    <w:lvlOverride w:ilvl="1"/>
    <w:lvlOverride w:ilvl="2"/>
    <w:lvlOverride w:ilvl="3"/>
    <w:lvlOverride w:ilvl="4"/>
    <w:lvlOverride w:ilvl="5"/>
    <w:lvlOverride w:ilvl="6"/>
    <w:lvlOverride w:ilvl="7"/>
    <w:lvlOverride w:ilvl="8"/>
  </w:num>
  <w:num w:numId="11">
    <w:abstractNumId w:val="35"/>
  </w:num>
  <w:num w:numId="12">
    <w:abstractNumId w:val="47"/>
  </w:num>
  <w:num w:numId="13">
    <w:abstractNumId w:val="4"/>
  </w:num>
  <w:num w:numId="14">
    <w:abstractNumId w:val="18"/>
  </w:num>
  <w:num w:numId="15">
    <w:abstractNumId w:val="3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num>
  <w:num w:numId="24">
    <w:abstractNumId w:val="21"/>
  </w:num>
  <w:num w:numId="25">
    <w:abstractNumId w:val="14"/>
  </w:num>
  <w:num w:numId="26">
    <w:abstractNumId w:val="6"/>
  </w:num>
  <w:num w:numId="27">
    <w:abstractNumId w:val="8"/>
  </w:num>
  <w:num w:numId="28">
    <w:abstractNumId w:val="48"/>
  </w:num>
  <w:num w:numId="29">
    <w:abstractNumId w:val="25"/>
  </w:num>
  <w:num w:numId="30">
    <w:abstractNumId w:val="46"/>
  </w:num>
  <w:num w:numId="31">
    <w:abstractNumId w:val="24"/>
  </w:num>
  <w:num w:numId="32">
    <w:abstractNumId w:val="3"/>
  </w:num>
  <w:num w:numId="33">
    <w:abstractNumId w:val="29"/>
  </w:num>
  <w:num w:numId="34">
    <w:abstractNumId w:val="12"/>
  </w:num>
  <w:num w:numId="35">
    <w:abstractNumId w:val="5"/>
  </w:num>
  <w:num w:numId="36">
    <w:abstractNumId w:val="17"/>
  </w:num>
  <w:num w:numId="37">
    <w:abstractNumId w:val="19"/>
  </w:num>
  <w:num w:numId="38">
    <w:abstractNumId w:val="33"/>
  </w:num>
  <w:num w:numId="39">
    <w:abstractNumId w:val="45"/>
  </w:num>
  <w:num w:numId="40">
    <w:abstractNumId w:val="20"/>
  </w:num>
  <w:num w:numId="41">
    <w:abstractNumId w:val="16"/>
  </w:num>
  <w:num w:numId="42">
    <w:abstractNumId w:val="38"/>
  </w:num>
  <w:num w:numId="43">
    <w:abstractNumId w:val="0"/>
  </w:num>
  <w:num w:numId="44">
    <w:abstractNumId w:val="44"/>
  </w:num>
  <w:num w:numId="45">
    <w:abstractNumId w:val="27"/>
  </w:num>
  <w:num w:numId="46">
    <w:abstractNumId w:val="37"/>
  </w:num>
  <w:num w:numId="47">
    <w:abstractNumId w:val="34"/>
  </w:num>
  <w:num w:numId="48">
    <w:abstractNumId w:val="2"/>
  </w:num>
  <w:num w:numId="49">
    <w:abstractNumId w:val="23"/>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8FF"/>
    <w:rsid w:val="0000029E"/>
    <w:rsid w:val="000002C4"/>
    <w:rsid w:val="00000622"/>
    <w:rsid w:val="00000EB3"/>
    <w:rsid w:val="00001339"/>
    <w:rsid w:val="00002149"/>
    <w:rsid w:val="00002FC6"/>
    <w:rsid w:val="0000318D"/>
    <w:rsid w:val="0000343E"/>
    <w:rsid w:val="000036C6"/>
    <w:rsid w:val="00004270"/>
    <w:rsid w:val="000047C8"/>
    <w:rsid w:val="00004BA6"/>
    <w:rsid w:val="00004FCB"/>
    <w:rsid w:val="000054F8"/>
    <w:rsid w:val="000061EA"/>
    <w:rsid w:val="0001078B"/>
    <w:rsid w:val="0001096E"/>
    <w:rsid w:val="000109B9"/>
    <w:rsid w:val="00010D14"/>
    <w:rsid w:val="000126A1"/>
    <w:rsid w:val="00012DA7"/>
    <w:rsid w:val="00013DD5"/>
    <w:rsid w:val="0001437A"/>
    <w:rsid w:val="00014BA2"/>
    <w:rsid w:val="00014BEF"/>
    <w:rsid w:val="0001504E"/>
    <w:rsid w:val="0001627C"/>
    <w:rsid w:val="0001758B"/>
    <w:rsid w:val="000202F4"/>
    <w:rsid w:val="00021500"/>
    <w:rsid w:val="00021A59"/>
    <w:rsid w:val="00022E0E"/>
    <w:rsid w:val="00023AFF"/>
    <w:rsid w:val="00024EED"/>
    <w:rsid w:val="00024FB9"/>
    <w:rsid w:val="00025094"/>
    <w:rsid w:val="00026CD7"/>
    <w:rsid w:val="00027903"/>
    <w:rsid w:val="00031BAD"/>
    <w:rsid w:val="00031C06"/>
    <w:rsid w:val="00032547"/>
    <w:rsid w:val="00032C68"/>
    <w:rsid w:val="00032ED6"/>
    <w:rsid w:val="000331F3"/>
    <w:rsid w:val="00033312"/>
    <w:rsid w:val="0003344A"/>
    <w:rsid w:val="00033B13"/>
    <w:rsid w:val="00033F5C"/>
    <w:rsid w:val="00034EE1"/>
    <w:rsid w:val="00034FC8"/>
    <w:rsid w:val="00036063"/>
    <w:rsid w:val="00036BED"/>
    <w:rsid w:val="0003786F"/>
    <w:rsid w:val="00037E75"/>
    <w:rsid w:val="00037EAE"/>
    <w:rsid w:val="00037F8C"/>
    <w:rsid w:val="00040688"/>
    <w:rsid w:val="000416AF"/>
    <w:rsid w:val="00042124"/>
    <w:rsid w:val="0004378B"/>
    <w:rsid w:val="00045A84"/>
    <w:rsid w:val="00045F58"/>
    <w:rsid w:val="00047073"/>
    <w:rsid w:val="00047E47"/>
    <w:rsid w:val="000502C8"/>
    <w:rsid w:val="00050E3E"/>
    <w:rsid w:val="00051646"/>
    <w:rsid w:val="0005365C"/>
    <w:rsid w:val="00054650"/>
    <w:rsid w:val="00054E5B"/>
    <w:rsid w:val="000554A2"/>
    <w:rsid w:val="00055EC1"/>
    <w:rsid w:val="00057D18"/>
    <w:rsid w:val="00060427"/>
    <w:rsid w:val="000606A3"/>
    <w:rsid w:val="0006083B"/>
    <w:rsid w:val="0006097B"/>
    <w:rsid w:val="00061486"/>
    <w:rsid w:val="0006444F"/>
    <w:rsid w:val="00064EDC"/>
    <w:rsid w:val="00065666"/>
    <w:rsid w:val="00065CE4"/>
    <w:rsid w:val="00067667"/>
    <w:rsid w:val="000677EC"/>
    <w:rsid w:val="00070A45"/>
    <w:rsid w:val="000721C0"/>
    <w:rsid w:val="00072674"/>
    <w:rsid w:val="00072A63"/>
    <w:rsid w:val="0007363D"/>
    <w:rsid w:val="00073D94"/>
    <w:rsid w:val="0007418C"/>
    <w:rsid w:val="000744C6"/>
    <w:rsid w:val="000778A2"/>
    <w:rsid w:val="00082003"/>
    <w:rsid w:val="0008237D"/>
    <w:rsid w:val="000832EF"/>
    <w:rsid w:val="00084A97"/>
    <w:rsid w:val="00086A32"/>
    <w:rsid w:val="000871B9"/>
    <w:rsid w:val="00087BC4"/>
    <w:rsid w:val="00090AFF"/>
    <w:rsid w:val="00091301"/>
    <w:rsid w:val="000921F9"/>
    <w:rsid w:val="00092374"/>
    <w:rsid w:val="000930FE"/>
    <w:rsid w:val="00093168"/>
    <w:rsid w:val="000936F7"/>
    <w:rsid w:val="00093923"/>
    <w:rsid w:val="0009464C"/>
    <w:rsid w:val="000946CA"/>
    <w:rsid w:val="0009484D"/>
    <w:rsid w:val="00095B55"/>
    <w:rsid w:val="000961C1"/>
    <w:rsid w:val="00097138"/>
    <w:rsid w:val="00097EF4"/>
    <w:rsid w:val="000A0438"/>
    <w:rsid w:val="000A052C"/>
    <w:rsid w:val="000A0682"/>
    <w:rsid w:val="000A0E8A"/>
    <w:rsid w:val="000A1316"/>
    <w:rsid w:val="000A1682"/>
    <w:rsid w:val="000A1CDB"/>
    <w:rsid w:val="000A265A"/>
    <w:rsid w:val="000A3023"/>
    <w:rsid w:val="000A36C1"/>
    <w:rsid w:val="000A36FE"/>
    <w:rsid w:val="000A3D90"/>
    <w:rsid w:val="000A4473"/>
    <w:rsid w:val="000A505C"/>
    <w:rsid w:val="000A5555"/>
    <w:rsid w:val="000A55E3"/>
    <w:rsid w:val="000A591A"/>
    <w:rsid w:val="000A61E3"/>
    <w:rsid w:val="000A7941"/>
    <w:rsid w:val="000B0489"/>
    <w:rsid w:val="000B06DA"/>
    <w:rsid w:val="000B0E05"/>
    <w:rsid w:val="000B146A"/>
    <w:rsid w:val="000B1676"/>
    <w:rsid w:val="000B184B"/>
    <w:rsid w:val="000B28DA"/>
    <w:rsid w:val="000B35F4"/>
    <w:rsid w:val="000B3825"/>
    <w:rsid w:val="000B5480"/>
    <w:rsid w:val="000B59EC"/>
    <w:rsid w:val="000B612B"/>
    <w:rsid w:val="000B67FF"/>
    <w:rsid w:val="000B6F8D"/>
    <w:rsid w:val="000B728C"/>
    <w:rsid w:val="000B7A2F"/>
    <w:rsid w:val="000B7D59"/>
    <w:rsid w:val="000B7D94"/>
    <w:rsid w:val="000C092A"/>
    <w:rsid w:val="000C2639"/>
    <w:rsid w:val="000C34B6"/>
    <w:rsid w:val="000C4E1D"/>
    <w:rsid w:val="000C52EC"/>
    <w:rsid w:val="000C54DF"/>
    <w:rsid w:val="000C5FBE"/>
    <w:rsid w:val="000C608C"/>
    <w:rsid w:val="000C65C1"/>
    <w:rsid w:val="000D10B2"/>
    <w:rsid w:val="000D1347"/>
    <w:rsid w:val="000D151A"/>
    <w:rsid w:val="000D1716"/>
    <w:rsid w:val="000D1B83"/>
    <w:rsid w:val="000D1F8E"/>
    <w:rsid w:val="000D1FE7"/>
    <w:rsid w:val="000D241B"/>
    <w:rsid w:val="000D662D"/>
    <w:rsid w:val="000D7668"/>
    <w:rsid w:val="000D7928"/>
    <w:rsid w:val="000E0552"/>
    <w:rsid w:val="000E06EC"/>
    <w:rsid w:val="000E0CC8"/>
    <w:rsid w:val="000E0F54"/>
    <w:rsid w:val="000E221B"/>
    <w:rsid w:val="000E310B"/>
    <w:rsid w:val="000E3655"/>
    <w:rsid w:val="000E45FD"/>
    <w:rsid w:val="000E4C25"/>
    <w:rsid w:val="000E5045"/>
    <w:rsid w:val="000E604B"/>
    <w:rsid w:val="000E7100"/>
    <w:rsid w:val="000E7351"/>
    <w:rsid w:val="000E7BE5"/>
    <w:rsid w:val="000E7EC5"/>
    <w:rsid w:val="000F0478"/>
    <w:rsid w:val="000F0661"/>
    <w:rsid w:val="000F06DD"/>
    <w:rsid w:val="000F1BA8"/>
    <w:rsid w:val="000F1DB4"/>
    <w:rsid w:val="000F1E4A"/>
    <w:rsid w:val="000F2133"/>
    <w:rsid w:val="000F24BD"/>
    <w:rsid w:val="000F2E64"/>
    <w:rsid w:val="000F51BF"/>
    <w:rsid w:val="000F56D6"/>
    <w:rsid w:val="000F5FAA"/>
    <w:rsid w:val="000F6521"/>
    <w:rsid w:val="000F6AC1"/>
    <w:rsid w:val="000F6CD8"/>
    <w:rsid w:val="000F74F6"/>
    <w:rsid w:val="00100652"/>
    <w:rsid w:val="00100C5F"/>
    <w:rsid w:val="001011ED"/>
    <w:rsid w:val="001024A1"/>
    <w:rsid w:val="00102873"/>
    <w:rsid w:val="00102E14"/>
    <w:rsid w:val="0010311F"/>
    <w:rsid w:val="0010434F"/>
    <w:rsid w:val="00105D42"/>
    <w:rsid w:val="00106061"/>
    <w:rsid w:val="00106841"/>
    <w:rsid w:val="00106D44"/>
    <w:rsid w:val="0011050E"/>
    <w:rsid w:val="00110759"/>
    <w:rsid w:val="00110CD5"/>
    <w:rsid w:val="00110E4C"/>
    <w:rsid w:val="001113BD"/>
    <w:rsid w:val="00111CF1"/>
    <w:rsid w:val="00111FF7"/>
    <w:rsid w:val="001138F9"/>
    <w:rsid w:val="001140D5"/>
    <w:rsid w:val="0011488E"/>
    <w:rsid w:val="00115D12"/>
    <w:rsid w:val="00115D95"/>
    <w:rsid w:val="00115DD8"/>
    <w:rsid w:val="00116F3F"/>
    <w:rsid w:val="001204ED"/>
    <w:rsid w:val="00120FB7"/>
    <w:rsid w:val="00121972"/>
    <w:rsid w:val="00121D16"/>
    <w:rsid w:val="00122134"/>
    <w:rsid w:val="00122610"/>
    <w:rsid w:val="00123181"/>
    <w:rsid w:val="00123946"/>
    <w:rsid w:val="001239A4"/>
    <w:rsid w:val="0012405B"/>
    <w:rsid w:val="00124132"/>
    <w:rsid w:val="00125B67"/>
    <w:rsid w:val="001268E0"/>
    <w:rsid w:val="00130ECE"/>
    <w:rsid w:val="00132168"/>
    <w:rsid w:val="001325FA"/>
    <w:rsid w:val="001338EA"/>
    <w:rsid w:val="00133B45"/>
    <w:rsid w:val="001344F0"/>
    <w:rsid w:val="00136094"/>
    <w:rsid w:val="00136448"/>
    <w:rsid w:val="00137F46"/>
    <w:rsid w:val="00140B74"/>
    <w:rsid w:val="00140F04"/>
    <w:rsid w:val="00142A64"/>
    <w:rsid w:val="0014309E"/>
    <w:rsid w:val="00143644"/>
    <w:rsid w:val="00143FE2"/>
    <w:rsid w:val="001443F5"/>
    <w:rsid w:val="00144D72"/>
    <w:rsid w:val="00145754"/>
    <w:rsid w:val="00145777"/>
    <w:rsid w:val="00146678"/>
    <w:rsid w:val="00146879"/>
    <w:rsid w:val="00146DB5"/>
    <w:rsid w:val="00146F54"/>
    <w:rsid w:val="00147D9B"/>
    <w:rsid w:val="00150483"/>
    <w:rsid w:val="00150572"/>
    <w:rsid w:val="0015058D"/>
    <w:rsid w:val="00150CF9"/>
    <w:rsid w:val="00152F2A"/>
    <w:rsid w:val="00154237"/>
    <w:rsid w:val="00155376"/>
    <w:rsid w:val="001558E0"/>
    <w:rsid w:val="00155AEE"/>
    <w:rsid w:val="00156B98"/>
    <w:rsid w:val="001579C0"/>
    <w:rsid w:val="00157DF5"/>
    <w:rsid w:val="00160301"/>
    <w:rsid w:val="00160D6E"/>
    <w:rsid w:val="0016118A"/>
    <w:rsid w:val="0016120A"/>
    <w:rsid w:val="0016179F"/>
    <w:rsid w:val="00161B0E"/>
    <w:rsid w:val="00162970"/>
    <w:rsid w:val="00163174"/>
    <w:rsid w:val="00163608"/>
    <w:rsid w:val="00163C80"/>
    <w:rsid w:val="00164336"/>
    <w:rsid w:val="0016457F"/>
    <w:rsid w:val="00165831"/>
    <w:rsid w:val="001665AF"/>
    <w:rsid w:val="00167EE6"/>
    <w:rsid w:val="00170172"/>
    <w:rsid w:val="0017160D"/>
    <w:rsid w:val="00171A02"/>
    <w:rsid w:val="00175831"/>
    <w:rsid w:val="00176566"/>
    <w:rsid w:val="00176D9E"/>
    <w:rsid w:val="001800BD"/>
    <w:rsid w:val="00180E7E"/>
    <w:rsid w:val="00180F6E"/>
    <w:rsid w:val="0018210B"/>
    <w:rsid w:val="001822A5"/>
    <w:rsid w:val="001827C1"/>
    <w:rsid w:val="00182D42"/>
    <w:rsid w:val="0018341A"/>
    <w:rsid w:val="0018424D"/>
    <w:rsid w:val="0018456E"/>
    <w:rsid w:val="00184620"/>
    <w:rsid w:val="00184FB8"/>
    <w:rsid w:val="001858F9"/>
    <w:rsid w:val="00186453"/>
    <w:rsid w:val="001916FE"/>
    <w:rsid w:val="0019235B"/>
    <w:rsid w:val="00194506"/>
    <w:rsid w:val="00194726"/>
    <w:rsid w:val="00196A53"/>
    <w:rsid w:val="00197594"/>
    <w:rsid w:val="001A021F"/>
    <w:rsid w:val="001A0494"/>
    <w:rsid w:val="001A0751"/>
    <w:rsid w:val="001A1AFC"/>
    <w:rsid w:val="001A2AE7"/>
    <w:rsid w:val="001A2F65"/>
    <w:rsid w:val="001A4C8C"/>
    <w:rsid w:val="001A52C2"/>
    <w:rsid w:val="001A5C55"/>
    <w:rsid w:val="001A6F4B"/>
    <w:rsid w:val="001A7162"/>
    <w:rsid w:val="001A7C6E"/>
    <w:rsid w:val="001A7FF7"/>
    <w:rsid w:val="001B0E78"/>
    <w:rsid w:val="001B0FF9"/>
    <w:rsid w:val="001B11F9"/>
    <w:rsid w:val="001B1299"/>
    <w:rsid w:val="001B2878"/>
    <w:rsid w:val="001B4E42"/>
    <w:rsid w:val="001B53A1"/>
    <w:rsid w:val="001B5EBD"/>
    <w:rsid w:val="001B78AD"/>
    <w:rsid w:val="001B7CD7"/>
    <w:rsid w:val="001B7F48"/>
    <w:rsid w:val="001C002A"/>
    <w:rsid w:val="001C152F"/>
    <w:rsid w:val="001C2253"/>
    <w:rsid w:val="001C22E9"/>
    <w:rsid w:val="001C2BBC"/>
    <w:rsid w:val="001C2C5B"/>
    <w:rsid w:val="001C2CE9"/>
    <w:rsid w:val="001C31C3"/>
    <w:rsid w:val="001C3D50"/>
    <w:rsid w:val="001C4FBA"/>
    <w:rsid w:val="001C5074"/>
    <w:rsid w:val="001C5722"/>
    <w:rsid w:val="001C6E8F"/>
    <w:rsid w:val="001C756B"/>
    <w:rsid w:val="001D0177"/>
    <w:rsid w:val="001D0648"/>
    <w:rsid w:val="001D0DB1"/>
    <w:rsid w:val="001D1C5D"/>
    <w:rsid w:val="001D205A"/>
    <w:rsid w:val="001D231F"/>
    <w:rsid w:val="001D2B9D"/>
    <w:rsid w:val="001D300F"/>
    <w:rsid w:val="001D3E63"/>
    <w:rsid w:val="001D41DA"/>
    <w:rsid w:val="001D4269"/>
    <w:rsid w:val="001D43B0"/>
    <w:rsid w:val="001D4A0E"/>
    <w:rsid w:val="001D4F88"/>
    <w:rsid w:val="001D5BF0"/>
    <w:rsid w:val="001D72AC"/>
    <w:rsid w:val="001D7354"/>
    <w:rsid w:val="001D75D9"/>
    <w:rsid w:val="001D7B86"/>
    <w:rsid w:val="001E1127"/>
    <w:rsid w:val="001E1C87"/>
    <w:rsid w:val="001E1D03"/>
    <w:rsid w:val="001E2816"/>
    <w:rsid w:val="001E31A1"/>
    <w:rsid w:val="001E3C67"/>
    <w:rsid w:val="001E3F65"/>
    <w:rsid w:val="001E5045"/>
    <w:rsid w:val="001E514E"/>
    <w:rsid w:val="001E55B2"/>
    <w:rsid w:val="001E5A49"/>
    <w:rsid w:val="001E6008"/>
    <w:rsid w:val="001E6E25"/>
    <w:rsid w:val="001E6EA8"/>
    <w:rsid w:val="001E7281"/>
    <w:rsid w:val="001E72EC"/>
    <w:rsid w:val="001E7E37"/>
    <w:rsid w:val="001E7E3F"/>
    <w:rsid w:val="001F0B62"/>
    <w:rsid w:val="001F1509"/>
    <w:rsid w:val="001F1795"/>
    <w:rsid w:val="001F2558"/>
    <w:rsid w:val="001F279C"/>
    <w:rsid w:val="001F2D93"/>
    <w:rsid w:val="001F2F8F"/>
    <w:rsid w:val="001F34AE"/>
    <w:rsid w:val="001F4170"/>
    <w:rsid w:val="001F54D4"/>
    <w:rsid w:val="001F6936"/>
    <w:rsid w:val="001F7DDD"/>
    <w:rsid w:val="00200763"/>
    <w:rsid w:val="00200C63"/>
    <w:rsid w:val="00201F9A"/>
    <w:rsid w:val="00202EE9"/>
    <w:rsid w:val="002039F8"/>
    <w:rsid w:val="00203BBD"/>
    <w:rsid w:val="002045E0"/>
    <w:rsid w:val="00204A09"/>
    <w:rsid w:val="00205FFE"/>
    <w:rsid w:val="0020627E"/>
    <w:rsid w:val="002062D2"/>
    <w:rsid w:val="002075B6"/>
    <w:rsid w:val="00210F50"/>
    <w:rsid w:val="00211498"/>
    <w:rsid w:val="00211C3A"/>
    <w:rsid w:val="00211C7F"/>
    <w:rsid w:val="00212A65"/>
    <w:rsid w:val="00213680"/>
    <w:rsid w:val="00213C1A"/>
    <w:rsid w:val="0021400F"/>
    <w:rsid w:val="00214A64"/>
    <w:rsid w:val="0021578E"/>
    <w:rsid w:val="0021651E"/>
    <w:rsid w:val="00216878"/>
    <w:rsid w:val="00216DA4"/>
    <w:rsid w:val="00217211"/>
    <w:rsid w:val="0021725E"/>
    <w:rsid w:val="002176C3"/>
    <w:rsid w:val="0021779A"/>
    <w:rsid w:val="00220788"/>
    <w:rsid w:val="00220BC9"/>
    <w:rsid w:val="00221A46"/>
    <w:rsid w:val="00223573"/>
    <w:rsid w:val="002235F2"/>
    <w:rsid w:val="00224039"/>
    <w:rsid w:val="00224290"/>
    <w:rsid w:val="002249CC"/>
    <w:rsid w:val="00225344"/>
    <w:rsid w:val="002267DA"/>
    <w:rsid w:val="00230A3F"/>
    <w:rsid w:val="00231332"/>
    <w:rsid w:val="00231953"/>
    <w:rsid w:val="00232AE0"/>
    <w:rsid w:val="00232C0D"/>
    <w:rsid w:val="00232CD7"/>
    <w:rsid w:val="00233575"/>
    <w:rsid w:val="00233635"/>
    <w:rsid w:val="002357F5"/>
    <w:rsid w:val="00236A6F"/>
    <w:rsid w:val="00236F2B"/>
    <w:rsid w:val="00236FA7"/>
    <w:rsid w:val="00237C93"/>
    <w:rsid w:val="00240785"/>
    <w:rsid w:val="002409D5"/>
    <w:rsid w:val="0024234B"/>
    <w:rsid w:val="002439BA"/>
    <w:rsid w:val="002443F7"/>
    <w:rsid w:val="0024442C"/>
    <w:rsid w:val="002456E8"/>
    <w:rsid w:val="00245A6A"/>
    <w:rsid w:val="00247D0E"/>
    <w:rsid w:val="002501D2"/>
    <w:rsid w:val="002512E1"/>
    <w:rsid w:val="00252604"/>
    <w:rsid w:val="00253DB7"/>
    <w:rsid w:val="002546E5"/>
    <w:rsid w:val="00254A2B"/>
    <w:rsid w:val="00254A4D"/>
    <w:rsid w:val="00256171"/>
    <w:rsid w:val="0025678B"/>
    <w:rsid w:val="00256D90"/>
    <w:rsid w:val="002574F5"/>
    <w:rsid w:val="00257C85"/>
    <w:rsid w:val="002605D5"/>
    <w:rsid w:val="00261F31"/>
    <w:rsid w:val="00262098"/>
    <w:rsid w:val="00262369"/>
    <w:rsid w:val="00262E8C"/>
    <w:rsid w:val="00264945"/>
    <w:rsid w:val="00265967"/>
    <w:rsid w:val="00265E4E"/>
    <w:rsid w:val="00265FF5"/>
    <w:rsid w:val="00266A1E"/>
    <w:rsid w:val="00266CEC"/>
    <w:rsid w:val="002670D3"/>
    <w:rsid w:val="00267843"/>
    <w:rsid w:val="00267888"/>
    <w:rsid w:val="00267E04"/>
    <w:rsid w:val="00271615"/>
    <w:rsid w:val="00271916"/>
    <w:rsid w:val="00271C71"/>
    <w:rsid w:val="00271F5B"/>
    <w:rsid w:val="00273FB8"/>
    <w:rsid w:val="00274089"/>
    <w:rsid w:val="00274552"/>
    <w:rsid w:val="00274C8B"/>
    <w:rsid w:val="002770AF"/>
    <w:rsid w:val="002777B1"/>
    <w:rsid w:val="00280B92"/>
    <w:rsid w:val="00281721"/>
    <w:rsid w:val="00282333"/>
    <w:rsid w:val="00282E97"/>
    <w:rsid w:val="002837DF"/>
    <w:rsid w:val="002838A1"/>
    <w:rsid w:val="0028394F"/>
    <w:rsid w:val="00284601"/>
    <w:rsid w:val="00285152"/>
    <w:rsid w:val="0028520A"/>
    <w:rsid w:val="00285E50"/>
    <w:rsid w:val="002861CB"/>
    <w:rsid w:val="00286957"/>
    <w:rsid w:val="00286AD0"/>
    <w:rsid w:val="00286F97"/>
    <w:rsid w:val="00290813"/>
    <w:rsid w:val="0029092F"/>
    <w:rsid w:val="0029291A"/>
    <w:rsid w:val="00293E31"/>
    <w:rsid w:val="00294135"/>
    <w:rsid w:val="00294D4A"/>
    <w:rsid w:val="002954BB"/>
    <w:rsid w:val="00295CA0"/>
    <w:rsid w:val="00295DDA"/>
    <w:rsid w:val="0029603F"/>
    <w:rsid w:val="002974CB"/>
    <w:rsid w:val="0029761A"/>
    <w:rsid w:val="00297810"/>
    <w:rsid w:val="00297D5F"/>
    <w:rsid w:val="002A0293"/>
    <w:rsid w:val="002A212D"/>
    <w:rsid w:val="002A2A84"/>
    <w:rsid w:val="002A32DA"/>
    <w:rsid w:val="002A3491"/>
    <w:rsid w:val="002A46E3"/>
    <w:rsid w:val="002A4EC2"/>
    <w:rsid w:val="002A57E4"/>
    <w:rsid w:val="002A5D1C"/>
    <w:rsid w:val="002A68F7"/>
    <w:rsid w:val="002A693F"/>
    <w:rsid w:val="002A6BCE"/>
    <w:rsid w:val="002A6ED1"/>
    <w:rsid w:val="002A7C1A"/>
    <w:rsid w:val="002B0D5E"/>
    <w:rsid w:val="002B39D7"/>
    <w:rsid w:val="002B54D2"/>
    <w:rsid w:val="002B5823"/>
    <w:rsid w:val="002B672D"/>
    <w:rsid w:val="002B70C8"/>
    <w:rsid w:val="002B796D"/>
    <w:rsid w:val="002C0308"/>
    <w:rsid w:val="002C09A4"/>
    <w:rsid w:val="002C0EDB"/>
    <w:rsid w:val="002C0FA3"/>
    <w:rsid w:val="002C205B"/>
    <w:rsid w:val="002C349B"/>
    <w:rsid w:val="002C36A4"/>
    <w:rsid w:val="002C3D75"/>
    <w:rsid w:val="002C42AF"/>
    <w:rsid w:val="002C49C2"/>
    <w:rsid w:val="002C5238"/>
    <w:rsid w:val="002C545B"/>
    <w:rsid w:val="002C6BBB"/>
    <w:rsid w:val="002C78F3"/>
    <w:rsid w:val="002D1040"/>
    <w:rsid w:val="002D18B9"/>
    <w:rsid w:val="002D1B89"/>
    <w:rsid w:val="002D289A"/>
    <w:rsid w:val="002D28BE"/>
    <w:rsid w:val="002D3EB0"/>
    <w:rsid w:val="002D4B6E"/>
    <w:rsid w:val="002D4FE6"/>
    <w:rsid w:val="002D5CAA"/>
    <w:rsid w:val="002D5D3E"/>
    <w:rsid w:val="002D5ED8"/>
    <w:rsid w:val="002D6AC8"/>
    <w:rsid w:val="002D6E01"/>
    <w:rsid w:val="002D798F"/>
    <w:rsid w:val="002E00D4"/>
    <w:rsid w:val="002E1A65"/>
    <w:rsid w:val="002E1B4C"/>
    <w:rsid w:val="002E303D"/>
    <w:rsid w:val="002E3042"/>
    <w:rsid w:val="002E35D0"/>
    <w:rsid w:val="002E37A9"/>
    <w:rsid w:val="002E3B34"/>
    <w:rsid w:val="002E45B5"/>
    <w:rsid w:val="002E4C1C"/>
    <w:rsid w:val="002E67E9"/>
    <w:rsid w:val="002E6E80"/>
    <w:rsid w:val="002E70A1"/>
    <w:rsid w:val="002E71A1"/>
    <w:rsid w:val="002E72C1"/>
    <w:rsid w:val="002F0111"/>
    <w:rsid w:val="002F0321"/>
    <w:rsid w:val="002F0410"/>
    <w:rsid w:val="002F0A79"/>
    <w:rsid w:val="002F0E7A"/>
    <w:rsid w:val="002F1F41"/>
    <w:rsid w:val="002F223A"/>
    <w:rsid w:val="002F32D7"/>
    <w:rsid w:val="002F34B0"/>
    <w:rsid w:val="002F3A02"/>
    <w:rsid w:val="002F3B17"/>
    <w:rsid w:val="002F59DF"/>
    <w:rsid w:val="002F739B"/>
    <w:rsid w:val="002F75D8"/>
    <w:rsid w:val="002F7CA9"/>
    <w:rsid w:val="00300D88"/>
    <w:rsid w:val="00300EEF"/>
    <w:rsid w:val="00302813"/>
    <w:rsid w:val="003039EF"/>
    <w:rsid w:val="003048BF"/>
    <w:rsid w:val="00305477"/>
    <w:rsid w:val="003059E2"/>
    <w:rsid w:val="00305D8F"/>
    <w:rsid w:val="00306B1E"/>
    <w:rsid w:val="00306DE0"/>
    <w:rsid w:val="00306F21"/>
    <w:rsid w:val="00307D3A"/>
    <w:rsid w:val="0031026C"/>
    <w:rsid w:val="00310E2A"/>
    <w:rsid w:val="0031323E"/>
    <w:rsid w:val="003133F8"/>
    <w:rsid w:val="00313A59"/>
    <w:rsid w:val="00314060"/>
    <w:rsid w:val="00314E65"/>
    <w:rsid w:val="00314E93"/>
    <w:rsid w:val="00315F86"/>
    <w:rsid w:val="0031649D"/>
    <w:rsid w:val="0031713D"/>
    <w:rsid w:val="00320631"/>
    <w:rsid w:val="00320698"/>
    <w:rsid w:val="003215C3"/>
    <w:rsid w:val="003223F1"/>
    <w:rsid w:val="00322C0D"/>
    <w:rsid w:val="00323220"/>
    <w:rsid w:val="0032424C"/>
    <w:rsid w:val="003270F4"/>
    <w:rsid w:val="00327175"/>
    <w:rsid w:val="003275E6"/>
    <w:rsid w:val="00332683"/>
    <w:rsid w:val="00333288"/>
    <w:rsid w:val="0033345A"/>
    <w:rsid w:val="00333C6B"/>
    <w:rsid w:val="00333FC6"/>
    <w:rsid w:val="00335022"/>
    <w:rsid w:val="00336D3C"/>
    <w:rsid w:val="003371ED"/>
    <w:rsid w:val="0034093B"/>
    <w:rsid w:val="00340D70"/>
    <w:rsid w:val="00340DF2"/>
    <w:rsid w:val="00341102"/>
    <w:rsid w:val="00341735"/>
    <w:rsid w:val="00342283"/>
    <w:rsid w:val="00342CCE"/>
    <w:rsid w:val="00344528"/>
    <w:rsid w:val="00345FE3"/>
    <w:rsid w:val="00346528"/>
    <w:rsid w:val="00346D65"/>
    <w:rsid w:val="00350351"/>
    <w:rsid w:val="00350585"/>
    <w:rsid w:val="00350CB0"/>
    <w:rsid w:val="00350D64"/>
    <w:rsid w:val="00350DD3"/>
    <w:rsid w:val="00351369"/>
    <w:rsid w:val="00351A85"/>
    <w:rsid w:val="00353522"/>
    <w:rsid w:val="00354AB5"/>
    <w:rsid w:val="003556D3"/>
    <w:rsid w:val="0035604C"/>
    <w:rsid w:val="003560E7"/>
    <w:rsid w:val="00356C1D"/>
    <w:rsid w:val="00357048"/>
    <w:rsid w:val="00360167"/>
    <w:rsid w:val="00361362"/>
    <w:rsid w:val="00361979"/>
    <w:rsid w:val="00362B2B"/>
    <w:rsid w:val="003643E9"/>
    <w:rsid w:val="0036487C"/>
    <w:rsid w:val="003650EE"/>
    <w:rsid w:val="003653DD"/>
    <w:rsid w:val="00365BE1"/>
    <w:rsid w:val="00365F75"/>
    <w:rsid w:val="0036615F"/>
    <w:rsid w:val="00366EA2"/>
    <w:rsid w:val="00366F5C"/>
    <w:rsid w:val="003673C9"/>
    <w:rsid w:val="003675C6"/>
    <w:rsid w:val="00367710"/>
    <w:rsid w:val="00370B9B"/>
    <w:rsid w:val="00372CAD"/>
    <w:rsid w:val="00372D5A"/>
    <w:rsid w:val="0037371A"/>
    <w:rsid w:val="003757B7"/>
    <w:rsid w:val="00376E40"/>
    <w:rsid w:val="0037706E"/>
    <w:rsid w:val="0038162E"/>
    <w:rsid w:val="00381C68"/>
    <w:rsid w:val="00382B51"/>
    <w:rsid w:val="00382BEB"/>
    <w:rsid w:val="0038307E"/>
    <w:rsid w:val="00383232"/>
    <w:rsid w:val="003836D4"/>
    <w:rsid w:val="003842EC"/>
    <w:rsid w:val="00384547"/>
    <w:rsid w:val="00387069"/>
    <w:rsid w:val="00387203"/>
    <w:rsid w:val="00387515"/>
    <w:rsid w:val="003875B4"/>
    <w:rsid w:val="00387C87"/>
    <w:rsid w:val="0039183B"/>
    <w:rsid w:val="00392356"/>
    <w:rsid w:val="00392D04"/>
    <w:rsid w:val="00392E9E"/>
    <w:rsid w:val="003936DD"/>
    <w:rsid w:val="00393875"/>
    <w:rsid w:val="00394A79"/>
    <w:rsid w:val="00394B5E"/>
    <w:rsid w:val="00394C3D"/>
    <w:rsid w:val="00394C69"/>
    <w:rsid w:val="00394E05"/>
    <w:rsid w:val="003957E7"/>
    <w:rsid w:val="00397009"/>
    <w:rsid w:val="00397CFF"/>
    <w:rsid w:val="00397D34"/>
    <w:rsid w:val="003A0ADA"/>
    <w:rsid w:val="003A13F8"/>
    <w:rsid w:val="003A14C9"/>
    <w:rsid w:val="003A1A52"/>
    <w:rsid w:val="003A20BE"/>
    <w:rsid w:val="003A229B"/>
    <w:rsid w:val="003A260E"/>
    <w:rsid w:val="003A273F"/>
    <w:rsid w:val="003A2C7E"/>
    <w:rsid w:val="003A3273"/>
    <w:rsid w:val="003A487A"/>
    <w:rsid w:val="003A50E6"/>
    <w:rsid w:val="003A5F0E"/>
    <w:rsid w:val="003A6149"/>
    <w:rsid w:val="003A672C"/>
    <w:rsid w:val="003A7426"/>
    <w:rsid w:val="003A7966"/>
    <w:rsid w:val="003B192E"/>
    <w:rsid w:val="003B3437"/>
    <w:rsid w:val="003B3446"/>
    <w:rsid w:val="003B3FB1"/>
    <w:rsid w:val="003B4242"/>
    <w:rsid w:val="003B532B"/>
    <w:rsid w:val="003B5C6D"/>
    <w:rsid w:val="003B6292"/>
    <w:rsid w:val="003B747C"/>
    <w:rsid w:val="003B7569"/>
    <w:rsid w:val="003B7B1B"/>
    <w:rsid w:val="003C1092"/>
    <w:rsid w:val="003C183D"/>
    <w:rsid w:val="003C1D3F"/>
    <w:rsid w:val="003C1FE3"/>
    <w:rsid w:val="003C232F"/>
    <w:rsid w:val="003C2863"/>
    <w:rsid w:val="003C2E7B"/>
    <w:rsid w:val="003C3A6F"/>
    <w:rsid w:val="003C3C70"/>
    <w:rsid w:val="003C4708"/>
    <w:rsid w:val="003C4871"/>
    <w:rsid w:val="003C5D58"/>
    <w:rsid w:val="003C5F81"/>
    <w:rsid w:val="003C6529"/>
    <w:rsid w:val="003C7C36"/>
    <w:rsid w:val="003D08C1"/>
    <w:rsid w:val="003D0E72"/>
    <w:rsid w:val="003D169B"/>
    <w:rsid w:val="003D185F"/>
    <w:rsid w:val="003D19C0"/>
    <w:rsid w:val="003D21ED"/>
    <w:rsid w:val="003D2B92"/>
    <w:rsid w:val="003D3955"/>
    <w:rsid w:val="003D3A42"/>
    <w:rsid w:val="003D4574"/>
    <w:rsid w:val="003D498E"/>
    <w:rsid w:val="003D4D4F"/>
    <w:rsid w:val="003D60ED"/>
    <w:rsid w:val="003D6F72"/>
    <w:rsid w:val="003D71BB"/>
    <w:rsid w:val="003E07D9"/>
    <w:rsid w:val="003E0BAB"/>
    <w:rsid w:val="003E0F40"/>
    <w:rsid w:val="003E155F"/>
    <w:rsid w:val="003E15E0"/>
    <w:rsid w:val="003E1ADB"/>
    <w:rsid w:val="003E24C7"/>
    <w:rsid w:val="003E2BEE"/>
    <w:rsid w:val="003E361E"/>
    <w:rsid w:val="003E375A"/>
    <w:rsid w:val="003E4869"/>
    <w:rsid w:val="003E4F80"/>
    <w:rsid w:val="003E5462"/>
    <w:rsid w:val="003E5582"/>
    <w:rsid w:val="003E5A21"/>
    <w:rsid w:val="003E666D"/>
    <w:rsid w:val="003E6B38"/>
    <w:rsid w:val="003E7987"/>
    <w:rsid w:val="003E798A"/>
    <w:rsid w:val="003E7FD0"/>
    <w:rsid w:val="003F05C6"/>
    <w:rsid w:val="003F0649"/>
    <w:rsid w:val="003F0700"/>
    <w:rsid w:val="003F0A58"/>
    <w:rsid w:val="003F0E20"/>
    <w:rsid w:val="003F1FF9"/>
    <w:rsid w:val="003F2298"/>
    <w:rsid w:val="003F29F5"/>
    <w:rsid w:val="003F3F7F"/>
    <w:rsid w:val="003F4F61"/>
    <w:rsid w:val="003F686B"/>
    <w:rsid w:val="003F695C"/>
    <w:rsid w:val="003F6E70"/>
    <w:rsid w:val="003F7315"/>
    <w:rsid w:val="003F781F"/>
    <w:rsid w:val="003F7A15"/>
    <w:rsid w:val="003F7EF9"/>
    <w:rsid w:val="00400155"/>
    <w:rsid w:val="00400F22"/>
    <w:rsid w:val="00401ABD"/>
    <w:rsid w:val="00401CBF"/>
    <w:rsid w:val="00401F73"/>
    <w:rsid w:val="004021EA"/>
    <w:rsid w:val="00402E8C"/>
    <w:rsid w:val="00403146"/>
    <w:rsid w:val="0040336E"/>
    <w:rsid w:val="004035C8"/>
    <w:rsid w:val="004036DF"/>
    <w:rsid w:val="004048B7"/>
    <w:rsid w:val="00404DA1"/>
    <w:rsid w:val="00405163"/>
    <w:rsid w:val="00405C04"/>
    <w:rsid w:val="00406805"/>
    <w:rsid w:val="00406B37"/>
    <w:rsid w:val="00407077"/>
    <w:rsid w:val="0040738D"/>
    <w:rsid w:val="00410E4D"/>
    <w:rsid w:val="00411332"/>
    <w:rsid w:val="00412032"/>
    <w:rsid w:val="004122CA"/>
    <w:rsid w:val="00412390"/>
    <w:rsid w:val="00412BC2"/>
    <w:rsid w:val="00412D32"/>
    <w:rsid w:val="00412F6D"/>
    <w:rsid w:val="0041314B"/>
    <w:rsid w:val="0041386E"/>
    <w:rsid w:val="004147EC"/>
    <w:rsid w:val="0041508E"/>
    <w:rsid w:val="00416ADE"/>
    <w:rsid w:val="00417D76"/>
    <w:rsid w:val="00420714"/>
    <w:rsid w:val="0042087F"/>
    <w:rsid w:val="00422751"/>
    <w:rsid w:val="00423C58"/>
    <w:rsid w:val="00423C6A"/>
    <w:rsid w:val="00423E36"/>
    <w:rsid w:val="00425C4C"/>
    <w:rsid w:val="0043107E"/>
    <w:rsid w:val="00431165"/>
    <w:rsid w:val="00431A3A"/>
    <w:rsid w:val="00432199"/>
    <w:rsid w:val="00433ECD"/>
    <w:rsid w:val="00433FB8"/>
    <w:rsid w:val="0043472C"/>
    <w:rsid w:val="00434C00"/>
    <w:rsid w:val="0043504D"/>
    <w:rsid w:val="0043518D"/>
    <w:rsid w:val="00435B7A"/>
    <w:rsid w:val="00437D8C"/>
    <w:rsid w:val="00440ADA"/>
    <w:rsid w:val="00440B7D"/>
    <w:rsid w:val="00440C1B"/>
    <w:rsid w:val="00440C39"/>
    <w:rsid w:val="004415D8"/>
    <w:rsid w:val="00441C19"/>
    <w:rsid w:val="00442BEC"/>
    <w:rsid w:val="00442E0B"/>
    <w:rsid w:val="00443582"/>
    <w:rsid w:val="00443E71"/>
    <w:rsid w:val="00445499"/>
    <w:rsid w:val="004458C5"/>
    <w:rsid w:val="00445B87"/>
    <w:rsid w:val="004461C9"/>
    <w:rsid w:val="004468FC"/>
    <w:rsid w:val="00447E82"/>
    <w:rsid w:val="00451E15"/>
    <w:rsid w:val="0045220E"/>
    <w:rsid w:val="004525F1"/>
    <w:rsid w:val="004543B2"/>
    <w:rsid w:val="00456AF5"/>
    <w:rsid w:val="00457E9D"/>
    <w:rsid w:val="00457FC7"/>
    <w:rsid w:val="00460FD7"/>
    <w:rsid w:val="00461581"/>
    <w:rsid w:val="0046392F"/>
    <w:rsid w:val="00463989"/>
    <w:rsid w:val="00464009"/>
    <w:rsid w:val="004659D3"/>
    <w:rsid w:val="0046618B"/>
    <w:rsid w:val="004678FF"/>
    <w:rsid w:val="00467CDF"/>
    <w:rsid w:val="004702C9"/>
    <w:rsid w:val="00470DA1"/>
    <w:rsid w:val="00470E0A"/>
    <w:rsid w:val="00471A6D"/>
    <w:rsid w:val="00472028"/>
    <w:rsid w:val="00472201"/>
    <w:rsid w:val="0047303F"/>
    <w:rsid w:val="004735DB"/>
    <w:rsid w:val="004739D1"/>
    <w:rsid w:val="00473F8C"/>
    <w:rsid w:val="00474C24"/>
    <w:rsid w:val="00474EFE"/>
    <w:rsid w:val="00474F21"/>
    <w:rsid w:val="004750B0"/>
    <w:rsid w:val="00475A8C"/>
    <w:rsid w:val="00475CA4"/>
    <w:rsid w:val="00475E75"/>
    <w:rsid w:val="00476195"/>
    <w:rsid w:val="00477280"/>
    <w:rsid w:val="00477560"/>
    <w:rsid w:val="0047794F"/>
    <w:rsid w:val="00477CD1"/>
    <w:rsid w:val="00477D12"/>
    <w:rsid w:val="00480526"/>
    <w:rsid w:val="00480F9C"/>
    <w:rsid w:val="00482020"/>
    <w:rsid w:val="0048202C"/>
    <w:rsid w:val="00482842"/>
    <w:rsid w:val="00483277"/>
    <w:rsid w:val="0048353F"/>
    <w:rsid w:val="004841AC"/>
    <w:rsid w:val="0048469F"/>
    <w:rsid w:val="00485055"/>
    <w:rsid w:val="004853F2"/>
    <w:rsid w:val="00485739"/>
    <w:rsid w:val="0048621C"/>
    <w:rsid w:val="00486532"/>
    <w:rsid w:val="004869D7"/>
    <w:rsid w:val="00486A87"/>
    <w:rsid w:val="004879D3"/>
    <w:rsid w:val="00487BD0"/>
    <w:rsid w:val="00491903"/>
    <w:rsid w:val="0049241B"/>
    <w:rsid w:val="004929F0"/>
    <w:rsid w:val="00492F5B"/>
    <w:rsid w:val="00494F0D"/>
    <w:rsid w:val="00495AB0"/>
    <w:rsid w:val="00497167"/>
    <w:rsid w:val="004975BF"/>
    <w:rsid w:val="004975EB"/>
    <w:rsid w:val="004976D2"/>
    <w:rsid w:val="004A08F8"/>
    <w:rsid w:val="004A0C24"/>
    <w:rsid w:val="004A1BC4"/>
    <w:rsid w:val="004A2210"/>
    <w:rsid w:val="004A2522"/>
    <w:rsid w:val="004A2D3A"/>
    <w:rsid w:val="004A3638"/>
    <w:rsid w:val="004A44C2"/>
    <w:rsid w:val="004A4B69"/>
    <w:rsid w:val="004A4F55"/>
    <w:rsid w:val="004A5355"/>
    <w:rsid w:val="004A5A0F"/>
    <w:rsid w:val="004A6079"/>
    <w:rsid w:val="004A69B0"/>
    <w:rsid w:val="004A6CDB"/>
    <w:rsid w:val="004A6E41"/>
    <w:rsid w:val="004A75AE"/>
    <w:rsid w:val="004A7A89"/>
    <w:rsid w:val="004A7B6C"/>
    <w:rsid w:val="004B08FD"/>
    <w:rsid w:val="004B0C29"/>
    <w:rsid w:val="004B4593"/>
    <w:rsid w:val="004B591C"/>
    <w:rsid w:val="004B6653"/>
    <w:rsid w:val="004B6A24"/>
    <w:rsid w:val="004B7498"/>
    <w:rsid w:val="004B760D"/>
    <w:rsid w:val="004B7C05"/>
    <w:rsid w:val="004C0A58"/>
    <w:rsid w:val="004C119E"/>
    <w:rsid w:val="004C19B1"/>
    <w:rsid w:val="004C1A54"/>
    <w:rsid w:val="004C1D1A"/>
    <w:rsid w:val="004C1FA6"/>
    <w:rsid w:val="004C391F"/>
    <w:rsid w:val="004C52A8"/>
    <w:rsid w:val="004C53D6"/>
    <w:rsid w:val="004C59B9"/>
    <w:rsid w:val="004C5D3E"/>
    <w:rsid w:val="004C6BD7"/>
    <w:rsid w:val="004C6F20"/>
    <w:rsid w:val="004C7086"/>
    <w:rsid w:val="004C7A5E"/>
    <w:rsid w:val="004D07C2"/>
    <w:rsid w:val="004D1361"/>
    <w:rsid w:val="004D2305"/>
    <w:rsid w:val="004D36AB"/>
    <w:rsid w:val="004D377A"/>
    <w:rsid w:val="004D38FA"/>
    <w:rsid w:val="004D4B0C"/>
    <w:rsid w:val="004D4BB1"/>
    <w:rsid w:val="004D6927"/>
    <w:rsid w:val="004D6D87"/>
    <w:rsid w:val="004D7772"/>
    <w:rsid w:val="004D7C42"/>
    <w:rsid w:val="004E1223"/>
    <w:rsid w:val="004E1591"/>
    <w:rsid w:val="004E17DE"/>
    <w:rsid w:val="004E2070"/>
    <w:rsid w:val="004E3430"/>
    <w:rsid w:val="004E3925"/>
    <w:rsid w:val="004E4821"/>
    <w:rsid w:val="004E4AD1"/>
    <w:rsid w:val="004E4BCC"/>
    <w:rsid w:val="004E53A9"/>
    <w:rsid w:val="004E779E"/>
    <w:rsid w:val="004E77AA"/>
    <w:rsid w:val="004E7EE1"/>
    <w:rsid w:val="004F152D"/>
    <w:rsid w:val="004F2068"/>
    <w:rsid w:val="004F21FE"/>
    <w:rsid w:val="004F2D53"/>
    <w:rsid w:val="004F343C"/>
    <w:rsid w:val="004F3ACE"/>
    <w:rsid w:val="004F3DD1"/>
    <w:rsid w:val="004F3ECB"/>
    <w:rsid w:val="004F69FC"/>
    <w:rsid w:val="0050049B"/>
    <w:rsid w:val="005012B8"/>
    <w:rsid w:val="0050197A"/>
    <w:rsid w:val="00502874"/>
    <w:rsid w:val="005045E7"/>
    <w:rsid w:val="00504AE1"/>
    <w:rsid w:val="00506468"/>
    <w:rsid w:val="005101CD"/>
    <w:rsid w:val="00511061"/>
    <w:rsid w:val="00511203"/>
    <w:rsid w:val="005136CC"/>
    <w:rsid w:val="0051399F"/>
    <w:rsid w:val="005139BB"/>
    <w:rsid w:val="00513A24"/>
    <w:rsid w:val="00513CEE"/>
    <w:rsid w:val="005142B0"/>
    <w:rsid w:val="00514539"/>
    <w:rsid w:val="0051512D"/>
    <w:rsid w:val="0051563D"/>
    <w:rsid w:val="00515ED9"/>
    <w:rsid w:val="00516BF3"/>
    <w:rsid w:val="00516D1C"/>
    <w:rsid w:val="0051767C"/>
    <w:rsid w:val="00520265"/>
    <w:rsid w:val="00520429"/>
    <w:rsid w:val="00520A5C"/>
    <w:rsid w:val="005220C3"/>
    <w:rsid w:val="0052343E"/>
    <w:rsid w:val="00523C73"/>
    <w:rsid w:val="00524FEC"/>
    <w:rsid w:val="0052516B"/>
    <w:rsid w:val="005258D0"/>
    <w:rsid w:val="00526DBA"/>
    <w:rsid w:val="005271CC"/>
    <w:rsid w:val="005273B3"/>
    <w:rsid w:val="0052743A"/>
    <w:rsid w:val="00527FD5"/>
    <w:rsid w:val="005302CB"/>
    <w:rsid w:val="00530B70"/>
    <w:rsid w:val="005313F9"/>
    <w:rsid w:val="005327A9"/>
    <w:rsid w:val="00532C61"/>
    <w:rsid w:val="00533B9A"/>
    <w:rsid w:val="005345F9"/>
    <w:rsid w:val="00534D67"/>
    <w:rsid w:val="0053573E"/>
    <w:rsid w:val="00535C97"/>
    <w:rsid w:val="00536F0C"/>
    <w:rsid w:val="0053721B"/>
    <w:rsid w:val="00540849"/>
    <w:rsid w:val="00541963"/>
    <w:rsid w:val="005421D5"/>
    <w:rsid w:val="005426BF"/>
    <w:rsid w:val="00543495"/>
    <w:rsid w:val="00543D29"/>
    <w:rsid w:val="0054448B"/>
    <w:rsid w:val="00545752"/>
    <w:rsid w:val="00545A3B"/>
    <w:rsid w:val="00547157"/>
    <w:rsid w:val="00547C9B"/>
    <w:rsid w:val="00550E95"/>
    <w:rsid w:val="005520AE"/>
    <w:rsid w:val="0055291B"/>
    <w:rsid w:val="00553199"/>
    <w:rsid w:val="005539CD"/>
    <w:rsid w:val="00554905"/>
    <w:rsid w:val="0055498C"/>
    <w:rsid w:val="00555552"/>
    <w:rsid w:val="00557B75"/>
    <w:rsid w:val="005603C3"/>
    <w:rsid w:val="005603D6"/>
    <w:rsid w:val="00560BA6"/>
    <w:rsid w:val="0056216D"/>
    <w:rsid w:val="005629F7"/>
    <w:rsid w:val="005632EB"/>
    <w:rsid w:val="005635DB"/>
    <w:rsid w:val="00564450"/>
    <w:rsid w:val="00564C90"/>
    <w:rsid w:val="0056569C"/>
    <w:rsid w:val="00566242"/>
    <w:rsid w:val="005665D4"/>
    <w:rsid w:val="00570D0E"/>
    <w:rsid w:val="00570E88"/>
    <w:rsid w:val="00570E9A"/>
    <w:rsid w:val="005711C9"/>
    <w:rsid w:val="0057320F"/>
    <w:rsid w:val="005732AE"/>
    <w:rsid w:val="00573DCE"/>
    <w:rsid w:val="00575218"/>
    <w:rsid w:val="00575743"/>
    <w:rsid w:val="005811E7"/>
    <w:rsid w:val="0058151D"/>
    <w:rsid w:val="00581AE1"/>
    <w:rsid w:val="00581CD9"/>
    <w:rsid w:val="00581D0C"/>
    <w:rsid w:val="00581F24"/>
    <w:rsid w:val="0058204C"/>
    <w:rsid w:val="005821F6"/>
    <w:rsid w:val="005822D4"/>
    <w:rsid w:val="00582D12"/>
    <w:rsid w:val="00583007"/>
    <w:rsid w:val="00587646"/>
    <w:rsid w:val="00587AE0"/>
    <w:rsid w:val="00587F7C"/>
    <w:rsid w:val="0059084D"/>
    <w:rsid w:val="00591356"/>
    <w:rsid w:val="00592BCA"/>
    <w:rsid w:val="005931C6"/>
    <w:rsid w:val="00594F1F"/>
    <w:rsid w:val="005964EB"/>
    <w:rsid w:val="00596881"/>
    <w:rsid w:val="00596AFF"/>
    <w:rsid w:val="00596C70"/>
    <w:rsid w:val="005A0120"/>
    <w:rsid w:val="005A0E07"/>
    <w:rsid w:val="005A26D4"/>
    <w:rsid w:val="005A29AB"/>
    <w:rsid w:val="005A34E2"/>
    <w:rsid w:val="005A3B66"/>
    <w:rsid w:val="005A5C9B"/>
    <w:rsid w:val="005A61E8"/>
    <w:rsid w:val="005A7831"/>
    <w:rsid w:val="005A7C88"/>
    <w:rsid w:val="005B271F"/>
    <w:rsid w:val="005B3296"/>
    <w:rsid w:val="005B393F"/>
    <w:rsid w:val="005B399F"/>
    <w:rsid w:val="005B50CE"/>
    <w:rsid w:val="005B514B"/>
    <w:rsid w:val="005B6767"/>
    <w:rsid w:val="005C053B"/>
    <w:rsid w:val="005C0D0A"/>
    <w:rsid w:val="005C239F"/>
    <w:rsid w:val="005C34BB"/>
    <w:rsid w:val="005C6CBB"/>
    <w:rsid w:val="005D0ADC"/>
    <w:rsid w:val="005D0C95"/>
    <w:rsid w:val="005D18F0"/>
    <w:rsid w:val="005D1E7D"/>
    <w:rsid w:val="005D2B3B"/>
    <w:rsid w:val="005D2C75"/>
    <w:rsid w:val="005D385A"/>
    <w:rsid w:val="005D3BF7"/>
    <w:rsid w:val="005D4059"/>
    <w:rsid w:val="005D50E0"/>
    <w:rsid w:val="005D56AB"/>
    <w:rsid w:val="005D5922"/>
    <w:rsid w:val="005D59DE"/>
    <w:rsid w:val="005D5F91"/>
    <w:rsid w:val="005E0B24"/>
    <w:rsid w:val="005E0CD5"/>
    <w:rsid w:val="005E1137"/>
    <w:rsid w:val="005E19EA"/>
    <w:rsid w:val="005E208D"/>
    <w:rsid w:val="005E20A6"/>
    <w:rsid w:val="005E2E06"/>
    <w:rsid w:val="005E2FCF"/>
    <w:rsid w:val="005E414E"/>
    <w:rsid w:val="005E4C54"/>
    <w:rsid w:val="005E5AB4"/>
    <w:rsid w:val="005E6244"/>
    <w:rsid w:val="005E635F"/>
    <w:rsid w:val="005E6491"/>
    <w:rsid w:val="005E6659"/>
    <w:rsid w:val="005E7C17"/>
    <w:rsid w:val="005F077F"/>
    <w:rsid w:val="005F1AA6"/>
    <w:rsid w:val="005F2310"/>
    <w:rsid w:val="005F2512"/>
    <w:rsid w:val="005F25AC"/>
    <w:rsid w:val="005F3A10"/>
    <w:rsid w:val="005F3CDE"/>
    <w:rsid w:val="005F4032"/>
    <w:rsid w:val="005F41E5"/>
    <w:rsid w:val="005F50BF"/>
    <w:rsid w:val="005F62C9"/>
    <w:rsid w:val="005F68E8"/>
    <w:rsid w:val="005F6922"/>
    <w:rsid w:val="005F6CF6"/>
    <w:rsid w:val="005F732C"/>
    <w:rsid w:val="005F7670"/>
    <w:rsid w:val="005F7C0D"/>
    <w:rsid w:val="005F7E30"/>
    <w:rsid w:val="005F7F72"/>
    <w:rsid w:val="00600394"/>
    <w:rsid w:val="006008D8"/>
    <w:rsid w:val="00600B0E"/>
    <w:rsid w:val="0060205F"/>
    <w:rsid w:val="00602D55"/>
    <w:rsid w:val="006030E0"/>
    <w:rsid w:val="006039EA"/>
    <w:rsid w:val="00604BC5"/>
    <w:rsid w:val="00605EAC"/>
    <w:rsid w:val="0060646E"/>
    <w:rsid w:val="00606A3B"/>
    <w:rsid w:val="00606BB4"/>
    <w:rsid w:val="00606CD6"/>
    <w:rsid w:val="0060769C"/>
    <w:rsid w:val="00607911"/>
    <w:rsid w:val="00607C8B"/>
    <w:rsid w:val="00610553"/>
    <w:rsid w:val="00610595"/>
    <w:rsid w:val="00610A14"/>
    <w:rsid w:val="00611305"/>
    <w:rsid w:val="006113AC"/>
    <w:rsid w:val="006119F5"/>
    <w:rsid w:val="00614B8A"/>
    <w:rsid w:val="00614FEF"/>
    <w:rsid w:val="00615227"/>
    <w:rsid w:val="00615804"/>
    <w:rsid w:val="00615877"/>
    <w:rsid w:val="0061622B"/>
    <w:rsid w:val="00616A33"/>
    <w:rsid w:val="00620486"/>
    <w:rsid w:val="00620787"/>
    <w:rsid w:val="00622245"/>
    <w:rsid w:val="0062298C"/>
    <w:rsid w:val="00623B81"/>
    <w:rsid w:val="006245D8"/>
    <w:rsid w:val="00624744"/>
    <w:rsid w:val="00624ECC"/>
    <w:rsid w:val="0062668F"/>
    <w:rsid w:val="006269EA"/>
    <w:rsid w:val="00627382"/>
    <w:rsid w:val="0063026C"/>
    <w:rsid w:val="00630606"/>
    <w:rsid w:val="00630CD2"/>
    <w:rsid w:val="0063134A"/>
    <w:rsid w:val="006318B2"/>
    <w:rsid w:val="0063240A"/>
    <w:rsid w:val="00632861"/>
    <w:rsid w:val="00633B55"/>
    <w:rsid w:val="006344F7"/>
    <w:rsid w:val="006349F0"/>
    <w:rsid w:val="00634B14"/>
    <w:rsid w:val="0063591A"/>
    <w:rsid w:val="00635F2B"/>
    <w:rsid w:val="006371DF"/>
    <w:rsid w:val="00637914"/>
    <w:rsid w:val="006401BF"/>
    <w:rsid w:val="00640A95"/>
    <w:rsid w:val="00641136"/>
    <w:rsid w:val="00643007"/>
    <w:rsid w:val="00643236"/>
    <w:rsid w:val="00643BF3"/>
    <w:rsid w:val="0064630B"/>
    <w:rsid w:val="00646AF1"/>
    <w:rsid w:val="00646F82"/>
    <w:rsid w:val="0065136F"/>
    <w:rsid w:val="0065140C"/>
    <w:rsid w:val="0065238C"/>
    <w:rsid w:val="00652B3B"/>
    <w:rsid w:val="00652E60"/>
    <w:rsid w:val="0065328E"/>
    <w:rsid w:val="00653617"/>
    <w:rsid w:val="0065377E"/>
    <w:rsid w:val="00653D29"/>
    <w:rsid w:val="006542D9"/>
    <w:rsid w:val="0065447A"/>
    <w:rsid w:val="006548E8"/>
    <w:rsid w:val="006603C6"/>
    <w:rsid w:val="00660805"/>
    <w:rsid w:val="00660C05"/>
    <w:rsid w:val="006613F9"/>
    <w:rsid w:val="00661D97"/>
    <w:rsid w:val="0066286B"/>
    <w:rsid w:val="00662E9C"/>
    <w:rsid w:val="00663179"/>
    <w:rsid w:val="0066414D"/>
    <w:rsid w:val="00664DCC"/>
    <w:rsid w:val="006650B7"/>
    <w:rsid w:val="0066529B"/>
    <w:rsid w:val="00665CA2"/>
    <w:rsid w:val="00665DBA"/>
    <w:rsid w:val="0066607F"/>
    <w:rsid w:val="006660DE"/>
    <w:rsid w:val="00667291"/>
    <w:rsid w:val="006673F1"/>
    <w:rsid w:val="0066766F"/>
    <w:rsid w:val="00671623"/>
    <w:rsid w:val="00672AC6"/>
    <w:rsid w:val="00674195"/>
    <w:rsid w:val="00675D52"/>
    <w:rsid w:val="00675EC0"/>
    <w:rsid w:val="00675ECF"/>
    <w:rsid w:val="00677797"/>
    <w:rsid w:val="006800FB"/>
    <w:rsid w:val="00680365"/>
    <w:rsid w:val="00680893"/>
    <w:rsid w:val="00680CF9"/>
    <w:rsid w:val="00680DD5"/>
    <w:rsid w:val="00680E25"/>
    <w:rsid w:val="00681491"/>
    <w:rsid w:val="00681C04"/>
    <w:rsid w:val="00681FFE"/>
    <w:rsid w:val="006827B3"/>
    <w:rsid w:val="00682A77"/>
    <w:rsid w:val="00683824"/>
    <w:rsid w:val="0068405A"/>
    <w:rsid w:val="006854DA"/>
    <w:rsid w:val="00685DB6"/>
    <w:rsid w:val="00686500"/>
    <w:rsid w:val="00687057"/>
    <w:rsid w:val="00687907"/>
    <w:rsid w:val="006907C9"/>
    <w:rsid w:val="00690B04"/>
    <w:rsid w:val="00690D14"/>
    <w:rsid w:val="006915C7"/>
    <w:rsid w:val="0069200C"/>
    <w:rsid w:val="00692283"/>
    <w:rsid w:val="00692525"/>
    <w:rsid w:val="0069345B"/>
    <w:rsid w:val="00694939"/>
    <w:rsid w:val="006951E1"/>
    <w:rsid w:val="006958D6"/>
    <w:rsid w:val="00695B4E"/>
    <w:rsid w:val="006969C8"/>
    <w:rsid w:val="00696F47"/>
    <w:rsid w:val="006972A7"/>
    <w:rsid w:val="00697332"/>
    <w:rsid w:val="00697620"/>
    <w:rsid w:val="006977EE"/>
    <w:rsid w:val="006A0B6F"/>
    <w:rsid w:val="006A1BE0"/>
    <w:rsid w:val="006A293C"/>
    <w:rsid w:val="006A3D6A"/>
    <w:rsid w:val="006A5140"/>
    <w:rsid w:val="006A5548"/>
    <w:rsid w:val="006A59A0"/>
    <w:rsid w:val="006B04F5"/>
    <w:rsid w:val="006B2667"/>
    <w:rsid w:val="006B38A1"/>
    <w:rsid w:val="006B67FE"/>
    <w:rsid w:val="006C0760"/>
    <w:rsid w:val="006C07B1"/>
    <w:rsid w:val="006C1576"/>
    <w:rsid w:val="006C1693"/>
    <w:rsid w:val="006C1B49"/>
    <w:rsid w:val="006C2701"/>
    <w:rsid w:val="006C2F14"/>
    <w:rsid w:val="006C4A9B"/>
    <w:rsid w:val="006C5330"/>
    <w:rsid w:val="006C5AB7"/>
    <w:rsid w:val="006C7304"/>
    <w:rsid w:val="006C732B"/>
    <w:rsid w:val="006D01C6"/>
    <w:rsid w:val="006D1858"/>
    <w:rsid w:val="006D1A88"/>
    <w:rsid w:val="006D3068"/>
    <w:rsid w:val="006D3B54"/>
    <w:rsid w:val="006D53BB"/>
    <w:rsid w:val="006D5F41"/>
    <w:rsid w:val="006D7B03"/>
    <w:rsid w:val="006E13FB"/>
    <w:rsid w:val="006E14B2"/>
    <w:rsid w:val="006E16F2"/>
    <w:rsid w:val="006E2740"/>
    <w:rsid w:val="006E3573"/>
    <w:rsid w:val="006E3D4B"/>
    <w:rsid w:val="006E4B9D"/>
    <w:rsid w:val="006E4CCC"/>
    <w:rsid w:val="006E4EAE"/>
    <w:rsid w:val="006E57C9"/>
    <w:rsid w:val="006E5978"/>
    <w:rsid w:val="006E7114"/>
    <w:rsid w:val="006E755E"/>
    <w:rsid w:val="006E76C8"/>
    <w:rsid w:val="006E7CC5"/>
    <w:rsid w:val="006E7D55"/>
    <w:rsid w:val="006F0232"/>
    <w:rsid w:val="006F0A13"/>
    <w:rsid w:val="006F0C9B"/>
    <w:rsid w:val="006F1119"/>
    <w:rsid w:val="006F1D80"/>
    <w:rsid w:val="006F2079"/>
    <w:rsid w:val="006F22C8"/>
    <w:rsid w:val="006F287A"/>
    <w:rsid w:val="006F31E9"/>
    <w:rsid w:val="006F3278"/>
    <w:rsid w:val="006F3DD2"/>
    <w:rsid w:val="006F40B7"/>
    <w:rsid w:val="006F41A6"/>
    <w:rsid w:val="006F44A7"/>
    <w:rsid w:val="006F60D0"/>
    <w:rsid w:val="006F7474"/>
    <w:rsid w:val="006F78FB"/>
    <w:rsid w:val="00700D19"/>
    <w:rsid w:val="00701B57"/>
    <w:rsid w:val="00701BBD"/>
    <w:rsid w:val="00702A99"/>
    <w:rsid w:val="0070461D"/>
    <w:rsid w:val="00704BBB"/>
    <w:rsid w:val="00704C57"/>
    <w:rsid w:val="00705C2E"/>
    <w:rsid w:val="00705C69"/>
    <w:rsid w:val="0070646A"/>
    <w:rsid w:val="00706DC8"/>
    <w:rsid w:val="00707263"/>
    <w:rsid w:val="00707310"/>
    <w:rsid w:val="00707AD5"/>
    <w:rsid w:val="0071059C"/>
    <w:rsid w:val="0071076F"/>
    <w:rsid w:val="00710FFC"/>
    <w:rsid w:val="00711551"/>
    <w:rsid w:val="00711727"/>
    <w:rsid w:val="00711C98"/>
    <w:rsid w:val="00711D06"/>
    <w:rsid w:val="007139D9"/>
    <w:rsid w:val="00713FA8"/>
    <w:rsid w:val="00714060"/>
    <w:rsid w:val="007153F3"/>
    <w:rsid w:val="00716762"/>
    <w:rsid w:val="00717414"/>
    <w:rsid w:val="00717C9E"/>
    <w:rsid w:val="007207F1"/>
    <w:rsid w:val="00721B15"/>
    <w:rsid w:val="0072229E"/>
    <w:rsid w:val="0072247B"/>
    <w:rsid w:val="00723126"/>
    <w:rsid w:val="00723764"/>
    <w:rsid w:val="007249B4"/>
    <w:rsid w:val="00724BD0"/>
    <w:rsid w:val="00725379"/>
    <w:rsid w:val="00725805"/>
    <w:rsid w:val="0073029C"/>
    <w:rsid w:val="007308A0"/>
    <w:rsid w:val="00731729"/>
    <w:rsid w:val="00732912"/>
    <w:rsid w:val="007329C5"/>
    <w:rsid w:val="00732D33"/>
    <w:rsid w:val="00733AEB"/>
    <w:rsid w:val="007344D9"/>
    <w:rsid w:val="0073465E"/>
    <w:rsid w:val="00735580"/>
    <w:rsid w:val="0073624C"/>
    <w:rsid w:val="00736C56"/>
    <w:rsid w:val="00737701"/>
    <w:rsid w:val="00740583"/>
    <w:rsid w:val="00740BE0"/>
    <w:rsid w:val="0074114C"/>
    <w:rsid w:val="00741972"/>
    <w:rsid w:val="00742257"/>
    <w:rsid w:val="00742310"/>
    <w:rsid w:val="00742ACC"/>
    <w:rsid w:val="007434CF"/>
    <w:rsid w:val="00743682"/>
    <w:rsid w:val="00743A81"/>
    <w:rsid w:val="007441D1"/>
    <w:rsid w:val="00744F18"/>
    <w:rsid w:val="007451F9"/>
    <w:rsid w:val="00745B81"/>
    <w:rsid w:val="00746162"/>
    <w:rsid w:val="00746355"/>
    <w:rsid w:val="00746A18"/>
    <w:rsid w:val="00747F80"/>
    <w:rsid w:val="0075052E"/>
    <w:rsid w:val="00752787"/>
    <w:rsid w:val="00752798"/>
    <w:rsid w:val="00752979"/>
    <w:rsid w:val="00752E92"/>
    <w:rsid w:val="007533A1"/>
    <w:rsid w:val="00753D92"/>
    <w:rsid w:val="00755103"/>
    <w:rsid w:val="00757C00"/>
    <w:rsid w:val="00757CD7"/>
    <w:rsid w:val="007606C5"/>
    <w:rsid w:val="00761B36"/>
    <w:rsid w:val="00763B36"/>
    <w:rsid w:val="00764E82"/>
    <w:rsid w:val="00765B32"/>
    <w:rsid w:val="0076670A"/>
    <w:rsid w:val="00767B3A"/>
    <w:rsid w:val="00767D81"/>
    <w:rsid w:val="007700A0"/>
    <w:rsid w:val="0077054D"/>
    <w:rsid w:val="007705BF"/>
    <w:rsid w:val="00770E92"/>
    <w:rsid w:val="00770EB9"/>
    <w:rsid w:val="00772175"/>
    <w:rsid w:val="007721C0"/>
    <w:rsid w:val="007723A3"/>
    <w:rsid w:val="007723C2"/>
    <w:rsid w:val="00772F99"/>
    <w:rsid w:val="007733F7"/>
    <w:rsid w:val="00773DB4"/>
    <w:rsid w:val="0077507B"/>
    <w:rsid w:val="0077536F"/>
    <w:rsid w:val="007754E0"/>
    <w:rsid w:val="00775DC3"/>
    <w:rsid w:val="007768C7"/>
    <w:rsid w:val="0077704D"/>
    <w:rsid w:val="0077707D"/>
    <w:rsid w:val="00781B10"/>
    <w:rsid w:val="00781F69"/>
    <w:rsid w:val="007820BB"/>
    <w:rsid w:val="007822C5"/>
    <w:rsid w:val="00782699"/>
    <w:rsid w:val="00782866"/>
    <w:rsid w:val="00783058"/>
    <w:rsid w:val="007830FD"/>
    <w:rsid w:val="00784020"/>
    <w:rsid w:val="007846BE"/>
    <w:rsid w:val="00784AB3"/>
    <w:rsid w:val="00784E22"/>
    <w:rsid w:val="00784F9E"/>
    <w:rsid w:val="00785066"/>
    <w:rsid w:val="0078584F"/>
    <w:rsid w:val="0078766F"/>
    <w:rsid w:val="007914C0"/>
    <w:rsid w:val="0079326B"/>
    <w:rsid w:val="00793DCE"/>
    <w:rsid w:val="00793E59"/>
    <w:rsid w:val="0079484F"/>
    <w:rsid w:val="007949C2"/>
    <w:rsid w:val="0079500D"/>
    <w:rsid w:val="0079592F"/>
    <w:rsid w:val="00796316"/>
    <w:rsid w:val="0079747D"/>
    <w:rsid w:val="00797B61"/>
    <w:rsid w:val="007A047D"/>
    <w:rsid w:val="007A1A21"/>
    <w:rsid w:val="007A3231"/>
    <w:rsid w:val="007A37A6"/>
    <w:rsid w:val="007A3F3A"/>
    <w:rsid w:val="007A427D"/>
    <w:rsid w:val="007A4AD4"/>
    <w:rsid w:val="007A5186"/>
    <w:rsid w:val="007A5A4F"/>
    <w:rsid w:val="007A5C41"/>
    <w:rsid w:val="007A5D21"/>
    <w:rsid w:val="007A73E8"/>
    <w:rsid w:val="007A74B3"/>
    <w:rsid w:val="007A77B6"/>
    <w:rsid w:val="007B11C3"/>
    <w:rsid w:val="007B1C9C"/>
    <w:rsid w:val="007B1E73"/>
    <w:rsid w:val="007B200F"/>
    <w:rsid w:val="007B201C"/>
    <w:rsid w:val="007B22E5"/>
    <w:rsid w:val="007B2770"/>
    <w:rsid w:val="007B3CFC"/>
    <w:rsid w:val="007B6385"/>
    <w:rsid w:val="007B63C8"/>
    <w:rsid w:val="007B65AD"/>
    <w:rsid w:val="007B66D6"/>
    <w:rsid w:val="007B6830"/>
    <w:rsid w:val="007B6905"/>
    <w:rsid w:val="007B72E0"/>
    <w:rsid w:val="007B7807"/>
    <w:rsid w:val="007B78F1"/>
    <w:rsid w:val="007C07A7"/>
    <w:rsid w:val="007C082D"/>
    <w:rsid w:val="007C0AD9"/>
    <w:rsid w:val="007C1031"/>
    <w:rsid w:val="007C14AF"/>
    <w:rsid w:val="007C16E6"/>
    <w:rsid w:val="007C39F5"/>
    <w:rsid w:val="007C432C"/>
    <w:rsid w:val="007C53B9"/>
    <w:rsid w:val="007C562E"/>
    <w:rsid w:val="007C691D"/>
    <w:rsid w:val="007C72B7"/>
    <w:rsid w:val="007C7D5D"/>
    <w:rsid w:val="007D0298"/>
    <w:rsid w:val="007D0B27"/>
    <w:rsid w:val="007D0D5F"/>
    <w:rsid w:val="007D214D"/>
    <w:rsid w:val="007D4A5A"/>
    <w:rsid w:val="007D4E5C"/>
    <w:rsid w:val="007D5659"/>
    <w:rsid w:val="007D5DD6"/>
    <w:rsid w:val="007D5F67"/>
    <w:rsid w:val="007D6821"/>
    <w:rsid w:val="007D692D"/>
    <w:rsid w:val="007D69FE"/>
    <w:rsid w:val="007E0053"/>
    <w:rsid w:val="007E0979"/>
    <w:rsid w:val="007E11C9"/>
    <w:rsid w:val="007E2467"/>
    <w:rsid w:val="007E28FE"/>
    <w:rsid w:val="007E3EDC"/>
    <w:rsid w:val="007E42B2"/>
    <w:rsid w:val="007E4E7C"/>
    <w:rsid w:val="007E5799"/>
    <w:rsid w:val="007E5BEB"/>
    <w:rsid w:val="007E5D62"/>
    <w:rsid w:val="007E5E94"/>
    <w:rsid w:val="007E627A"/>
    <w:rsid w:val="007E66FD"/>
    <w:rsid w:val="007E6DE7"/>
    <w:rsid w:val="007F027D"/>
    <w:rsid w:val="007F18C5"/>
    <w:rsid w:val="007F2E37"/>
    <w:rsid w:val="007F33C0"/>
    <w:rsid w:val="007F3545"/>
    <w:rsid w:val="007F36C3"/>
    <w:rsid w:val="007F393D"/>
    <w:rsid w:val="007F3C89"/>
    <w:rsid w:val="007F3F9B"/>
    <w:rsid w:val="007F48D8"/>
    <w:rsid w:val="00800088"/>
    <w:rsid w:val="0080072A"/>
    <w:rsid w:val="00800933"/>
    <w:rsid w:val="0080158E"/>
    <w:rsid w:val="00801C54"/>
    <w:rsid w:val="0080216B"/>
    <w:rsid w:val="00802636"/>
    <w:rsid w:val="008026A9"/>
    <w:rsid w:val="00802B87"/>
    <w:rsid w:val="008031FF"/>
    <w:rsid w:val="00803565"/>
    <w:rsid w:val="00803B25"/>
    <w:rsid w:val="00803BA3"/>
    <w:rsid w:val="00804488"/>
    <w:rsid w:val="00805971"/>
    <w:rsid w:val="00807BD7"/>
    <w:rsid w:val="00807F50"/>
    <w:rsid w:val="00811420"/>
    <w:rsid w:val="00812650"/>
    <w:rsid w:val="00812860"/>
    <w:rsid w:val="00814071"/>
    <w:rsid w:val="0081506B"/>
    <w:rsid w:val="00815E09"/>
    <w:rsid w:val="008165AA"/>
    <w:rsid w:val="0081790C"/>
    <w:rsid w:val="0081792B"/>
    <w:rsid w:val="00817FA8"/>
    <w:rsid w:val="008217E1"/>
    <w:rsid w:val="00821E06"/>
    <w:rsid w:val="0082283C"/>
    <w:rsid w:val="00822FB4"/>
    <w:rsid w:val="008231F3"/>
    <w:rsid w:val="0082369F"/>
    <w:rsid w:val="008242D3"/>
    <w:rsid w:val="0082483A"/>
    <w:rsid w:val="00824A1E"/>
    <w:rsid w:val="00824C51"/>
    <w:rsid w:val="00825077"/>
    <w:rsid w:val="008258C0"/>
    <w:rsid w:val="008261FA"/>
    <w:rsid w:val="00826ADA"/>
    <w:rsid w:val="008273B1"/>
    <w:rsid w:val="008325A5"/>
    <w:rsid w:val="00832739"/>
    <w:rsid w:val="00832FA7"/>
    <w:rsid w:val="0083479A"/>
    <w:rsid w:val="00835843"/>
    <w:rsid w:val="00836003"/>
    <w:rsid w:val="00841B7E"/>
    <w:rsid w:val="00842754"/>
    <w:rsid w:val="0084296A"/>
    <w:rsid w:val="00843753"/>
    <w:rsid w:val="00843D26"/>
    <w:rsid w:val="0084472D"/>
    <w:rsid w:val="00844D5F"/>
    <w:rsid w:val="00844EEE"/>
    <w:rsid w:val="0084551C"/>
    <w:rsid w:val="008460C1"/>
    <w:rsid w:val="00846C6F"/>
    <w:rsid w:val="00847848"/>
    <w:rsid w:val="008515AD"/>
    <w:rsid w:val="0085175F"/>
    <w:rsid w:val="0085196F"/>
    <w:rsid w:val="00852204"/>
    <w:rsid w:val="00852F62"/>
    <w:rsid w:val="00853242"/>
    <w:rsid w:val="00853514"/>
    <w:rsid w:val="00853544"/>
    <w:rsid w:val="00853564"/>
    <w:rsid w:val="008538FE"/>
    <w:rsid w:val="00853E43"/>
    <w:rsid w:val="00855220"/>
    <w:rsid w:val="0085579F"/>
    <w:rsid w:val="00855C86"/>
    <w:rsid w:val="008569FE"/>
    <w:rsid w:val="00857204"/>
    <w:rsid w:val="0086073C"/>
    <w:rsid w:val="00860B2E"/>
    <w:rsid w:val="00860CCE"/>
    <w:rsid w:val="0086102F"/>
    <w:rsid w:val="00861BE2"/>
    <w:rsid w:val="00862443"/>
    <w:rsid w:val="00862548"/>
    <w:rsid w:val="00863BD0"/>
    <w:rsid w:val="0086560C"/>
    <w:rsid w:val="008657F4"/>
    <w:rsid w:val="00865FE1"/>
    <w:rsid w:val="008662BC"/>
    <w:rsid w:val="00866C3F"/>
    <w:rsid w:val="00871131"/>
    <w:rsid w:val="008728DE"/>
    <w:rsid w:val="00873523"/>
    <w:rsid w:val="00875762"/>
    <w:rsid w:val="00876370"/>
    <w:rsid w:val="00876CAD"/>
    <w:rsid w:val="0087701E"/>
    <w:rsid w:val="0088141C"/>
    <w:rsid w:val="00881A4F"/>
    <w:rsid w:val="00881F87"/>
    <w:rsid w:val="00882ACF"/>
    <w:rsid w:val="00882B7C"/>
    <w:rsid w:val="0088382F"/>
    <w:rsid w:val="00883EBE"/>
    <w:rsid w:val="00883F54"/>
    <w:rsid w:val="008851D7"/>
    <w:rsid w:val="008855BC"/>
    <w:rsid w:val="0088605B"/>
    <w:rsid w:val="00886567"/>
    <w:rsid w:val="008871B5"/>
    <w:rsid w:val="00887B67"/>
    <w:rsid w:val="00887F0C"/>
    <w:rsid w:val="008907B7"/>
    <w:rsid w:val="0089144B"/>
    <w:rsid w:val="00892F12"/>
    <w:rsid w:val="0089307E"/>
    <w:rsid w:val="0089545A"/>
    <w:rsid w:val="0089660D"/>
    <w:rsid w:val="008974CD"/>
    <w:rsid w:val="00897D3B"/>
    <w:rsid w:val="008A0F98"/>
    <w:rsid w:val="008A1040"/>
    <w:rsid w:val="008A1863"/>
    <w:rsid w:val="008A23C6"/>
    <w:rsid w:val="008A257C"/>
    <w:rsid w:val="008A265E"/>
    <w:rsid w:val="008A32CD"/>
    <w:rsid w:val="008A33BA"/>
    <w:rsid w:val="008A41F3"/>
    <w:rsid w:val="008A4331"/>
    <w:rsid w:val="008A480D"/>
    <w:rsid w:val="008A5974"/>
    <w:rsid w:val="008A5B3D"/>
    <w:rsid w:val="008A5DFF"/>
    <w:rsid w:val="008A754A"/>
    <w:rsid w:val="008A7812"/>
    <w:rsid w:val="008A79D9"/>
    <w:rsid w:val="008B0462"/>
    <w:rsid w:val="008B091E"/>
    <w:rsid w:val="008B2CFA"/>
    <w:rsid w:val="008B3D09"/>
    <w:rsid w:val="008B5728"/>
    <w:rsid w:val="008B57DD"/>
    <w:rsid w:val="008B6608"/>
    <w:rsid w:val="008B70E2"/>
    <w:rsid w:val="008B7318"/>
    <w:rsid w:val="008B75DE"/>
    <w:rsid w:val="008B7606"/>
    <w:rsid w:val="008B79E6"/>
    <w:rsid w:val="008B7B56"/>
    <w:rsid w:val="008B7F10"/>
    <w:rsid w:val="008C0B12"/>
    <w:rsid w:val="008C1628"/>
    <w:rsid w:val="008C19D9"/>
    <w:rsid w:val="008C2485"/>
    <w:rsid w:val="008C2F26"/>
    <w:rsid w:val="008C355A"/>
    <w:rsid w:val="008C3E55"/>
    <w:rsid w:val="008C4EE7"/>
    <w:rsid w:val="008C7A0E"/>
    <w:rsid w:val="008D09C6"/>
    <w:rsid w:val="008D10CF"/>
    <w:rsid w:val="008D1AAF"/>
    <w:rsid w:val="008D1CC9"/>
    <w:rsid w:val="008D1F57"/>
    <w:rsid w:val="008D228B"/>
    <w:rsid w:val="008D3012"/>
    <w:rsid w:val="008D423B"/>
    <w:rsid w:val="008D71C3"/>
    <w:rsid w:val="008D7ACA"/>
    <w:rsid w:val="008D7CCE"/>
    <w:rsid w:val="008D7EAC"/>
    <w:rsid w:val="008E17BC"/>
    <w:rsid w:val="008E3379"/>
    <w:rsid w:val="008E337B"/>
    <w:rsid w:val="008E46EA"/>
    <w:rsid w:val="008E4BE0"/>
    <w:rsid w:val="008E4BFF"/>
    <w:rsid w:val="008E4CA2"/>
    <w:rsid w:val="008E50BB"/>
    <w:rsid w:val="008E5894"/>
    <w:rsid w:val="008E5ECC"/>
    <w:rsid w:val="008E620F"/>
    <w:rsid w:val="008E666D"/>
    <w:rsid w:val="008E68D6"/>
    <w:rsid w:val="008F03C2"/>
    <w:rsid w:val="008F07C3"/>
    <w:rsid w:val="008F07E4"/>
    <w:rsid w:val="008F0D26"/>
    <w:rsid w:val="008F10EB"/>
    <w:rsid w:val="008F2018"/>
    <w:rsid w:val="008F2464"/>
    <w:rsid w:val="008F248D"/>
    <w:rsid w:val="008F44F6"/>
    <w:rsid w:val="008F4E20"/>
    <w:rsid w:val="008F4F1D"/>
    <w:rsid w:val="008F4F91"/>
    <w:rsid w:val="008F5480"/>
    <w:rsid w:val="008F54D1"/>
    <w:rsid w:val="008F5955"/>
    <w:rsid w:val="008F5B0A"/>
    <w:rsid w:val="008F5E99"/>
    <w:rsid w:val="008F7AEA"/>
    <w:rsid w:val="00900023"/>
    <w:rsid w:val="00900305"/>
    <w:rsid w:val="0090081B"/>
    <w:rsid w:val="00901314"/>
    <w:rsid w:val="009018DE"/>
    <w:rsid w:val="00901B17"/>
    <w:rsid w:val="0090251F"/>
    <w:rsid w:val="00902F7C"/>
    <w:rsid w:val="009031D6"/>
    <w:rsid w:val="009039C5"/>
    <w:rsid w:val="00903BD4"/>
    <w:rsid w:val="00903DCE"/>
    <w:rsid w:val="00904E41"/>
    <w:rsid w:val="0090530D"/>
    <w:rsid w:val="00906C5A"/>
    <w:rsid w:val="0090766B"/>
    <w:rsid w:val="00907DB5"/>
    <w:rsid w:val="00910760"/>
    <w:rsid w:val="009114F6"/>
    <w:rsid w:val="00913D42"/>
    <w:rsid w:val="00913E3B"/>
    <w:rsid w:val="009143DD"/>
    <w:rsid w:val="00914464"/>
    <w:rsid w:val="009147C9"/>
    <w:rsid w:val="00914C6C"/>
    <w:rsid w:val="00915126"/>
    <w:rsid w:val="0091526C"/>
    <w:rsid w:val="00915874"/>
    <w:rsid w:val="00916223"/>
    <w:rsid w:val="009163D1"/>
    <w:rsid w:val="009167FB"/>
    <w:rsid w:val="009168D8"/>
    <w:rsid w:val="00916EDE"/>
    <w:rsid w:val="0092059A"/>
    <w:rsid w:val="00920EFE"/>
    <w:rsid w:val="009220A6"/>
    <w:rsid w:val="00922CF4"/>
    <w:rsid w:val="009231EC"/>
    <w:rsid w:val="009237F6"/>
    <w:rsid w:val="00923ED8"/>
    <w:rsid w:val="009243A4"/>
    <w:rsid w:val="0092528D"/>
    <w:rsid w:val="0092574B"/>
    <w:rsid w:val="009264CD"/>
    <w:rsid w:val="00927310"/>
    <w:rsid w:val="00927E38"/>
    <w:rsid w:val="00930742"/>
    <w:rsid w:val="00931E0F"/>
    <w:rsid w:val="00931E19"/>
    <w:rsid w:val="00931FB5"/>
    <w:rsid w:val="009324B4"/>
    <w:rsid w:val="00933A7E"/>
    <w:rsid w:val="00934241"/>
    <w:rsid w:val="00934269"/>
    <w:rsid w:val="00934885"/>
    <w:rsid w:val="009353EF"/>
    <w:rsid w:val="009364B2"/>
    <w:rsid w:val="009377C0"/>
    <w:rsid w:val="00940657"/>
    <w:rsid w:val="00940EF8"/>
    <w:rsid w:val="00941075"/>
    <w:rsid w:val="0094183C"/>
    <w:rsid w:val="00941A9C"/>
    <w:rsid w:val="0094231E"/>
    <w:rsid w:val="00942A3E"/>
    <w:rsid w:val="00942EE9"/>
    <w:rsid w:val="00942FD2"/>
    <w:rsid w:val="00943793"/>
    <w:rsid w:val="00943A10"/>
    <w:rsid w:val="00944B3F"/>
    <w:rsid w:val="0094596B"/>
    <w:rsid w:val="0094597C"/>
    <w:rsid w:val="00945DE1"/>
    <w:rsid w:val="00945F0D"/>
    <w:rsid w:val="00945F40"/>
    <w:rsid w:val="00946065"/>
    <w:rsid w:val="00946735"/>
    <w:rsid w:val="0095036C"/>
    <w:rsid w:val="0095078F"/>
    <w:rsid w:val="009510C0"/>
    <w:rsid w:val="009518C0"/>
    <w:rsid w:val="0095190F"/>
    <w:rsid w:val="00951B06"/>
    <w:rsid w:val="00951D98"/>
    <w:rsid w:val="0095200B"/>
    <w:rsid w:val="0095286B"/>
    <w:rsid w:val="00952CD9"/>
    <w:rsid w:val="009535A9"/>
    <w:rsid w:val="00953865"/>
    <w:rsid w:val="009542A4"/>
    <w:rsid w:val="0095474E"/>
    <w:rsid w:val="00954A0D"/>
    <w:rsid w:val="00954A17"/>
    <w:rsid w:val="009551B7"/>
    <w:rsid w:val="00960A15"/>
    <w:rsid w:val="00960DDD"/>
    <w:rsid w:val="00961E40"/>
    <w:rsid w:val="00962B48"/>
    <w:rsid w:val="00964587"/>
    <w:rsid w:val="00964AAC"/>
    <w:rsid w:val="00964C72"/>
    <w:rsid w:val="00965698"/>
    <w:rsid w:val="00965E82"/>
    <w:rsid w:val="009662AC"/>
    <w:rsid w:val="009669AC"/>
    <w:rsid w:val="00967604"/>
    <w:rsid w:val="00967817"/>
    <w:rsid w:val="00970266"/>
    <w:rsid w:val="009715D7"/>
    <w:rsid w:val="00971D7E"/>
    <w:rsid w:val="00971E5A"/>
    <w:rsid w:val="00971F85"/>
    <w:rsid w:val="00972248"/>
    <w:rsid w:val="009729F6"/>
    <w:rsid w:val="00972DC3"/>
    <w:rsid w:val="00974347"/>
    <w:rsid w:val="00974D45"/>
    <w:rsid w:val="009759C8"/>
    <w:rsid w:val="009769A6"/>
    <w:rsid w:val="00976D7A"/>
    <w:rsid w:val="0097755D"/>
    <w:rsid w:val="00977E7A"/>
    <w:rsid w:val="00980082"/>
    <w:rsid w:val="0098317F"/>
    <w:rsid w:val="00983415"/>
    <w:rsid w:val="00983BA8"/>
    <w:rsid w:val="009843A8"/>
    <w:rsid w:val="00985539"/>
    <w:rsid w:val="0098651F"/>
    <w:rsid w:val="0098720E"/>
    <w:rsid w:val="00990271"/>
    <w:rsid w:val="00990665"/>
    <w:rsid w:val="00990983"/>
    <w:rsid w:val="00990A40"/>
    <w:rsid w:val="00991322"/>
    <w:rsid w:val="0099177B"/>
    <w:rsid w:val="00991AA6"/>
    <w:rsid w:val="00991CB1"/>
    <w:rsid w:val="00991F04"/>
    <w:rsid w:val="009929FA"/>
    <w:rsid w:val="00992B08"/>
    <w:rsid w:val="00993A63"/>
    <w:rsid w:val="00993DB7"/>
    <w:rsid w:val="00994AEA"/>
    <w:rsid w:val="00994C00"/>
    <w:rsid w:val="0099512E"/>
    <w:rsid w:val="0099532E"/>
    <w:rsid w:val="00995F5F"/>
    <w:rsid w:val="0099641C"/>
    <w:rsid w:val="00996C2A"/>
    <w:rsid w:val="00997153"/>
    <w:rsid w:val="009971CC"/>
    <w:rsid w:val="009A0275"/>
    <w:rsid w:val="009A06DE"/>
    <w:rsid w:val="009A1422"/>
    <w:rsid w:val="009A18DF"/>
    <w:rsid w:val="009A302E"/>
    <w:rsid w:val="009A468F"/>
    <w:rsid w:val="009A4AB1"/>
    <w:rsid w:val="009A4FFF"/>
    <w:rsid w:val="009A50CA"/>
    <w:rsid w:val="009A5954"/>
    <w:rsid w:val="009A5F15"/>
    <w:rsid w:val="009A6B94"/>
    <w:rsid w:val="009A6C37"/>
    <w:rsid w:val="009A739D"/>
    <w:rsid w:val="009A7E17"/>
    <w:rsid w:val="009B04B5"/>
    <w:rsid w:val="009B1255"/>
    <w:rsid w:val="009B1B31"/>
    <w:rsid w:val="009B4BC6"/>
    <w:rsid w:val="009B57C9"/>
    <w:rsid w:val="009B7AC7"/>
    <w:rsid w:val="009C03AC"/>
    <w:rsid w:val="009C1787"/>
    <w:rsid w:val="009C1FED"/>
    <w:rsid w:val="009C240D"/>
    <w:rsid w:val="009C34C1"/>
    <w:rsid w:val="009C3621"/>
    <w:rsid w:val="009C3C0E"/>
    <w:rsid w:val="009C3D79"/>
    <w:rsid w:val="009C47F7"/>
    <w:rsid w:val="009C4EB1"/>
    <w:rsid w:val="009C5599"/>
    <w:rsid w:val="009C6D4D"/>
    <w:rsid w:val="009C788F"/>
    <w:rsid w:val="009D019F"/>
    <w:rsid w:val="009D0410"/>
    <w:rsid w:val="009D116C"/>
    <w:rsid w:val="009D1898"/>
    <w:rsid w:val="009D18B4"/>
    <w:rsid w:val="009D2C87"/>
    <w:rsid w:val="009D5326"/>
    <w:rsid w:val="009D6E57"/>
    <w:rsid w:val="009E0030"/>
    <w:rsid w:val="009E0531"/>
    <w:rsid w:val="009E06D6"/>
    <w:rsid w:val="009E0F38"/>
    <w:rsid w:val="009E18BD"/>
    <w:rsid w:val="009E3F98"/>
    <w:rsid w:val="009E4A99"/>
    <w:rsid w:val="009E4F33"/>
    <w:rsid w:val="009E5237"/>
    <w:rsid w:val="009E56B3"/>
    <w:rsid w:val="009E5B57"/>
    <w:rsid w:val="009E7404"/>
    <w:rsid w:val="009F06CA"/>
    <w:rsid w:val="009F06F1"/>
    <w:rsid w:val="009F1254"/>
    <w:rsid w:val="009F29EC"/>
    <w:rsid w:val="009F3703"/>
    <w:rsid w:val="009F58F4"/>
    <w:rsid w:val="009F5DFD"/>
    <w:rsid w:val="009F5F45"/>
    <w:rsid w:val="009F6F11"/>
    <w:rsid w:val="009F75EB"/>
    <w:rsid w:val="009F79A1"/>
    <w:rsid w:val="00A0008D"/>
    <w:rsid w:val="00A00EFB"/>
    <w:rsid w:val="00A0144E"/>
    <w:rsid w:val="00A01479"/>
    <w:rsid w:val="00A01688"/>
    <w:rsid w:val="00A01CDE"/>
    <w:rsid w:val="00A02004"/>
    <w:rsid w:val="00A021D5"/>
    <w:rsid w:val="00A03FE1"/>
    <w:rsid w:val="00A04396"/>
    <w:rsid w:val="00A051D8"/>
    <w:rsid w:val="00A07491"/>
    <w:rsid w:val="00A103A7"/>
    <w:rsid w:val="00A10425"/>
    <w:rsid w:val="00A11092"/>
    <w:rsid w:val="00A11D1E"/>
    <w:rsid w:val="00A12E93"/>
    <w:rsid w:val="00A132CC"/>
    <w:rsid w:val="00A144B4"/>
    <w:rsid w:val="00A14EF7"/>
    <w:rsid w:val="00A1505E"/>
    <w:rsid w:val="00A15BBB"/>
    <w:rsid w:val="00A16F16"/>
    <w:rsid w:val="00A17042"/>
    <w:rsid w:val="00A177E6"/>
    <w:rsid w:val="00A2051C"/>
    <w:rsid w:val="00A206DB"/>
    <w:rsid w:val="00A207A7"/>
    <w:rsid w:val="00A20847"/>
    <w:rsid w:val="00A20A7B"/>
    <w:rsid w:val="00A210E9"/>
    <w:rsid w:val="00A213F3"/>
    <w:rsid w:val="00A22219"/>
    <w:rsid w:val="00A23000"/>
    <w:rsid w:val="00A235E4"/>
    <w:rsid w:val="00A2385A"/>
    <w:rsid w:val="00A24A63"/>
    <w:rsid w:val="00A24FC2"/>
    <w:rsid w:val="00A25455"/>
    <w:rsid w:val="00A269FE"/>
    <w:rsid w:val="00A27037"/>
    <w:rsid w:val="00A30305"/>
    <w:rsid w:val="00A306CD"/>
    <w:rsid w:val="00A31FDF"/>
    <w:rsid w:val="00A32498"/>
    <w:rsid w:val="00A328CE"/>
    <w:rsid w:val="00A32B5A"/>
    <w:rsid w:val="00A32C49"/>
    <w:rsid w:val="00A333FC"/>
    <w:rsid w:val="00A334F8"/>
    <w:rsid w:val="00A3367E"/>
    <w:rsid w:val="00A342D5"/>
    <w:rsid w:val="00A35D35"/>
    <w:rsid w:val="00A36507"/>
    <w:rsid w:val="00A36994"/>
    <w:rsid w:val="00A36FC8"/>
    <w:rsid w:val="00A374B3"/>
    <w:rsid w:val="00A375CF"/>
    <w:rsid w:val="00A40C80"/>
    <w:rsid w:val="00A40EA1"/>
    <w:rsid w:val="00A411DB"/>
    <w:rsid w:val="00A413FB"/>
    <w:rsid w:val="00A415AC"/>
    <w:rsid w:val="00A42C9B"/>
    <w:rsid w:val="00A43385"/>
    <w:rsid w:val="00A43483"/>
    <w:rsid w:val="00A4401D"/>
    <w:rsid w:val="00A45443"/>
    <w:rsid w:val="00A4555A"/>
    <w:rsid w:val="00A455B0"/>
    <w:rsid w:val="00A45FFA"/>
    <w:rsid w:val="00A47B02"/>
    <w:rsid w:val="00A50000"/>
    <w:rsid w:val="00A519C6"/>
    <w:rsid w:val="00A51A1B"/>
    <w:rsid w:val="00A51BB3"/>
    <w:rsid w:val="00A51CBA"/>
    <w:rsid w:val="00A52070"/>
    <w:rsid w:val="00A5460F"/>
    <w:rsid w:val="00A54852"/>
    <w:rsid w:val="00A548DC"/>
    <w:rsid w:val="00A55A8F"/>
    <w:rsid w:val="00A56853"/>
    <w:rsid w:val="00A57F30"/>
    <w:rsid w:val="00A63873"/>
    <w:rsid w:val="00A64B23"/>
    <w:rsid w:val="00A658CE"/>
    <w:rsid w:val="00A6686D"/>
    <w:rsid w:val="00A676CE"/>
    <w:rsid w:val="00A67E6C"/>
    <w:rsid w:val="00A7044E"/>
    <w:rsid w:val="00A71063"/>
    <w:rsid w:val="00A728A4"/>
    <w:rsid w:val="00A72B68"/>
    <w:rsid w:val="00A74770"/>
    <w:rsid w:val="00A74DD6"/>
    <w:rsid w:val="00A80EEE"/>
    <w:rsid w:val="00A811B1"/>
    <w:rsid w:val="00A81FCE"/>
    <w:rsid w:val="00A830A6"/>
    <w:rsid w:val="00A84811"/>
    <w:rsid w:val="00A84D31"/>
    <w:rsid w:val="00A8532D"/>
    <w:rsid w:val="00A8743A"/>
    <w:rsid w:val="00A87EF4"/>
    <w:rsid w:val="00A9002A"/>
    <w:rsid w:val="00A90032"/>
    <w:rsid w:val="00A90B23"/>
    <w:rsid w:val="00A9120D"/>
    <w:rsid w:val="00A921EE"/>
    <w:rsid w:val="00A92299"/>
    <w:rsid w:val="00A92BA3"/>
    <w:rsid w:val="00A9498F"/>
    <w:rsid w:val="00A955D3"/>
    <w:rsid w:val="00A95810"/>
    <w:rsid w:val="00A97BA6"/>
    <w:rsid w:val="00A97FB8"/>
    <w:rsid w:val="00AA1622"/>
    <w:rsid w:val="00AA17E9"/>
    <w:rsid w:val="00AA188C"/>
    <w:rsid w:val="00AA1AE2"/>
    <w:rsid w:val="00AA4082"/>
    <w:rsid w:val="00AA40D6"/>
    <w:rsid w:val="00AA42D1"/>
    <w:rsid w:val="00AA5ED9"/>
    <w:rsid w:val="00AA6305"/>
    <w:rsid w:val="00AA7B85"/>
    <w:rsid w:val="00AB1192"/>
    <w:rsid w:val="00AB1356"/>
    <w:rsid w:val="00AB1EDE"/>
    <w:rsid w:val="00AB3077"/>
    <w:rsid w:val="00AB3611"/>
    <w:rsid w:val="00AB3A40"/>
    <w:rsid w:val="00AB4301"/>
    <w:rsid w:val="00AB492B"/>
    <w:rsid w:val="00AB4F09"/>
    <w:rsid w:val="00AB549A"/>
    <w:rsid w:val="00AB5B23"/>
    <w:rsid w:val="00AB60F2"/>
    <w:rsid w:val="00AB6735"/>
    <w:rsid w:val="00AB6918"/>
    <w:rsid w:val="00AB6BD4"/>
    <w:rsid w:val="00AB6CFF"/>
    <w:rsid w:val="00AB71BD"/>
    <w:rsid w:val="00AB73A1"/>
    <w:rsid w:val="00AC01ED"/>
    <w:rsid w:val="00AC0B41"/>
    <w:rsid w:val="00AC14FD"/>
    <w:rsid w:val="00AC1C87"/>
    <w:rsid w:val="00AC200A"/>
    <w:rsid w:val="00AC20DD"/>
    <w:rsid w:val="00AC2EAF"/>
    <w:rsid w:val="00AC3D45"/>
    <w:rsid w:val="00AC3F3B"/>
    <w:rsid w:val="00AC42E1"/>
    <w:rsid w:val="00AC4452"/>
    <w:rsid w:val="00AC46D6"/>
    <w:rsid w:val="00AC54A4"/>
    <w:rsid w:val="00AC596C"/>
    <w:rsid w:val="00AC6657"/>
    <w:rsid w:val="00AC7C42"/>
    <w:rsid w:val="00AD0FBB"/>
    <w:rsid w:val="00AD19D6"/>
    <w:rsid w:val="00AD1F21"/>
    <w:rsid w:val="00AD2199"/>
    <w:rsid w:val="00AD21A6"/>
    <w:rsid w:val="00AD249B"/>
    <w:rsid w:val="00AD4F90"/>
    <w:rsid w:val="00AD50BF"/>
    <w:rsid w:val="00AD54AC"/>
    <w:rsid w:val="00AD5E3F"/>
    <w:rsid w:val="00AD7670"/>
    <w:rsid w:val="00AE0202"/>
    <w:rsid w:val="00AE0432"/>
    <w:rsid w:val="00AE093A"/>
    <w:rsid w:val="00AE1623"/>
    <w:rsid w:val="00AE3976"/>
    <w:rsid w:val="00AE39C1"/>
    <w:rsid w:val="00AE40A8"/>
    <w:rsid w:val="00AE4393"/>
    <w:rsid w:val="00AE4A5E"/>
    <w:rsid w:val="00AE59C5"/>
    <w:rsid w:val="00AE5B63"/>
    <w:rsid w:val="00AE64A3"/>
    <w:rsid w:val="00AE6DC5"/>
    <w:rsid w:val="00AF19F8"/>
    <w:rsid w:val="00AF3493"/>
    <w:rsid w:val="00AF3E61"/>
    <w:rsid w:val="00AF4143"/>
    <w:rsid w:val="00AF4147"/>
    <w:rsid w:val="00AF46D0"/>
    <w:rsid w:val="00AF502C"/>
    <w:rsid w:val="00AF5341"/>
    <w:rsid w:val="00AF5BB4"/>
    <w:rsid w:val="00AF5C5C"/>
    <w:rsid w:val="00AF5EF7"/>
    <w:rsid w:val="00AF5F95"/>
    <w:rsid w:val="00AF6228"/>
    <w:rsid w:val="00AF6323"/>
    <w:rsid w:val="00AF6329"/>
    <w:rsid w:val="00AF6B02"/>
    <w:rsid w:val="00AF70CB"/>
    <w:rsid w:val="00AF7C3E"/>
    <w:rsid w:val="00AF7FF0"/>
    <w:rsid w:val="00B00352"/>
    <w:rsid w:val="00B02243"/>
    <w:rsid w:val="00B02A05"/>
    <w:rsid w:val="00B03394"/>
    <w:rsid w:val="00B04D12"/>
    <w:rsid w:val="00B05A5E"/>
    <w:rsid w:val="00B05B86"/>
    <w:rsid w:val="00B063D2"/>
    <w:rsid w:val="00B06640"/>
    <w:rsid w:val="00B07128"/>
    <w:rsid w:val="00B075C3"/>
    <w:rsid w:val="00B07C5A"/>
    <w:rsid w:val="00B111C8"/>
    <w:rsid w:val="00B12B05"/>
    <w:rsid w:val="00B12C7D"/>
    <w:rsid w:val="00B1354F"/>
    <w:rsid w:val="00B138CC"/>
    <w:rsid w:val="00B13ADE"/>
    <w:rsid w:val="00B1426A"/>
    <w:rsid w:val="00B147BC"/>
    <w:rsid w:val="00B147BF"/>
    <w:rsid w:val="00B14B27"/>
    <w:rsid w:val="00B15412"/>
    <w:rsid w:val="00B15841"/>
    <w:rsid w:val="00B166BF"/>
    <w:rsid w:val="00B16720"/>
    <w:rsid w:val="00B16D57"/>
    <w:rsid w:val="00B17589"/>
    <w:rsid w:val="00B17EA2"/>
    <w:rsid w:val="00B2154C"/>
    <w:rsid w:val="00B23468"/>
    <w:rsid w:val="00B235B6"/>
    <w:rsid w:val="00B24A1F"/>
    <w:rsid w:val="00B24A98"/>
    <w:rsid w:val="00B25444"/>
    <w:rsid w:val="00B25637"/>
    <w:rsid w:val="00B25736"/>
    <w:rsid w:val="00B263FF"/>
    <w:rsid w:val="00B27EFA"/>
    <w:rsid w:val="00B30CE2"/>
    <w:rsid w:val="00B31F15"/>
    <w:rsid w:val="00B32004"/>
    <w:rsid w:val="00B32134"/>
    <w:rsid w:val="00B32956"/>
    <w:rsid w:val="00B35B71"/>
    <w:rsid w:val="00B36574"/>
    <w:rsid w:val="00B36F26"/>
    <w:rsid w:val="00B370B2"/>
    <w:rsid w:val="00B41DE2"/>
    <w:rsid w:val="00B42556"/>
    <w:rsid w:val="00B42DC1"/>
    <w:rsid w:val="00B4373C"/>
    <w:rsid w:val="00B43BAB"/>
    <w:rsid w:val="00B43E3C"/>
    <w:rsid w:val="00B4424F"/>
    <w:rsid w:val="00B4550E"/>
    <w:rsid w:val="00B45AC6"/>
    <w:rsid w:val="00B45EF0"/>
    <w:rsid w:val="00B4600F"/>
    <w:rsid w:val="00B46BE7"/>
    <w:rsid w:val="00B46F09"/>
    <w:rsid w:val="00B47C94"/>
    <w:rsid w:val="00B507F3"/>
    <w:rsid w:val="00B513A1"/>
    <w:rsid w:val="00B51A1F"/>
    <w:rsid w:val="00B51FEE"/>
    <w:rsid w:val="00B527EE"/>
    <w:rsid w:val="00B547C3"/>
    <w:rsid w:val="00B55BC5"/>
    <w:rsid w:val="00B5646E"/>
    <w:rsid w:val="00B56E6D"/>
    <w:rsid w:val="00B61764"/>
    <w:rsid w:val="00B61BCB"/>
    <w:rsid w:val="00B62104"/>
    <w:rsid w:val="00B62259"/>
    <w:rsid w:val="00B62E35"/>
    <w:rsid w:val="00B63039"/>
    <w:rsid w:val="00B63853"/>
    <w:rsid w:val="00B63883"/>
    <w:rsid w:val="00B63A8D"/>
    <w:rsid w:val="00B63E46"/>
    <w:rsid w:val="00B64224"/>
    <w:rsid w:val="00B6498F"/>
    <w:rsid w:val="00B654E4"/>
    <w:rsid w:val="00B66576"/>
    <w:rsid w:val="00B66824"/>
    <w:rsid w:val="00B669F5"/>
    <w:rsid w:val="00B705B9"/>
    <w:rsid w:val="00B70CD0"/>
    <w:rsid w:val="00B7138F"/>
    <w:rsid w:val="00B7147A"/>
    <w:rsid w:val="00B717BD"/>
    <w:rsid w:val="00B72898"/>
    <w:rsid w:val="00B72D0F"/>
    <w:rsid w:val="00B736E4"/>
    <w:rsid w:val="00B7382C"/>
    <w:rsid w:val="00B74184"/>
    <w:rsid w:val="00B74962"/>
    <w:rsid w:val="00B74AC5"/>
    <w:rsid w:val="00B76003"/>
    <w:rsid w:val="00B7622B"/>
    <w:rsid w:val="00B76322"/>
    <w:rsid w:val="00B7665C"/>
    <w:rsid w:val="00B76C69"/>
    <w:rsid w:val="00B77156"/>
    <w:rsid w:val="00B7752E"/>
    <w:rsid w:val="00B777A8"/>
    <w:rsid w:val="00B807CD"/>
    <w:rsid w:val="00B80AE7"/>
    <w:rsid w:val="00B8309D"/>
    <w:rsid w:val="00B840AB"/>
    <w:rsid w:val="00B8473F"/>
    <w:rsid w:val="00B869C8"/>
    <w:rsid w:val="00B870CF"/>
    <w:rsid w:val="00B90F45"/>
    <w:rsid w:val="00B921DA"/>
    <w:rsid w:val="00B92992"/>
    <w:rsid w:val="00B92E5C"/>
    <w:rsid w:val="00B93193"/>
    <w:rsid w:val="00B93EDF"/>
    <w:rsid w:val="00B94099"/>
    <w:rsid w:val="00B946E1"/>
    <w:rsid w:val="00B94956"/>
    <w:rsid w:val="00B96141"/>
    <w:rsid w:val="00B96AA0"/>
    <w:rsid w:val="00B96FD7"/>
    <w:rsid w:val="00B97656"/>
    <w:rsid w:val="00BA027E"/>
    <w:rsid w:val="00BA059B"/>
    <w:rsid w:val="00BA10BD"/>
    <w:rsid w:val="00BA1FB2"/>
    <w:rsid w:val="00BA2078"/>
    <w:rsid w:val="00BA27C1"/>
    <w:rsid w:val="00BA39E4"/>
    <w:rsid w:val="00BA41D7"/>
    <w:rsid w:val="00BA4308"/>
    <w:rsid w:val="00BA49D4"/>
    <w:rsid w:val="00BA49F1"/>
    <w:rsid w:val="00BA4F05"/>
    <w:rsid w:val="00BA555E"/>
    <w:rsid w:val="00BA6131"/>
    <w:rsid w:val="00BA64C1"/>
    <w:rsid w:val="00BA6C0B"/>
    <w:rsid w:val="00BA73B5"/>
    <w:rsid w:val="00BA7447"/>
    <w:rsid w:val="00BA7E11"/>
    <w:rsid w:val="00BB046E"/>
    <w:rsid w:val="00BB0B1A"/>
    <w:rsid w:val="00BB2009"/>
    <w:rsid w:val="00BB2D69"/>
    <w:rsid w:val="00BB393B"/>
    <w:rsid w:val="00BB39D2"/>
    <w:rsid w:val="00BB424C"/>
    <w:rsid w:val="00BB4370"/>
    <w:rsid w:val="00BB45DB"/>
    <w:rsid w:val="00BB4623"/>
    <w:rsid w:val="00BB4745"/>
    <w:rsid w:val="00BB4E3F"/>
    <w:rsid w:val="00BB6517"/>
    <w:rsid w:val="00BB672A"/>
    <w:rsid w:val="00BB6FC4"/>
    <w:rsid w:val="00BB73C4"/>
    <w:rsid w:val="00BC0AD6"/>
    <w:rsid w:val="00BC0E7F"/>
    <w:rsid w:val="00BC0EF3"/>
    <w:rsid w:val="00BC1233"/>
    <w:rsid w:val="00BC191C"/>
    <w:rsid w:val="00BC36C7"/>
    <w:rsid w:val="00BC3AE7"/>
    <w:rsid w:val="00BC5DF5"/>
    <w:rsid w:val="00BC5F9E"/>
    <w:rsid w:val="00BC5FAA"/>
    <w:rsid w:val="00BC5FF9"/>
    <w:rsid w:val="00BC7F93"/>
    <w:rsid w:val="00BD00F0"/>
    <w:rsid w:val="00BD025E"/>
    <w:rsid w:val="00BD0F87"/>
    <w:rsid w:val="00BD1229"/>
    <w:rsid w:val="00BD146F"/>
    <w:rsid w:val="00BD20AC"/>
    <w:rsid w:val="00BD41F8"/>
    <w:rsid w:val="00BD4E30"/>
    <w:rsid w:val="00BD4F87"/>
    <w:rsid w:val="00BD67DB"/>
    <w:rsid w:val="00BD6B51"/>
    <w:rsid w:val="00BD771B"/>
    <w:rsid w:val="00BD7FB8"/>
    <w:rsid w:val="00BE027B"/>
    <w:rsid w:val="00BE07B1"/>
    <w:rsid w:val="00BE0C6E"/>
    <w:rsid w:val="00BE1C20"/>
    <w:rsid w:val="00BE1E05"/>
    <w:rsid w:val="00BE2580"/>
    <w:rsid w:val="00BE2EA8"/>
    <w:rsid w:val="00BE32B3"/>
    <w:rsid w:val="00BE3A7B"/>
    <w:rsid w:val="00BE5DB6"/>
    <w:rsid w:val="00BE65B8"/>
    <w:rsid w:val="00BE6A45"/>
    <w:rsid w:val="00BE6B63"/>
    <w:rsid w:val="00BE7A9B"/>
    <w:rsid w:val="00BE7BD7"/>
    <w:rsid w:val="00BF0048"/>
    <w:rsid w:val="00BF0245"/>
    <w:rsid w:val="00BF0D5D"/>
    <w:rsid w:val="00BF13B4"/>
    <w:rsid w:val="00BF18E8"/>
    <w:rsid w:val="00BF2063"/>
    <w:rsid w:val="00BF2EBF"/>
    <w:rsid w:val="00BF318C"/>
    <w:rsid w:val="00BF4A1F"/>
    <w:rsid w:val="00BF5AC4"/>
    <w:rsid w:val="00BF63A2"/>
    <w:rsid w:val="00C0004B"/>
    <w:rsid w:val="00C00139"/>
    <w:rsid w:val="00C0175C"/>
    <w:rsid w:val="00C0194C"/>
    <w:rsid w:val="00C02759"/>
    <w:rsid w:val="00C028D8"/>
    <w:rsid w:val="00C05263"/>
    <w:rsid w:val="00C05C7A"/>
    <w:rsid w:val="00C05D02"/>
    <w:rsid w:val="00C062B2"/>
    <w:rsid w:val="00C07D0C"/>
    <w:rsid w:val="00C114E6"/>
    <w:rsid w:val="00C12B6F"/>
    <w:rsid w:val="00C13954"/>
    <w:rsid w:val="00C13D90"/>
    <w:rsid w:val="00C163BA"/>
    <w:rsid w:val="00C16B50"/>
    <w:rsid w:val="00C16C10"/>
    <w:rsid w:val="00C17669"/>
    <w:rsid w:val="00C20860"/>
    <w:rsid w:val="00C2086E"/>
    <w:rsid w:val="00C21154"/>
    <w:rsid w:val="00C22014"/>
    <w:rsid w:val="00C22C0E"/>
    <w:rsid w:val="00C22D78"/>
    <w:rsid w:val="00C22F6F"/>
    <w:rsid w:val="00C2354B"/>
    <w:rsid w:val="00C23869"/>
    <w:rsid w:val="00C23C78"/>
    <w:rsid w:val="00C25B46"/>
    <w:rsid w:val="00C26292"/>
    <w:rsid w:val="00C26B3F"/>
    <w:rsid w:val="00C271B3"/>
    <w:rsid w:val="00C27D83"/>
    <w:rsid w:val="00C3024C"/>
    <w:rsid w:val="00C30647"/>
    <w:rsid w:val="00C31412"/>
    <w:rsid w:val="00C31857"/>
    <w:rsid w:val="00C31CEC"/>
    <w:rsid w:val="00C32796"/>
    <w:rsid w:val="00C327BA"/>
    <w:rsid w:val="00C33312"/>
    <w:rsid w:val="00C34939"/>
    <w:rsid w:val="00C35CDB"/>
    <w:rsid w:val="00C36133"/>
    <w:rsid w:val="00C36436"/>
    <w:rsid w:val="00C37C54"/>
    <w:rsid w:val="00C404E7"/>
    <w:rsid w:val="00C4150E"/>
    <w:rsid w:val="00C41DB1"/>
    <w:rsid w:val="00C41FFA"/>
    <w:rsid w:val="00C42048"/>
    <w:rsid w:val="00C42399"/>
    <w:rsid w:val="00C44026"/>
    <w:rsid w:val="00C44B7E"/>
    <w:rsid w:val="00C44FC0"/>
    <w:rsid w:val="00C45B1A"/>
    <w:rsid w:val="00C47A1C"/>
    <w:rsid w:val="00C5098E"/>
    <w:rsid w:val="00C512D1"/>
    <w:rsid w:val="00C516F7"/>
    <w:rsid w:val="00C51BB7"/>
    <w:rsid w:val="00C51CAB"/>
    <w:rsid w:val="00C52AB5"/>
    <w:rsid w:val="00C53482"/>
    <w:rsid w:val="00C53D92"/>
    <w:rsid w:val="00C54F09"/>
    <w:rsid w:val="00C5515A"/>
    <w:rsid w:val="00C55A44"/>
    <w:rsid w:val="00C567C7"/>
    <w:rsid w:val="00C5719F"/>
    <w:rsid w:val="00C573BE"/>
    <w:rsid w:val="00C60F57"/>
    <w:rsid w:val="00C611E9"/>
    <w:rsid w:val="00C62345"/>
    <w:rsid w:val="00C630B2"/>
    <w:rsid w:val="00C63EB1"/>
    <w:rsid w:val="00C64AA5"/>
    <w:rsid w:val="00C64BD3"/>
    <w:rsid w:val="00C64EDB"/>
    <w:rsid w:val="00C65751"/>
    <w:rsid w:val="00C660E2"/>
    <w:rsid w:val="00C671CB"/>
    <w:rsid w:val="00C67A6F"/>
    <w:rsid w:val="00C67C0D"/>
    <w:rsid w:val="00C7114B"/>
    <w:rsid w:val="00C71481"/>
    <w:rsid w:val="00C71962"/>
    <w:rsid w:val="00C71FA0"/>
    <w:rsid w:val="00C72BF5"/>
    <w:rsid w:val="00C73FA8"/>
    <w:rsid w:val="00C74080"/>
    <w:rsid w:val="00C74650"/>
    <w:rsid w:val="00C75F62"/>
    <w:rsid w:val="00C76F35"/>
    <w:rsid w:val="00C776EE"/>
    <w:rsid w:val="00C77A87"/>
    <w:rsid w:val="00C82FEC"/>
    <w:rsid w:val="00C832CD"/>
    <w:rsid w:val="00C83A7B"/>
    <w:rsid w:val="00C86293"/>
    <w:rsid w:val="00C876B0"/>
    <w:rsid w:val="00C90CB6"/>
    <w:rsid w:val="00C911C1"/>
    <w:rsid w:val="00C919E5"/>
    <w:rsid w:val="00C91C78"/>
    <w:rsid w:val="00C91D63"/>
    <w:rsid w:val="00C92AD8"/>
    <w:rsid w:val="00C93D31"/>
    <w:rsid w:val="00C94253"/>
    <w:rsid w:val="00C943BB"/>
    <w:rsid w:val="00C94736"/>
    <w:rsid w:val="00C94854"/>
    <w:rsid w:val="00C95184"/>
    <w:rsid w:val="00C958F0"/>
    <w:rsid w:val="00C9633B"/>
    <w:rsid w:val="00C97FF2"/>
    <w:rsid w:val="00CA0E64"/>
    <w:rsid w:val="00CA11CB"/>
    <w:rsid w:val="00CA16B6"/>
    <w:rsid w:val="00CA18CA"/>
    <w:rsid w:val="00CA1B7E"/>
    <w:rsid w:val="00CA2242"/>
    <w:rsid w:val="00CA2A50"/>
    <w:rsid w:val="00CA3041"/>
    <w:rsid w:val="00CA35A8"/>
    <w:rsid w:val="00CA39F8"/>
    <w:rsid w:val="00CA3DB0"/>
    <w:rsid w:val="00CA5442"/>
    <w:rsid w:val="00CA65F1"/>
    <w:rsid w:val="00CA69C3"/>
    <w:rsid w:val="00CA6BE9"/>
    <w:rsid w:val="00CA6F2D"/>
    <w:rsid w:val="00CA7711"/>
    <w:rsid w:val="00CA7BB9"/>
    <w:rsid w:val="00CB06FA"/>
    <w:rsid w:val="00CB21BB"/>
    <w:rsid w:val="00CB2E45"/>
    <w:rsid w:val="00CB4580"/>
    <w:rsid w:val="00CB4F7D"/>
    <w:rsid w:val="00CB5155"/>
    <w:rsid w:val="00CB5C43"/>
    <w:rsid w:val="00CB628A"/>
    <w:rsid w:val="00CB6B94"/>
    <w:rsid w:val="00CB72B4"/>
    <w:rsid w:val="00CB763B"/>
    <w:rsid w:val="00CC02F2"/>
    <w:rsid w:val="00CC0BCD"/>
    <w:rsid w:val="00CC0FE7"/>
    <w:rsid w:val="00CC109B"/>
    <w:rsid w:val="00CC2FF7"/>
    <w:rsid w:val="00CC3049"/>
    <w:rsid w:val="00CC30B6"/>
    <w:rsid w:val="00CC54CB"/>
    <w:rsid w:val="00CC5F47"/>
    <w:rsid w:val="00CC5FBB"/>
    <w:rsid w:val="00CC7C25"/>
    <w:rsid w:val="00CD1D2B"/>
    <w:rsid w:val="00CD1FC1"/>
    <w:rsid w:val="00CD28F6"/>
    <w:rsid w:val="00CD2BE6"/>
    <w:rsid w:val="00CD3AFD"/>
    <w:rsid w:val="00CD4281"/>
    <w:rsid w:val="00CD4588"/>
    <w:rsid w:val="00CD4938"/>
    <w:rsid w:val="00CD6116"/>
    <w:rsid w:val="00CD678A"/>
    <w:rsid w:val="00CD6D57"/>
    <w:rsid w:val="00CD7BED"/>
    <w:rsid w:val="00CD7C5C"/>
    <w:rsid w:val="00CD7E05"/>
    <w:rsid w:val="00CE0D26"/>
    <w:rsid w:val="00CE167A"/>
    <w:rsid w:val="00CE1B13"/>
    <w:rsid w:val="00CE35A7"/>
    <w:rsid w:val="00CE39A9"/>
    <w:rsid w:val="00CE3CBC"/>
    <w:rsid w:val="00CE4042"/>
    <w:rsid w:val="00CE4173"/>
    <w:rsid w:val="00CE4381"/>
    <w:rsid w:val="00CE4596"/>
    <w:rsid w:val="00CE4AA7"/>
    <w:rsid w:val="00CE4BDF"/>
    <w:rsid w:val="00CE58A3"/>
    <w:rsid w:val="00CE6F02"/>
    <w:rsid w:val="00CE70B1"/>
    <w:rsid w:val="00CE72DB"/>
    <w:rsid w:val="00CE73B9"/>
    <w:rsid w:val="00CF1160"/>
    <w:rsid w:val="00CF1598"/>
    <w:rsid w:val="00CF1EA5"/>
    <w:rsid w:val="00CF2DB8"/>
    <w:rsid w:val="00CF2F91"/>
    <w:rsid w:val="00CF37B6"/>
    <w:rsid w:val="00CF3ADB"/>
    <w:rsid w:val="00CF3C4C"/>
    <w:rsid w:val="00CF3C93"/>
    <w:rsid w:val="00CF3E96"/>
    <w:rsid w:val="00CF44BF"/>
    <w:rsid w:val="00CF458A"/>
    <w:rsid w:val="00CF4801"/>
    <w:rsid w:val="00CF50A4"/>
    <w:rsid w:val="00CF53DA"/>
    <w:rsid w:val="00CF59DD"/>
    <w:rsid w:val="00CF5B42"/>
    <w:rsid w:val="00CF5F08"/>
    <w:rsid w:val="00CF67E9"/>
    <w:rsid w:val="00CF6A95"/>
    <w:rsid w:val="00CF7D27"/>
    <w:rsid w:val="00D00C9E"/>
    <w:rsid w:val="00D00EF4"/>
    <w:rsid w:val="00D010D8"/>
    <w:rsid w:val="00D01304"/>
    <w:rsid w:val="00D02730"/>
    <w:rsid w:val="00D02982"/>
    <w:rsid w:val="00D036B7"/>
    <w:rsid w:val="00D038D3"/>
    <w:rsid w:val="00D03C1A"/>
    <w:rsid w:val="00D0447D"/>
    <w:rsid w:val="00D0541A"/>
    <w:rsid w:val="00D05447"/>
    <w:rsid w:val="00D05689"/>
    <w:rsid w:val="00D05CC3"/>
    <w:rsid w:val="00D05E61"/>
    <w:rsid w:val="00D072AD"/>
    <w:rsid w:val="00D07783"/>
    <w:rsid w:val="00D079C0"/>
    <w:rsid w:val="00D07C2D"/>
    <w:rsid w:val="00D07E65"/>
    <w:rsid w:val="00D07FCC"/>
    <w:rsid w:val="00D10789"/>
    <w:rsid w:val="00D11A11"/>
    <w:rsid w:val="00D11C7E"/>
    <w:rsid w:val="00D11D7E"/>
    <w:rsid w:val="00D1280F"/>
    <w:rsid w:val="00D13898"/>
    <w:rsid w:val="00D13EE5"/>
    <w:rsid w:val="00D1415B"/>
    <w:rsid w:val="00D15813"/>
    <w:rsid w:val="00D1583F"/>
    <w:rsid w:val="00D159FE"/>
    <w:rsid w:val="00D16DAD"/>
    <w:rsid w:val="00D17B99"/>
    <w:rsid w:val="00D206AA"/>
    <w:rsid w:val="00D20820"/>
    <w:rsid w:val="00D2129C"/>
    <w:rsid w:val="00D21602"/>
    <w:rsid w:val="00D21ECD"/>
    <w:rsid w:val="00D223C6"/>
    <w:rsid w:val="00D23090"/>
    <w:rsid w:val="00D23CA5"/>
    <w:rsid w:val="00D2576B"/>
    <w:rsid w:val="00D272CC"/>
    <w:rsid w:val="00D27564"/>
    <w:rsid w:val="00D27603"/>
    <w:rsid w:val="00D27AE5"/>
    <w:rsid w:val="00D3030D"/>
    <w:rsid w:val="00D306F0"/>
    <w:rsid w:val="00D308DA"/>
    <w:rsid w:val="00D31530"/>
    <w:rsid w:val="00D31675"/>
    <w:rsid w:val="00D3182F"/>
    <w:rsid w:val="00D334BF"/>
    <w:rsid w:val="00D3373E"/>
    <w:rsid w:val="00D34535"/>
    <w:rsid w:val="00D35D68"/>
    <w:rsid w:val="00D36339"/>
    <w:rsid w:val="00D36C3E"/>
    <w:rsid w:val="00D3777E"/>
    <w:rsid w:val="00D3781E"/>
    <w:rsid w:val="00D3792F"/>
    <w:rsid w:val="00D41331"/>
    <w:rsid w:val="00D41666"/>
    <w:rsid w:val="00D418AB"/>
    <w:rsid w:val="00D41A1A"/>
    <w:rsid w:val="00D42D14"/>
    <w:rsid w:val="00D43050"/>
    <w:rsid w:val="00D4433B"/>
    <w:rsid w:val="00D44E34"/>
    <w:rsid w:val="00D45DAB"/>
    <w:rsid w:val="00D45ECB"/>
    <w:rsid w:val="00D5005D"/>
    <w:rsid w:val="00D5012D"/>
    <w:rsid w:val="00D50D39"/>
    <w:rsid w:val="00D5208A"/>
    <w:rsid w:val="00D52C2E"/>
    <w:rsid w:val="00D53DCE"/>
    <w:rsid w:val="00D54027"/>
    <w:rsid w:val="00D54090"/>
    <w:rsid w:val="00D54111"/>
    <w:rsid w:val="00D546B5"/>
    <w:rsid w:val="00D565B6"/>
    <w:rsid w:val="00D576AD"/>
    <w:rsid w:val="00D5775E"/>
    <w:rsid w:val="00D60178"/>
    <w:rsid w:val="00D61D96"/>
    <w:rsid w:val="00D6256F"/>
    <w:rsid w:val="00D6259F"/>
    <w:rsid w:val="00D63904"/>
    <w:rsid w:val="00D63A92"/>
    <w:rsid w:val="00D6408B"/>
    <w:rsid w:val="00D64E97"/>
    <w:rsid w:val="00D65924"/>
    <w:rsid w:val="00D65FE8"/>
    <w:rsid w:val="00D66787"/>
    <w:rsid w:val="00D717E0"/>
    <w:rsid w:val="00D72C95"/>
    <w:rsid w:val="00D73073"/>
    <w:rsid w:val="00D73105"/>
    <w:rsid w:val="00D73106"/>
    <w:rsid w:val="00D742E1"/>
    <w:rsid w:val="00D7540A"/>
    <w:rsid w:val="00D75BA5"/>
    <w:rsid w:val="00D75F40"/>
    <w:rsid w:val="00D761F7"/>
    <w:rsid w:val="00D765A2"/>
    <w:rsid w:val="00D76EBE"/>
    <w:rsid w:val="00D76ED4"/>
    <w:rsid w:val="00D778EF"/>
    <w:rsid w:val="00D77914"/>
    <w:rsid w:val="00D80C58"/>
    <w:rsid w:val="00D80D2D"/>
    <w:rsid w:val="00D81713"/>
    <w:rsid w:val="00D81F17"/>
    <w:rsid w:val="00D82236"/>
    <w:rsid w:val="00D82564"/>
    <w:rsid w:val="00D82833"/>
    <w:rsid w:val="00D83BE6"/>
    <w:rsid w:val="00D840D7"/>
    <w:rsid w:val="00D840DD"/>
    <w:rsid w:val="00D8614B"/>
    <w:rsid w:val="00D864BF"/>
    <w:rsid w:val="00D8756A"/>
    <w:rsid w:val="00D902DE"/>
    <w:rsid w:val="00D911F6"/>
    <w:rsid w:val="00D91687"/>
    <w:rsid w:val="00D9212E"/>
    <w:rsid w:val="00D92F8F"/>
    <w:rsid w:val="00D92FAD"/>
    <w:rsid w:val="00D9358E"/>
    <w:rsid w:val="00D93EB2"/>
    <w:rsid w:val="00D94378"/>
    <w:rsid w:val="00D94E05"/>
    <w:rsid w:val="00D955CD"/>
    <w:rsid w:val="00D9586C"/>
    <w:rsid w:val="00D963CC"/>
    <w:rsid w:val="00D96ED5"/>
    <w:rsid w:val="00D974BB"/>
    <w:rsid w:val="00D978E3"/>
    <w:rsid w:val="00DA2D7E"/>
    <w:rsid w:val="00DA3044"/>
    <w:rsid w:val="00DA3E69"/>
    <w:rsid w:val="00DA3ECA"/>
    <w:rsid w:val="00DA4799"/>
    <w:rsid w:val="00DA4C3B"/>
    <w:rsid w:val="00DA530C"/>
    <w:rsid w:val="00DA639C"/>
    <w:rsid w:val="00DA697E"/>
    <w:rsid w:val="00DA6AD7"/>
    <w:rsid w:val="00DA7ABD"/>
    <w:rsid w:val="00DA7F1A"/>
    <w:rsid w:val="00DB00DA"/>
    <w:rsid w:val="00DB02F1"/>
    <w:rsid w:val="00DB0643"/>
    <w:rsid w:val="00DB08DE"/>
    <w:rsid w:val="00DB1BCC"/>
    <w:rsid w:val="00DB1C66"/>
    <w:rsid w:val="00DB1FF6"/>
    <w:rsid w:val="00DB2F0D"/>
    <w:rsid w:val="00DB2F65"/>
    <w:rsid w:val="00DB35DE"/>
    <w:rsid w:val="00DB3B30"/>
    <w:rsid w:val="00DB5B40"/>
    <w:rsid w:val="00DB61F3"/>
    <w:rsid w:val="00DB6514"/>
    <w:rsid w:val="00DB7811"/>
    <w:rsid w:val="00DB7E7F"/>
    <w:rsid w:val="00DC0338"/>
    <w:rsid w:val="00DC06FC"/>
    <w:rsid w:val="00DC1894"/>
    <w:rsid w:val="00DC2FAF"/>
    <w:rsid w:val="00DC3286"/>
    <w:rsid w:val="00DC3957"/>
    <w:rsid w:val="00DC4AFF"/>
    <w:rsid w:val="00DC647B"/>
    <w:rsid w:val="00DC6641"/>
    <w:rsid w:val="00DC6D2F"/>
    <w:rsid w:val="00DC7697"/>
    <w:rsid w:val="00DD0314"/>
    <w:rsid w:val="00DD037A"/>
    <w:rsid w:val="00DD06D9"/>
    <w:rsid w:val="00DD289A"/>
    <w:rsid w:val="00DD294C"/>
    <w:rsid w:val="00DD2B72"/>
    <w:rsid w:val="00DD345C"/>
    <w:rsid w:val="00DD3577"/>
    <w:rsid w:val="00DD35A8"/>
    <w:rsid w:val="00DD3E9C"/>
    <w:rsid w:val="00DD46C3"/>
    <w:rsid w:val="00DD4CBA"/>
    <w:rsid w:val="00DD56DF"/>
    <w:rsid w:val="00DD5A38"/>
    <w:rsid w:val="00DD5AEE"/>
    <w:rsid w:val="00DD7689"/>
    <w:rsid w:val="00DD76E3"/>
    <w:rsid w:val="00DD7F1E"/>
    <w:rsid w:val="00DE0B3B"/>
    <w:rsid w:val="00DE0D02"/>
    <w:rsid w:val="00DE2138"/>
    <w:rsid w:val="00DE22B9"/>
    <w:rsid w:val="00DE287D"/>
    <w:rsid w:val="00DE2AB4"/>
    <w:rsid w:val="00DE2B3A"/>
    <w:rsid w:val="00DE307A"/>
    <w:rsid w:val="00DE3315"/>
    <w:rsid w:val="00DE342A"/>
    <w:rsid w:val="00DE40E3"/>
    <w:rsid w:val="00DE42D8"/>
    <w:rsid w:val="00DE48DA"/>
    <w:rsid w:val="00DE570F"/>
    <w:rsid w:val="00DE5AD7"/>
    <w:rsid w:val="00DF09E1"/>
    <w:rsid w:val="00DF0E4D"/>
    <w:rsid w:val="00DF116B"/>
    <w:rsid w:val="00DF225C"/>
    <w:rsid w:val="00DF2BC2"/>
    <w:rsid w:val="00DF2D1B"/>
    <w:rsid w:val="00DF3761"/>
    <w:rsid w:val="00DF4DDC"/>
    <w:rsid w:val="00DF5259"/>
    <w:rsid w:val="00DF5976"/>
    <w:rsid w:val="00DF5F77"/>
    <w:rsid w:val="00E00998"/>
    <w:rsid w:val="00E00E99"/>
    <w:rsid w:val="00E016CD"/>
    <w:rsid w:val="00E01D03"/>
    <w:rsid w:val="00E020D0"/>
    <w:rsid w:val="00E0430E"/>
    <w:rsid w:val="00E04FE5"/>
    <w:rsid w:val="00E056D4"/>
    <w:rsid w:val="00E06146"/>
    <w:rsid w:val="00E069FA"/>
    <w:rsid w:val="00E119DC"/>
    <w:rsid w:val="00E1206D"/>
    <w:rsid w:val="00E134B8"/>
    <w:rsid w:val="00E137E6"/>
    <w:rsid w:val="00E13DAD"/>
    <w:rsid w:val="00E141B9"/>
    <w:rsid w:val="00E1456F"/>
    <w:rsid w:val="00E147B2"/>
    <w:rsid w:val="00E15C65"/>
    <w:rsid w:val="00E169E5"/>
    <w:rsid w:val="00E1791D"/>
    <w:rsid w:val="00E202EA"/>
    <w:rsid w:val="00E21A4B"/>
    <w:rsid w:val="00E223F4"/>
    <w:rsid w:val="00E22CEA"/>
    <w:rsid w:val="00E22F20"/>
    <w:rsid w:val="00E22FDE"/>
    <w:rsid w:val="00E232C0"/>
    <w:rsid w:val="00E23759"/>
    <w:rsid w:val="00E237D6"/>
    <w:rsid w:val="00E25BF5"/>
    <w:rsid w:val="00E26E45"/>
    <w:rsid w:val="00E274BB"/>
    <w:rsid w:val="00E27B7B"/>
    <w:rsid w:val="00E27DF1"/>
    <w:rsid w:val="00E302B2"/>
    <w:rsid w:val="00E33B33"/>
    <w:rsid w:val="00E33DBB"/>
    <w:rsid w:val="00E34CF8"/>
    <w:rsid w:val="00E3556B"/>
    <w:rsid w:val="00E35F57"/>
    <w:rsid w:val="00E365E8"/>
    <w:rsid w:val="00E36872"/>
    <w:rsid w:val="00E3760D"/>
    <w:rsid w:val="00E418FB"/>
    <w:rsid w:val="00E419BC"/>
    <w:rsid w:val="00E422EB"/>
    <w:rsid w:val="00E42FC3"/>
    <w:rsid w:val="00E43AD9"/>
    <w:rsid w:val="00E4745A"/>
    <w:rsid w:val="00E474D2"/>
    <w:rsid w:val="00E479E0"/>
    <w:rsid w:val="00E47D40"/>
    <w:rsid w:val="00E50C5E"/>
    <w:rsid w:val="00E510A9"/>
    <w:rsid w:val="00E51829"/>
    <w:rsid w:val="00E51A26"/>
    <w:rsid w:val="00E52DE6"/>
    <w:rsid w:val="00E53EC4"/>
    <w:rsid w:val="00E54A65"/>
    <w:rsid w:val="00E557A0"/>
    <w:rsid w:val="00E5710C"/>
    <w:rsid w:val="00E57167"/>
    <w:rsid w:val="00E57F3C"/>
    <w:rsid w:val="00E6025C"/>
    <w:rsid w:val="00E609B0"/>
    <w:rsid w:val="00E609CF"/>
    <w:rsid w:val="00E61E14"/>
    <w:rsid w:val="00E61E96"/>
    <w:rsid w:val="00E62682"/>
    <w:rsid w:val="00E6288C"/>
    <w:rsid w:val="00E6344B"/>
    <w:rsid w:val="00E63463"/>
    <w:rsid w:val="00E63A55"/>
    <w:rsid w:val="00E647CF"/>
    <w:rsid w:val="00E64934"/>
    <w:rsid w:val="00E65E6B"/>
    <w:rsid w:val="00E67044"/>
    <w:rsid w:val="00E674FA"/>
    <w:rsid w:val="00E676E2"/>
    <w:rsid w:val="00E67B5A"/>
    <w:rsid w:val="00E67FEF"/>
    <w:rsid w:val="00E71F5F"/>
    <w:rsid w:val="00E72D71"/>
    <w:rsid w:val="00E73DA2"/>
    <w:rsid w:val="00E74D86"/>
    <w:rsid w:val="00E74DC2"/>
    <w:rsid w:val="00E75A42"/>
    <w:rsid w:val="00E75C7B"/>
    <w:rsid w:val="00E77103"/>
    <w:rsid w:val="00E77CBB"/>
    <w:rsid w:val="00E82B0A"/>
    <w:rsid w:val="00E82DA3"/>
    <w:rsid w:val="00E8315D"/>
    <w:rsid w:val="00E83277"/>
    <w:rsid w:val="00E83523"/>
    <w:rsid w:val="00E83A4E"/>
    <w:rsid w:val="00E852D4"/>
    <w:rsid w:val="00E8549C"/>
    <w:rsid w:val="00E87430"/>
    <w:rsid w:val="00E87802"/>
    <w:rsid w:val="00E90706"/>
    <w:rsid w:val="00E91E2F"/>
    <w:rsid w:val="00E927CF"/>
    <w:rsid w:val="00E9287F"/>
    <w:rsid w:val="00E9402E"/>
    <w:rsid w:val="00E9461E"/>
    <w:rsid w:val="00E978D5"/>
    <w:rsid w:val="00EA1580"/>
    <w:rsid w:val="00EA179F"/>
    <w:rsid w:val="00EA1DB8"/>
    <w:rsid w:val="00EA2FD0"/>
    <w:rsid w:val="00EA538E"/>
    <w:rsid w:val="00EA60C4"/>
    <w:rsid w:val="00EA6BFA"/>
    <w:rsid w:val="00EA7171"/>
    <w:rsid w:val="00EA7BE3"/>
    <w:rsid w:val="00EB010C"/>
    <w:rsid w:val="00EB0322"/>
    <w:rsid w:val="00EB065A"/>
    <w:rsid w:val="00EB24DE"/>
    <w:rsid w:val="00EB300C"/>
    <w:rsid w:val="00EB3F16"/>
    <w:rsid w:val="00EB4CE8"/>
    <w:rsid w:val="00EB52B3"/>
    <w:rsid w:val="00EB6827"/>
    <w:rsid w:val="00EB7A2E"/>
    <w:rsid w:val="00EC0AE5"/>
    <w:rsid w:val="00EC0EE0"/>
    <w:rsid w:val="00EC13F2"/>
    <w:rsid w:val="00EC2C94"/>
    <w:rsid w:val="00EC35CA"/>
    <w:rsid w:val="00EC392F"/>
    <w:rsid w:val="00EC4824"/>
    <w:rsid w:val="00EC540C"/>
    <w:rsid w:val="00EC5E01"/>
    <w:rsid w:val="00EC6506"/>
    <w:rsid w:val="00EC6581"/>
    <w:rsid w:val="00EC6915"/>
    <w:rsid w:val="00EC695E"/>
    <w:rsid w:val="00ED0715"/>
    <w:rsid w:val="00ED08C6"/>
    <w:rsid w:val="00ED1194"/>
    <w:rsid w:val="00ED2803"/>
    <w:rsid w:val="00ED2B39"/>
    <w:rsid w:val="00ED2F38"/>
    <w:rsid w:val="00ED2F99"/>
    <w:rsid w:val="00ED333E"/>
    <w:rsid w:val="00ED42E8"/>
    <w:rsid w:val="00ED45CA"/>
    <w:rsid w:val="00ED4F08"/>
    <w:rsid w:val="00ED50FF"/>
    <w:rsid w:val="00ED5951"/>
    <w:rsid w:val="00ED62BF"/>
    <w:rsid w:val="00ED69B9"/>
    <w:rsid w:val="00ED7405"/>
    <w:rsid w:val="00EE1377"/>
    <w:rsid w:val="00EE1B35"/>
    <w:rsid w:val="00EE203A"/>
    <w:rsid w:val="00EE2C76"/>
    <w:rsid w:val="00EE304B"/>
    <w:rsid w:val="00EE31BB"/>
    <w:rsid w:val="00EE32B4"/>
    <w:rsid w:val="00EE32FF"/>
    <w:rsid w:val="00EE41BE"/>
    <w:rsid w:val="00EE4791"/>
    <w:rsid w:val="00EE4A0C"/>
    <w:rsid w:val="00EE521A"/>
    <w:rsid w:val="00EE6BC6"/>
    <w:rsid w:val="00EE759B"/>
    <w:rsid w:val="00EF05AB"/>
    <w:rsid w:val="00EF06DA"/>
    <w:rsid w:val="00EF2B14"/>
    <w:rsid w:val="00EF372E"/>
    <w:rsid w:val="00EF41DE"/>
    <w:rsid w:val="00EF4D43"/>
    <w:rsid w:val="00EF4FD8"/>
    <w:rsid w:val="00EF602A"/>
    <w:rsid w:val="00EF6227"/>
    <w:rsid w:val="00EF7BEA"/>
    <w:rsid w:val="00EF7CC1"/>
    <w:rsid w:val="00F00968"/>
    <w:rsid w:val="00F0139D"/>
    <w:rsid w:val="00F01972"/>
    <w:rsid w:val="00F0225C"/>
    <w:rsid w:val="00F03C54"/>
    <w:rsid w:val="00F041EC"/>
    <w:rsid w:val="00F04467"/>
    <w:rsid w:val="00F0518A"/>
    <w:rsid w:val="00F064CA"/>
    <w:rsid w:val="00F06505"/>
    <w:rsid w:val="00F10183"/>
    <w:rsid w:val="00F10449"/>
    <w:rsid w:val="00F1145C"/>
    <w:rsid w:val="00F11F41"/>
    <w:rsid w:val="00F12F78"/>
    <w:rsid w:val="00F13EC5"/>
    <w:rsid w:val="00F1401C"/>
    <w:rsid w:val="00F1425B"/>
    <w:rsid w:val="00F148EA"/>
    <w:rsid w:val="00F14F3C"/>
    <w:rsid w:val="00F14FC6"/>
    <w:rsid w:val="00F16713"/>
    <w:rsid w:val="00F1707A"/>
    <w:rsid w:val="00F171B6"/>
    <w:rsid w:val="00F200D2"/>
    <w:rsid w:val="00F204BF"/>
    <w:rsid w:val="00F23160"/>
    <w:rsid w:val="00F234F0"/>
    <w:rsid w:val="00F2359A"/>
    <w:rsid w:val="00F23E98"/>
    <w:rsid w:val="00F2449E"/>
    <w:rsid w:val="00F24BA0"/>
    <w:rsid w:val="00F25944"/>
    <w:rsid w:val="00F25D62"/>
    <w:rsid w:val="00F2618E"/>
    <w:rsid w:val="00F26571"/>
    <w:rsid w:val="00F26F04"/>
    <w:rsid w:val="00F278BC"/>
    <w:rsid w:val="00F27FF0"/>
    <w:rsid w:val="00F32701"/>
    <w:rsid w:val="00F3287E"/>
    <w:rsid w:val="00F33CB5"/>
    <w:rsid w:val="00F34711"/>
    <w:rsid w:val="00F34C3A"/>
    <w:rsid w:val="00F34ED6"/>
    <w:rsid w:val="00F3522D"/>
    <w:rsid w:val="00F3624C"/>
    <w:rsid w:val="00F36484"/>
    <w:rsid w:val="00F41A02"/>
    <w:rsid w:val="00F42D15"/>
    <w:rsid w:val="00F433B9"/>
    <w:rsid w:val="00F43870"/>
    <w:rsid w:val="00F43977"/>
    <w:rsid w:val="00F43CEF"/>
    <w:rsid w:val="00F4482D"/>
    <w:rsid w:val="00F45235"/>
    <w:rsid w:val="00F45277"/>
    <w:rsid w:val="00F45A89"/>
    <w:rsid w:val="00F46878"/>
    <w:rsid w:val="00F46D5C"/>
    <w:rsid w:val="00F471A2"/>
    <w:rsid w:val="00F5199B"/>
    <w:rsid w:val="00F51C00"/>
    <w:rsid w:val="00F51C59"/>
    <w:rsid w:val="00F526A4"/>
    <w:rsid w:val="00F52B2B"/>
    <w:rsid w:val="00F54184"/>
    <w:rsid w:val="00F54BC2"/>
    <w:rsid w:val="00F562D5"/>
    <w:rsid w:val="00F57098"/>
    <w:rsid w:val="00F578FF"/>
    <w:rsid w:val="00F60885"/>
    <w:rsid w:val="00F61898"/>
    <w:rsid w:val="00F61EC0"/>
    <w:rsid w:val="00F624F6"/>
    <w:rsid w:val="00F625AA"/>
    <w:rsid w:val="00F63AB0"/>
    <w:rsid w:val="00F648BF"/>
    <w:rsid w:val="00F658A3"/>
    <w:rsid w:val="00F65B61"/>
    <w:rsid w:val="00F66201"/>
    <w:rsid w:val="00F6640A"/>
    <w:rsid w:val="00F66494"/>
    <w:rsid w:val="00F66AC5"/>
    <w:rsid w:val="00F672F8"/>
    <w:rsid w:val="00F67445"/>
    <w:rsid w:val="00F67635"/>
    <w:rsid w:val="00F7005F"/>
    <w:rsid w:val="00F70F94"/>
    <w:rsid w:val="00F70FBD"/>
    <w:rsid w:val="00F715CD"/>
    <w:rsid w:val="00F717D6"/>
    <w:rsid w:val="00F71A44"/>
    <w:rsid w:val="00F71C14"/>
    <w:rsid w:val="00F71EEF"/>
    <w:rsid w:val="00F72E5F"/>
    <w:rsid w:val="00F72F5B"/>
    <w:rsid w:val="00F73B39"/>
    <w:rsid w:val="00F73E4E"/>
    <w:rsid w:val="00F73F80"/>
    <w:rsid w:val="00F751F2"/>
    <w:rsid w:val="00F7753C"/>
    <w:rsid w:val="00F7758D"/>
    <w:rsid w:val="00F779A5"/>
    <w:rsid w:val="00F80CB6"/>
    <w:rsid w:val="00F80D26"/>
    <w:rsid w:val="00F82B98"/>
    <w:rsid w:val="00F8551A"/>
    <w:rsid w:val="00F85A51"/>
    <w:rsid w:val="00F87B7C"/>
    <w:rsid w:val="00F87F72"/>
    <w:rsid w:val="00F9044F"/>
    <w:rsid w:val="00F90CDE"/>
    <w:rsid w:val="00F9116C"/>
    <w:rsid w:val="00F914E1"/>
    <w:rsid w:val="00F91AED"/>
    <w:rsid w:val="00F92799"/>
    <w:rsid w:val="00F92E17"/>
    <w:rsid w:val="00F930B0"/>
    <w:rsid w:val="00F9386A"/>
    <w:rsid w:val="00F93B9C"/>
    <w:rsid w:val="00F93CDB"/>
    <w:rsid w:val="00F943B5"/>
    <w:rsid w:val="00F951CB"/>
    <w:rsid w:val="00F952FD"/>
    <w:rsid w:val="00F9554A"/>
    <w:rsid w:val="00F956FF"/>
    <w:rsid w:val="00F95B71"/>
    <w:rsid w:val="00F96A2F"/>
    <w:rsid w:val="00F96BF9"/>
    <w:rsid w:val="00F96D15"/>
    <w:rsid w:val="00F97434"/>
    <w:rsid w:val="00F97B79"/>
    <w:rsid w:val="00F97C9A"/>
    <w:rsid w:val="00FA0D1D"/>
    <w:rsid w:val="00FA1038"/>
    <w:rsid w:val="00FA14E9"/>
    <w:rsid w:val="00FA364D"/>
    <w:rsid w:val="00FA4235"/>
    <w:rsid w:val="00FA5178"/>
    <w:rsid w:val="00FA5245"/>
    <w:rsid w:val="00FA60C8"/>
    <w:rsid w:val="00FA621C"/>
    <w:rsid w:val="00FA704A"/>
    <w:rsid w:val="00FA7CF4"/>
    <w:rsid w:val="00FB02C2"/>
    <w:rsid w:val="00FB1290"/>
    <w:rsid w:val="00FB26F3"/>
    <w:rsid w:val="00FB286D"/>
    <w:rsid w:val="00FB2C4D"/>
    <w:rsid w:val="00FB2D72"/>
    <w:rsid w:val="00FB3225"/>
    <w:rsid w:val="00FB530C"/>
    <w:rsid w:val="00FC0269"/>
    <w:rsid w:val="00FC0BC3"/>
    <w:rsid w:val="00FC1090"/>
    <w:rsid w:val="00FC173F"/>
    <w:rsid w:val="00FC1B74"/>
    <w:rsid w:val="00FC39EE"/>
    <w:rsid w:val="00FC403A"/>
    <w:rsid w:val="00FC464D"/>
    <w:rsid w:val="00FC47DA"/>
    <w:rsid w:val="00FC59D1"/>
    <w:rsid w:val="00FC60AB"/>
    <w:rsid w:val="00FC69B6"/>
    <w:rsid w:val="00FC76D7"/>
    <w:rsid w:val="00FC7E4B"/>
    <w:rsid w:val="00FC7EDB"/>
    <w:rsid w:val="00FD0DD4"/>
    <w:rsid w:val="00FD0E6C"/>
    <w:rsid w:val="00FD1191"/>
    <w:rsid w:val="00FD1464"/>
    <w:rsid w:val="00FD1D3E"/>
    <w:rsid w:val="00FD3572"/>
    <w:rsid w:val="00FD5416"/>
    <w:rsid w:val="00FD5E93"/>
    <w:rsid w:val="00FD7029"/>
    <w:rsid w:val="00FE0FA1"/>
    <w:rsid w:val="00FE1182"/>
    <w:rsid w:val="00FE12E4"/>
    <w:rsid w:val="00FE1434"/>
    <w:rsid w:val="00FE1941"/>
    <w:rsid w:val="00FE3748"/>
    <w:rsid w:val="00FE37F1"/>
    <w:rsid w:val="00FE39B0"/>
    <w:rsid w:val="00FE5023"/>
    <w:rsid w:val="00FE55F7"/>
    <w:rsid w:val="00FE65B6"/>
    <w:rsid w:val="00FE6688"/>
    <w:rsid w:val="00FE6EC5"/>
    <w:rsid w:val="00FF0636"/>
    <w:rsid w:val="00FF16BB"/>
    <w:rsid w:val="00FF17F4"/>
    <w:rsid w:val="00FF1DA8"/>
    <w:rsid w:val="00FF2235"/>
    <w:rsid w:val="00FF3C61"/>
    <w:rsid w:val="00FF45E0"/>
    <w:rsid w:val="00FF4BCC"/>
    <w:rsid w:val="00FF54CE"/>
    <w:rsid w:val="00FF5C50"/>
    <w:rsid w:val="00FF5FCB"/>
    <w:rsid w:val="00FF6606"/>
    <w:rsid w:val="00FF66F9"/>
    <w:rsid w:val="00FF6E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39E41"/>
  <w15:docId w15:val="{B2666ECA-8B9D-4B96-96FC-09807F7D0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F33"/>
  </w:style>
  <w:style w:type="paragraph" w:styleId="Ttulo1">
    <w:name w:val="heading 1"/>
    <w:aliases w:val="TITULOS"/>
    <w:basedOn w:val="Normal"/>
    <w:next w:val="Normal"/>
    <w:link w:val="Ttulo1Car"/>
    <w:uiPriority w:val="9"/>
    <w:qFormat/>
    <w:rsid w:val="00F204B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H2"/>
    <w:basedOn w:val="Normal"/>
    <w:next w:val="Normal"/>
    <w:link w:val="Ttulo2Car"/>
    <w:qFormat/>
    <w:rsid w:val="00D52C2E"/>
    <w:pPr>
      <w:keepNext/>
      <w:spacing w:before="180" w:after="180" w:line="240" w:lineRule="auto"/>
      <w:jc w:val="both"/>
      <w:outlineLvl w:val="1"/>
    </w:pPr>
    <w:rPr>
      <w:rFonts w:ascii="Helvetica" w:eastAsia="Times New Roman" w:hAnsi="Helvetica" w:cs="Arial"/>
      <w:b/>
      <w:color w:val="333333"/>
      <w:sz w:val="28"/>
      <w:szCs w:val="20"/>
      <w:lang w:eastAsia="es-ES"/>
    </w:rPr>
  </w:style>
  <w:style w:type="paragraph" w:styleId="Ttulo3">
    <w:name w:val="heading 3"/>
    <w:basedOn w:val="Normal"/>
    <w:next w:val="Normal"/>
    <w:link w:val="Ttulo3Car"/>
    <w:uiPriority w:val="9"/>
    <w:unhideWhenUsed/>
    <w:qFormat/>
    <w:rsid w:val="00C53D92"/>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D036B7"/>
    <w:pPr>
      <w:keepNext/>
      <w:keepLines/>
      <w:spacing w:before="200" w:after="0" w:line="240" w:lineRule="auto"/>
      <w:ind w:left="864" w:hanging="864"/>
      <w:jc w:val="both"/>
      <w:outlineLvl w:val="3"/>
    </w:pPr>
    <w:rPr>
      <w:rFonts w:ascii="Cambria" w:eastAsia="Calibri" w:hAnsi="Cambria" w:cs="Times New Roman"/>
      <w:b/>
      <w:bCs/>
      <w:i/>
      <w:iCs/>
      <w:color w:val="4F81BD"/>
      <w:sz w:val="20"/>
      <w:szCs w:val="20"/>
      <w:lang w:eastAsia="es-MX"/>
    </w:rPr>
  </w:style>
  <w:style w:type="paragraph" w:styleId="Ttulo5">
    <w:name w:val="heading 5"/>
    <w:basedOn w:val="Normal"/>
    <w:next w:val="Normal"/>
    <w:link w:val="Ttulo5Car"/>
    <w:uiPriority w:val="9"/>
    <w:unhideWhenUsed/>
    <w:qFormat/>
    <w:rsid w:val="00D036B7"/>
    <w:pPr>
      <w:keepNext/>
      <w:keepLines/>
      <w:spacing w:before="200" w:after="0" w:line="240" w:lineRule="auto"/>
      <w:ind w:left="1008" w:hanging="1008"/>
      <w:jc w:val="both"/>
      <w:outlineLvl w:val="4"/>
    </w:pPr>
    <w:rPr>
      <w:rFonts w:ascii="Cambria" w:eastAsia="Times New Roman" w:hAnsi="Cambria" w:cs="Times New Roman"/>
      <w:color w:val="243F60"/>
      <w:sz w:val="20"/>
      <w:szCs w:val="20"/>
      <w:lang w:eastAsia="es-MX"/>
    </w:rPr>
  </w:style>
  <w:style w:type="paragraph" w:styleId="Ttulo6">
    <w:name w:val="heading 6"/>
    <w:basedOn w:val="Normal"/>
    <w:next w:val="Normal"/>
    <w:link w:val="Ttulo6Car"/>
    <w:uiPriority w:val="9"/>
    <w:unhideWhenUsed/>
    <w:qFormat/>
    <w:rsid w:val="00D036B7"/>
    <w:pPr>
      <w:keepNext/>
      <w:keepLines/>
      <w:spacing w:before="200" w:after="0" w:line="240" w:lineRule="auto"/>
      <w:ind w:left="1152" w:hanging="1152"/>
      <w:jc w:val="both"/>
      <w:outlineLvl w:val="5"/>
    </w:pPr>
    <w:rPr>
      <w:rFonts w:ascii="Cambria" w:eastAsia="Times New Roman" w:hAnsi="Cambria" w:cs="Times New Roman"/>
      <w:i/>
      <w:iCs/>
      <w:color w:val="243F60"/>
      <w:sz w:val="20"/>
      <w:szCs w:val="20"/>
      <w:lang w:eastAsia="es-MX"/>
    </w:rPr>
  </w:style>
  <w:style w:type="paragraph" w:styleId="Ttulo7">
    <w:name w:val="heading 7"/>
    <w:basedOn w:val="Normal"/>
    <w:next w:val="Normal"/>
    <w:link w:val="Ttulo7Car"/>
    <w:uiPriority w:val="9"/>
    <w:semiHidden/>
    <w:unhideWhenUsed/>
    <w:qFormat/>
    <w:rsid w:val="00D036B7"/>
    <w:pPr>
      <w:keepNext/>
      <w:keepLines/>
      <w:spacing w:before="200" w:after="0" w:line="240" w:lineRule="auto"/>
      <w:ind w:left="1296" w:hanging="1296"/>
      <w:jc w:val="both"/>
      <w:outlineLvl w:val="6"/>
    </w:pPr>
    <w:rPr>
      <w:rFonts w:ascii="Cambria" w:eastAsia="Times New Roman" w:hAnsi="Cambria" w:cs="Times New Roman"/>
      <w:i/>
      <w:iCs/>
      <w:color w:val="404040"/>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S Car"/>
    <w:basedOn w:val="Fuentedeprrafopredeter"/>
    <w:link w:val="Ttulo1"/>
    <w:uiPriority w:val="9"/>
    <w:rsid w:val="00F204BF"/>
    <w:rPr>
      <w:rFonts w:asciiTheme="majorHAnsi" w:eastAsiaTheme="majorEastAsia" w:hAnsiTheme="majorHAnsi" w:cstheme="majorBidi"/>
      <w:color w:val="365F91" w:themeColor="accent1" w:themeShade="BF"/>
      <w:sz w:val="32"/>
      <w:szCs w:val="32"/>
    </w:rPr>
  </w:style>
  <w:style w:type="character" w:customStyle="1" w:styleId="Ttulo2Car">
    <w:name w:val="Título 2 Car"/>
    <w:aliases w:val="H2 Car"/>
    <w:basedOn w:val="Fuentedeprrafopredeter"/>
    <w:link w:val="Ttulo2"/>
    <w:rsid w:val="00D52C2E"/>
    <w:rPr>
      <w:rFonts w:ascii="Helvetica" w:eastAsia="Times New Roman" w:hAnsi="Helvetica" w:cs="Arial"/>
      <w:b/>
      <w:color w:val="333333"/>
      <w:sz w:val="28"/>
      <w:szCs w:val="20"/>
      <w:lang w:eastAsia="es-ES"/>
    </w:rPr>
  </w:style>
  <w:style w:type="character" w:customStyle="1" w:styleId="Ttulo3Car">
    <w:name w:val="Título 3 Car"/>
    <w:basedOn w:val="Fuentedeprrafopredeter"/>
    <w:link w:val="Ttulo3"/>
    <w:uiPriority w:val="9"/>
    <w:rsid w:val="00C53D9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D036B7"/>
    <w:rPr>
      <w:rFonts w:ascii="Cambria" w:eastAsia="Calibri" w:hAnsi="Cambria" w:cs="Times New Roman"/>
      <w:b/>
      <w:bCs/>
      <w:i/>
      <w:iCs/>
      <w:color w:val="4F81BD"/>
      <w:sz w:val="20"/>
      <w:szCs w:val="20"/>
      <w:lang w:eastAsia="es-MX"/>
    </w:rPr>
  </w:style>
  <w:style w:type="character" w:customStyle="1" w:styleId="Ttulo5Car">
    <w:name w:val="Título 5 Car"/>
    <w:basedOn w:val="Fuentedeprrafopredeter"/>
    <w:link w:val="Ttulo5"/>
    <w:uiPriority w:val="9"/>
    <w:semiHidden/>
    <w:rsid w:val="00D036B7"/>
    <w:rPr>
      <w:rFonts w:ascii="Cambria" w:eastAsia="Times New Roman" w:hAnsi="Cambria" w:cs="Times New Roman"/>
      <w:color w:val="243F60"/>
      <w:sz w:val="20"/>
      <w:szCs w:val="20"/>
      <w:lang w:eastAsia="es-MX"/>
    </w:rPr>
  </w:style>
  <w:style w:type="character" w:customStyle="1" w:styleId="Ttulo6Car">
    <w:name w:val="Título 6 Car"/>
    <w:basedOn w:val="Fuentedeprrafopredeter"/>
    <w:link w:val="Ttulo6"/>
    <w:uiPriority w:val="9"/>
    <w:semiHidden/>
    <w:rsid w:val="00D036B7"/>
    <w:rPr>
      <w:rFonts w:ascii="Cambria" w:eastAsia="Times New Roman" w:hAnsi="Cambria" w:cs="Times New Roman"/>
      <w:i/>
      <w:iCs/>
      <w:color w:val="243F60"/>
      <w:sz w:val="20"/>
      <w:szCs w:val="20"/>
      <w:lang w:eastAsia="es-MX"/>
    </w:rPr>
  </w:style>
  <w:style w:type="character" w:customStyle="1" w:styleId="Ttulo7Car">
    <w:name w:val="Título 7 Car"/>
    <w:basedOn w:val="Fuentedeprrafopredeter"/>
    <w:link w:val="Ttulo7"/>
    <w:uiPriority w:val="9"/>
    <w:semiHidden/>
    <w:rsid w:val="00D036B7"/>
    <w:rPr>
      <w:rFonts w:ascii="Cambria" w:eastAsia="Times New Roman" w:hAnsi="Cambria" w:cs="Times New Roman"/>
      <w:i/>
      <w:iCs/>
      <w:color w:val="404040"/>
      <w:sz w:val="20"/>
      <w:szCs w:val="20"/>
      <w:lang w:eastAsia="es-MX"/>
    </w:rPr>
  </w:style>
  <w:style w:type="paragraph" w:styleId="Sinespaciado">
    <w:name w:val="No Spacing"/>
    <w:aliases w:val="Bullets"/>
    <w:link w:val="SinespaciadoCar"/>
    <w:uiPriority w:val="1"/>
    <w:qFormat/>
    <w:rsid w:val="00F578FF"/>
    <w:pPr>
      <w:spacing w:after="0" w:line="240" w:lineRule="auto"/>
    </w:pPr>
  </w:style>
  <w:style w:type="character" w:customStyle="1" w:styleId="SinespaciadoCar">
    <w:name w:val="Sin espaciado Car"/>
    <w:aliases w:val="Bullets Car"/>
    <w:basedOn w:val="Fuentedeprrafopredeter"/>
    <w:link w:val="Sinespaciado"/>
    <w:uiPriority w:val="1"/>
    <w:rsid w:val="000921F9"/>
  </w:style>
  <w:style w:type="character" w:styleId="Hipervnculo">
    <w:name w:val="Hyperlink"/>
    <w:aliases w:val="Hipervínculo1,Hipervínculo11,Hipervínculo12,Hipervínculo13,Hipervínculo14,Hipervínculo15"/>
    <w:uiPriority w:val="99"/>
    <w:rsid w:val="00F578FF"/>
    <w:rPr>
      <w:color w:val="0000FF"/>
      <w:u w:val="single"/>
    </w:rPr>
  </w:style>
  <w:style w:type="table" w:styleId="Tablaconcuadrcula">
    <w:name w:val="Table Grid"/>
    <w:aliases w:val="Tabla Microsoft Servicios"/>
    <w:basedOn w:val="Tablanormal"/>
    <w:uiPriority w:val="39"/>
    <w:qFormat/>
    <w:rsid w:val="00530B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Bullet Number,Bullet 1"/>
    <w:basedOn w:val="Normal"/>
    <w:link w:val="PrrafodelistaCar"/>
    <w:uiPriority w:val="1"/>
    <w:qFormat/>
    <w:rsid w:val="002F0E7A"/>
    <w:pPr>
      <w:suppressAutoHyphens/>
      <w:spacing w:after="0" w:line="240" w:lineRule="auto"/>
      <w:ind w:left="708"/>
    </w:pPr>
    <w:rPr>
      <w:rFonts w:ascii="Times New Roman" w:eastAsia="Times New Roman" w:hAnsi="Times New Roman" w:cs="Times New Roman"/>
      <w:sz w:val="24"/>
      <w:szCs w:val="20"/>
      <w:lang w:val="es-ES" w:eastAsia="ar-SA"/>
    </w:r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1"/>
    <w:qFormat/>
    <w:locked/>
    <w:rsid w:val="002F0E7A"/>
    <w:rPr>
      <w:rFonts w:ascii="Times New Roman" w:eastAsia="Times New Roman" w:hAnsi="Times New Roman" w:cs="Times New Roman"/>
      <w:sz w:val="24"/>
      <w:szCs w:val="20"/>
      <w:lang w:val="es-ES" w:eastAsia="ar-SA"/>
    </w:rPr>
  </w:style>
  <w:style w:type="paragraph" w:styleId="Encabezado">
    <w:name w:val="header"/>
    <w:basedOn w:val="Normal"/>
    <w:link w:val="EncabezadoCar"/>
    <w:rsid w:val="00803BA3"/>
    <w:pPr>
      <w:tabs>
        <w:tab w:val="center" w:pos="4252"/>
        <w:tab w:val="right" w:pos="8504"/>
      </w:tabs>
      <w:spacing w:after="0" w:line="240" w:lineRule="auto"/>
    </w:pPr>
    <w:rPr>
      <w:rFonts w:ascii="Times New Roman" w:eastAsia="Times New Roman" w:hAnsi="Times New Roman" w:cs="Times New Roman"/>
      <w:color w:val="000000"/>
      <w:kern w:val="28"/>
      <w:sz w:val="20"/>
      <w:szCs w:val="20"/>
      <w:lang w:val="es-ES" w:eastAsia="es-ES"/>
    </w:rPr>
  </w:style>
  <w:style w:type="character" w:customStyle="1" w:styleId="EncabezadoCar">
    <w:name w:val="Encabezado Car"/>
    <w:basedOn w:val="Fuentedeprrafopredeter"/>
    <w:link w:val="Encabezado"/>
    <w:rsid w:val="00803BA3"/>
    <w:rPr>
      <w:rFonts w:ascii="Times New Roman" w:eastAsia="Times New Roman" w:hAnsi="Times New Roman" w:cs="Times New Roman"/>
      <w:color w:val="000000"/>
      <w:kern w:val="28"/>
      <w:sz w:val="20"/>
      <w:szCs w:val="20"/>
      <w:lang w:val="es-ES" w:eastAsia="es-ES"/>
    </w:rPr>
  </w:style>
  <w:style w:type="paragraph" w:styleId="Piedepgina">
    <w:name w:val="footer"/>
    <w:basedOn w:val="Normal"/>
    <w:link w:val="PiedepginaCar"/>
    <w:uiPriority w:val="99"/>
    <w:unhideWhenUsed/>
    <w:rsid w:val="009423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4231E"/>
  </w:style>
  <w:style w:type="character" w:styleId="nfasis">
    <w:name w:val="Emphasis"/>
    <w:qFormat/>
    <w:rsid w:val="0094231E"/>
    <w:rPr>
      <w:i/>
      <w:iCs/>
    </w:rPr>
  </w:style>
  <w:style w:type="paragraph" w:styleId="Textodeglobo">
    <w:name w:val="Balloon Text"/>
    <w:basedOn w:val="Normal"/>
    <w:link w:val="TextodegloboCar"/>
    <w:uiPriority w:val="99"/>
    <w:semiHidden/>
    <w:unhideWhenUsed/>
    <w:rsid w:val="001C2C5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2C5B"/>
    <w:rPr>
      <w:rFonts w:ascii="Tahoma" w:hAnsi="Tahoma" w:cs="Tahoma"/>
      <w:sz w:val="16"/>
      <w:szCs w:val="16"/>
    </w:rPr>
  </w:style>
  <w:style w:type="paragraph" w:styleId="Textoindependiente">
    <w:name w:val="Body Text"/>
    <w:basedOn w:val="Normal"/>
    <w:link w:val="TextoindependienteCar"/>
    <w:uiPriority w:val="99"/>
    <w:unhideWhenUsed/>
    <w:qFormat/>
    <w:rsid w:val="0077704D"/>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uiPriority w:val="99"/>
    <w:rsid w:val="0077704D"/>
    <w:rPr>
      <w:rFonts w:ascii="Times New Roman" w:eastAsia="Times New Roman" w:hAnsi="Times New Roman" w:cs="Times New Roman"/>
      <w:sz w:val="24"/>
      <w:szCs w:val="20"/>
      <w:lang w:val="es-ES" w:eastAsia="ar-SA"/>
    </w:rPr>
  </w:style>
  <w:style w:type="paragraph" w:styleId="Sangradetextonormal">
    <w:name w:val="Body Text Indent"/>
    <w:basedOn w:val="Normal"/>
    <w:link w:val="SangradetextonormalCar"/>
    <w:unhideWhenUsed/>
    <w:rsid w:val="00D52C2E"/>
    <w:pPr>
      <w:spacing w:after="120"/>
      <w:ind w:left="283"/>
    </w:pPr>
  </w:style>
  <w:style w:type="character" w:customStyle="1" w:styleId="SangradetextonormalCar">
    <w:name w:val="Sangría de texto normal Car"/>
    <w:basedOn w:val="Fuentedeprrafopredeter"/>
    <w:link w:val="Sangradetextonormal"/>
    <w:rsid w:val="00D52C2E"/>
  </w:style>
  <w:style w:type="paragraph" w:styleId="Textocomentario">
    <w:name w:val="annotation text"/>
    <w:basedOn w:val="Normal"/>
    <w:link w:val="TextocomentarioCar"/>
    <w:unhideWhenUsed/>
    <w:rsid w:val="00D52C2E"/>
    <w:pPr>
      <w:spacing w:line="240" w:lineRule="auto"/>
    </w:pPr>
    <w:rPr>
      <w:sz w:val="20"/>
      <w:szCs w:val="20"/>
    </w:rPr>
  </w:style>
  <w:style w:type="character" w:customStyle="1" w:styleId="TextocomentarioCar">
    <w:name w:val="Texto comentario Car"/>
    <w:basedOn w:val="Fuentedeprrafopredeter"/>
    <w:link w:val="Textocomentario"/>
    <w:rsid w:val="00D52C2E"/>
    <w:rPr>
      <w:sz w:val="20"/>
      <w:szCs w:val="20"/>
    </w:rPr>
  </w:style>
  <w:style w:type="paragraph" w:customStyle="1" w:styleId="Textosinformato2">
    <w:name w:val="Texto sin formato2"/>
    <w:basedOn w:val="Normal"/>
    <w:rsid w:val="00D52C2E"/>
    <w:pPr>
      <w:spacing w:after="0" w:line="240" w:lineRule="auto"/>
    </w:pPr>
    <w:rPr>
      <w:rFonts w:ascii="Courier New" w:eastAsia="Times New Roman" w:hAnsi="Courier New" w:cs="Times New Roman"/>
      <w:sz w:val="20"/>
      <w:szCs w:val="20"/>
      <w:lang w:val="es-ES_tradnl" w:eastAsia="es-ES"/>
    </w:rPr>
  </w:style>
  <w:style w:type="paragraph" w:customStyle="1" w:styleId="Normal0">
    <w:name w:val="Normal."/>
    <w:rsid w:val="00D52C2E"/>
    <w:pPr>
      <w:widowControl w:val="0"/>
      <w:autoSpaceDE w:val="0"/>
      <w:autoSpaceDN w:val="0"/>
      <w:adjustRightInd w:val="0"/>
      <w:spacing w:after="0" w:line="240" w:lineRule="auto"/>
    </w:pPr>
    <w:rPr>
      <w:rFonts w:ascii="Times New Roman;Symbol;Arial;??" w:eastAsia="Times New Roman" w:hAnsi="Times New Roman;Symbol;Arial;??" w:cs="Times New Roman"/>
      <w:sz w:val="24"/>
      <w:szCs w:val="24"/>
      <w:lang w:val="en-US"/>
    </w:rPr>
  </w:style>
  <w:style w:type="character" w:styleId="Refdecomentario">
    <w:name w:val="annotation reference"/>
    <w:basedOn w:val="Fuentedeprrafopredeter"/>
    <w:uiPriority w:val="99"/>
    <w:semiHidden/>
    <w:unhideWhenUsed/>
    <w:rsid w:val="00581AE1"/>
    <w:rPr>
      <w:sz w:val="16"/>
      <w:szCs w:val="16"/>
    </w:rPr>
  </w:style>
  <w:style w:type="paragraph" w:styleId="Asuntodelcomentario">
    <w:name w:val="annotation subject"/>
    <w:basedOn w:val="Textocomentario"/>
    <w:next w:val="Textocomentario"/>
    <w:link w:val="AsuntodelcomentarioCar"/>
    <w:uiPriority w:val="99"/>
    <w:semiHidden/>
    <w:unhideWhenUsed/>
    <w:rsid w:val="00581AE1"/>
    <w:rPr>
      <w:b/>
      <w:bCs/>
    </w:rPr>
  </w:style>
  <w:style w:type="character" w:customStyle="1" w:styleId="AsuntodelcomentarioCar">
    <w:name w:val="Asunto del comentario Car"/>
    <w:basedOn w:val="TextocomentarioCar"/>
    <w:link w:val="Asuntodelcomentario"/>
    <w:uiPriority w:val="99"/>
    <w:semiHidden/>
    <w:rsid w:val="00581AE1"/>
    <w:rPr>
      <w:b/>
      <w:bCs/>
      <w:sz w:val="20"/>
      <w:szCs w:val="20"/>
    </w:rPr>
  </w:style>
  <w:style w:type="character" w:styleId="Hipervnculovisitado">
    <w:name w:val="FollowedHyperlink"/>
    <w:basedOn w:val="Fuentedeprrafopredeter"/>
    <w:uiPriority w:val="99"/>
    <w:semiHidden/>
    <w:unhideWhenUsed/>
    <w:rsid w:val="00D66787"/>
    <w:rPr>
      <w:color w:val="800080"/>
      <w:u w:val="single"/>
    </w:rPr>
  </w:style>
  <w:style w:type="paragraph" w:customStyle="1" w:styleId="font5">
    <w:name w:val="font5"/>
    <w:basedOn w:val="Normal"/>
    <w:rsid w:val="00D66787"/>
    <w:pPr>
      <w:spacing w:before="100" w:beforeAutospacing="1" w:after="100" w:afterAutospacing="1" w:line="240" w:lineRule="auto"/>
    </w:pPr>
    <w:rPr>
      <w:rFonts w:ascii="Tahoma" w:eastAsia="Times New Roman" w:hAnsi="Tahoma" w:cs="Tahoma"/>
      <w:color w:val="000000"/>
      <w:sz w:val="18"/>
      <w:szCs w:val="18"/>
      <w:lang w:eastAsia="es-MX"/>
    </w:rPr>
  </w:style>
  <w:style w:type="paragraph" w:customStyle="1" w:styleId="font6">
    <w:name w:val="font6"/>
    <w:basedOn w:val="Normal"/>
    <w:rsid w:val="00D66787"/>
    <w:pPr>
      <w:spacing w:before="100" w:beforeAutospacing="1" w:after="100" w:afterAutospacing="1" w:line="240" w:lineRule="auto"/>
    </w:pPr>
    <w:rPr>
      <w:rFonts w:ascii="Tahoma" w:eastAsia="Times New Roman" w:hAnsi="Tahoma" w:cs="Tahoma"/>
      <w:b/>
      <w:bCs/>
      <w:color w:val="000000"/>
      <w:sz w:val="18"/>
      <w:szCs w:val="18"/>
      <w:lang w:eastAsia="es-MX"/>
    </w:rPr>
  </w:style>
  <w:style w:type="paragraph" w:customStyle="1" w:styleId="xl63">
    <w:name w:val="xl63"/>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4">
    <w:name w:val="xl64"/>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5">
    <w:name w:val="xl65"/>
    <w:basedOn w:val="Normal"/>
    <w:rsid w:val="00D66787"/>
    <w:pPr>
      <w:pBdr>
        <w:top w:val="single" w:sz="4" w:space="0" w:color="auto"/>
        <w:left w:val="single" w:sz="4" w:space="0" w:color="auto"/>
        <w:bottom w:val="single" w:sz="4" w:space="0" w:color="auto"/>
        <w:right w:val="single" w:sz="4" w:space="0" w:color="auto"/>
      </w:pBdr>
      <w:shd w:val="clear" w:color="366092" w:fill="366092"/>
      <w:spacing w:before="100" w:beforeAutospacing="1" w:after="100" w:afterAutospacing="1" w:line="240" w:lineRule="auto"/>
    </w:pPr>
    <w:rPr>
      <w:rFonts w:ascii="Times New Roman" w:eastAsia="Times New Roman" w:hAnsi="Times New Roman" w:cs="Times New Roman"/>
      <w:color w:val="FFFFFF"/>
      <w:sz w:val="24"/>
      <w:szCs w:val="24"/>
      <w:lang w:eastAsia="es-MX"/>
    </w:rPr>
  </w:style>
  <w:style w:type="paragraph" w:customStyle="1" w:styleId="xl66">
    <w:name w:val="xl66"/>
    <w:basedOn w:val="Normal"/>
    <w:rsid w:val="00D66787"/>
    <w:pPr>
      <w:pBdr>
        <w:top w:val="single" w:sz="4" w:space="0" w:color="auto"/>
        <w:left w:val="single" w:sz="4" w:space="0" w:color="auto"/>
        <w:bottom w:val="single" w:sz="4" w:space="0" w:color="auto"/>
        <w:right w:val="single" w:sz="4" w:space="0" w:color="auto"/>
      </w:pBdr>
      <w:shd w:val="clear" w:color="366092" w:fill="366092"/>
      <w:spacing w:before="100" w:beforeAutospacing="1" w:after="100" w:afterAutospacing="1" w:line="240" w:lineRule="auto"/>
      <w:jc w:val="center"/>
      <w:textAlignment w:val="center"/>
    </w:pPr>
    <w:rPr>
      <w:rFonts w:ascii="Times New Roman" w:eastAsia="Times New Roman" w:hAnsi="Times New Roman" w:cs="Times New Roman"/>
      <w:color w:val="FFFFFF"/>
      <w:sz w:val="24"/>
      <w:szCs w:val="24"/>
      <w:lang w:eastAsia="es-MX"/>
    </w:rPr>
  </w:style>
  <w:style w:type="paragraph" w:customStyle="1" w:styleId="xl67">
    <w:name w:val="xl67"/>
    <w:basedOn w:val="Normal"/>
    <w:rsid w:val="00D66787"/>
    <w:pPr>
      <w:pBdr>
        <w:top w:val="single" w:sz="4" w:space="0" w:color="auto"/>
        <w:left w:val="single" w:sz="4" w:space="0" w:color="auto"/>
        <w:bottom w:val="single" w:sz="4" w:space="0" w:color="auto"/>
        <w:right w:val="single" w:sz="4" w:space="0" w:color="auto"/>
      </w:pBdr>
      <w:shd w:val="clear" w:color="366092" w:fill="366092"/>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s-MX"/>
    </w:rPr>
  </w:style>
  <w:style w:type="paragraph" w:customStyle="1" w:styleId="xl68">
    <w:name w:val="xl68"/>
    <w:basedOn w:val="Normal"/>
    <w:rsid w:val="00D66787"/>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sz w:val="24"/>
      <w:szCs w:val="24"/>
      <w:lang w:eastAsia="es-MX"/>
    </w:rPr>
  </w:style>
  <w:style w:type="paragraph" w:customStyle="1" w:styleId="xl69">
    <w:name w:val="xl69"/>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70">
    <w:name w:val="xl70"/>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71">
    <w:name w:val="xl71"/>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72">
    <w:name w:val="xl72"/>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73">
    <w:name w:val="xl73"/>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74">
    <w:name w:val="xl74"/>
    <w:basedOn w:val="Normal"/>
    <w:rsid w:val="00D6678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75">
    <w:name w:val="xl75"/>
    <w:basedOn w:val="Normal"/>
    <w:rsid w:val="00D6678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76">
    <w:name w:val="xl76"/>
    <w:basedOn w:val="Normal"/>
    <w:rsid w:val="00D66787"/>
    <w:pPr>
      <w:pBdr>
        <w:top w:val="single" w:sz="4" w:space="0" w:color="auto"/>
        <w:left w:val="single" w:sz="4" w:space="0" w:color="auto"/>
        <w:bottom w:val="single" w:sz="4" w:space="0" w:color="auto"/>
        <w:right w:val="single" w:sz="4" w:space="0" w:color="auto"/>
      </w:pBdr>
      <w:shd w:val="clear" w:color="95B3D7" w:fill="95B3D7"/>
      <w:spacing w:before="100" w:beforeAutospacing="1" w:after="100" w:afterAutospacing="1" w:line="240" w:lineRule="auto"/>
      <w:jc w:val="center"/>
    </w:pPr>
    <w:rPr>
      <w:rFonts w:ascii="Times New Roman" w:eastAsia="Times New Roman" w:hAnsi="Times New Roman" w:cs="Times New Roman"/>
      <w:color w:val="FFFFFF"/>
      <w:sz w:val="24"/>
      <w:szCs w:val="24"/>
      <w:lang w:eastAsia="es-MX"/>
    </w:rPr>
  </w:style>
  <w:style w:type="paragraph" w:customStyle="1" w:styleId="xl77">
    <w:name w:val="xl77"/>
    <w:basedOn w:val="Normal"/>
    <w:rsid w:val="00D66787"/>
    <w:pPr>
      <w:pBdr>
        <w:top w:val="single" w:sz="4" w:space="0" w:color="auto"/>
        <w:left w:val="single" w:sz="4" w:space="0" w:color="auto"/>
        <w:bottom w:val="single" w:sz="4" w:space="0" w:color="auto"/>
        <w:right w:val="single" w:sz="4" w:space="0" w:color="auto"/>
      </w:pBdr>
      <w:shd w:val="clear" w:color="DCE6F1" w:fill="DCE6F1"/>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78">
    <w:name w:val="xl78"/>
    <w:basedOn w:val="Normal"/>
    <w:rsid w:val="00D66787"/>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79">
    <w:name w:val="xl79"/>
    <w:basedOn w:val="Normal"/>
    <w:rsid w:val="00D66787"/>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styleId="Textoindependiente3">
    <w:name w:val="Body Text 3"/>
    <w:basedOn w:val="Normal"/>
    <w:link w:val="Textoindependiente3Car"/>
    <w:uiPriority w:val="99"/>
    <w:semiHidden/>
    <w:unhideWhenUsed/>
    <w:rsid w:val="007139D9"/>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7139D9"/>
    <w:rPr>
      <w:sz w:val="16"/>
      <w:szCs w:val="16"/>
    </w:rPr>
  </w:style>
  <w:style w:type="paragraph" w:customStyle="1" w:styleId="Default">
    <w:name w:val="Default"/>
    <w:rsid w:val="007139D9"/>
    <w:pPr>
      <w:autoSpaceDE w:val="0"/>
      <w:autoSpaceDN w:val="0"/>
      <w:adjustRightInd w:val="0"/>
      <w:spacing w:after="0" w:line="240" w:lineRule="auto"/>
    </w:pPr>
    <w:rPr>
      <w:rFonts w:ascii="Arial" w:eastAsiaTheme="minorEastAsia" w:hAnsi="Arial" w:cs="Arial"/>
      <w:color w:val="000000"/>
      <w:sz w:val="24"/>
      <w:szCs w:val="24"/>
      <w:lang w:eastAsia="es-MX"/>
    </w:rPr>
  </w:style>
  <w:style w:type="paragraph" w:customStyle="1" w:styleId="Pa8">
    <w:name w:val="Pa8"/>
    <w:basedOn w:val="Normal"/>
    <w:next w:val="Normal"/>
    <w:uiPriority w:val="99"/>
    <w:rsid w:val="002F1F41"/>
    <w:pPr>
      <w:autoSpaceDE w:val="0"/>
      <w:autoSpaceDN w:val="0"/>
      <w:adjustRightInd w:val="0"/>
      <w:spacing w:after="0" w:line="221" w:lineRule="atLeast"/>
    </w:pPr>
    <w:rPr>
      <w:rFonts w:ascii="Humnst777 BT" w:eastAsiaTheme="minorEastAsia" w:hAnsi="Humnst777 BT"/>
      <w:sz w:val="24"/>
      <w:szCs w:val="24"/>
      <w:lang w:eastAsia="es-MX"/>
    </w:rPr>
  </w:style>
  <w:style w:type="character" w:customStyle="1" w:styleId="A2">
    <w:name w:val="A2"/>
    <w:uiPriority w:val="99"/>
    <w:rsid w:val="002F1F41"/>
    <w:rPr>
      <w:rFonts w:cs="Humnst777 BT"/>
      <w:color w:val="000000"/>
      <w:sz w:val="16"/>
      <w:szCs w:val="16"/>
    </w:rPr>
  </w:style>
  <w:style w:type="paragraph" w:styleId="HTMLconformatoprevio">
    <w:name w:val="HTML Preformatted"/>
    <w:basedOn w:val="Normal"/>
    <w:link w:val="HTMLconformatoprevioCar"/>
    <w:uiPriority w:val="99"/>
    <w:unhideWhenUsed/>
    <w:rsid w:val="00B37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B370B2"/>
    <w:rPr>
      <w:rFonts w:ascii="Courier New" w:eastAsia="Times New Roman" w:hAnsi="Courier New" w:cs="Courier New"/>
      <w:sz w:val="20"/>
      <w:szCs w:val="20"/>
      <w:lang w:eastAsia="es-MX"/>
    </w:rPr>
  </w:style>
  <w:style w:type="paragraph" w:customStyle="1" w:styleId="paragraph">
    <w:name w:val="paragraph"/>
    <w:basedOn w:val="Normal"/>
    <w:rsid w:val="00581CD9"/>
    <w:pPr>
      <w:spacing w:after="0" w:line="240" w:lineRule="auto"/>
    </w:pPr>
    <w:rPr>
      <w:rFonts w:ascii="Times New Roman" w:eastAsia="Times New Roman" w:hAnsi="Times New Roman" w:cs="Times New Roman"/>
      <w:sz w:val="24"/>
      <w:szCs w:val="24"/>
      <w:lang w:eastAsia="es-MX"/>
    </w:rPr>
  </w:style>
  <w:style w:type="character" w:customStyle="1" w:styleId="spellingerror">
    <w:name w:val="spellingerror"/>
    <w:basedOn w:val="Fuentedeprrafopredeter"/>
    <w:rsid w:val="00581CD9"/>
  </w:style>
  <w:style w:type="character" w:customStyle="1" w:styleId="normaltextrun">
    <w:name w:val="normaltextrun"/>
    <w:basedOn w:val="Fuentedeprrafopredeter"/>
    <w:rsid w:val="00581CD9"/>
  </w:style>
  <w:style w:type="character" w:customStyle="1" w:styleId="eop">
    <w:name w:val="eop"/>
    <w:basedOn w:val="Fuentedeprrafopredeter"/>
    <w:rsid w:val="00581CD9"/>
  </w:style>
  <w:style w:type="character" w:customStyle="1" w:styleId="scx117106307">
    <w:name w:val="scx117106307"/>
    <w:basedOn w:val="Fuentedeprrafopredeter"/>
    <w:rsid w:val="00581CD9"/>
  </w:style>
  <w:style w:type="table" w:styleId="Tablaconcuadrcula3-nfasis1">
    <w:name w:val="Grid Table 3 Accent 1"/>
    <w:basedOn w:val="Tablanormal"/>
    <w:uiPriority w:val="48"/>
    <w:rsid w:val="0099512E"/>
    <w:pPr>
      <w:spacing w:after="0" w:line="240" w:lineRule="auto"/>
    </w:pPr>
    <w:rPr>
      <w:rFonts w:ascii="Calibri" w:eastAsia="Calibri" w:hAnsi="Calibri" w:cs="Calibri"/>
      <w:sz w:val="24"/>
      <w:szCs w:val="24"/>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customStyle="1" w:styleId="Encabezado1">
    <w:name w:val="Encabezado1"/>
    <w:basedOn w:val="Normal"/>
    <w:next w:val="Textoindependiente"/>
    <w:rsid w:val="00D036B7"/>
    <w:pPr>
      <w:suppressAutoHyphens/>
      <w:spacing w:after="0" w:line="240" w:lineRule="auto"/>
      <w:jc w:val="center"/>
    </w:pPr>
    <w:rPr>
      <w:rFonts w:ascii="Arial" w:eastAsia="Times New Roman" w:hAnsi="Arial" w:cs="Arial"/>
      <w:b/>
      <w:bCs/>
      <w:sz w:val="24"/>
      <w:szCs w:val="24"/>
      <w:lang w:val="es-ES" w:eastAsia="zh-CN"/>
    </w:rPr>
  </w:style>
  <w:style w:type="table" w:customStyle="1" w:styleId="TableGrid">
    <w:name w:val="TableGrid"/>
    <w:rsid w:val="00D036B7"/>
    <w:pPr>
      <w:spacing w:after="0" w:line="240" w:lineRule="auto"/>
    </w:pPr>
    <w:rPr>
      <w:rFonts w:eastAsia="Times New Roman"/>
      <w:lang w:val="es-US" w:eastAsia="es-ES"/>
    </w:rPr>
    <w:tblPr>
      <w:tblCellMar>
        <w:top w:w="0" w:type="dxa"/>
        <w:left w:w="0" w:type="dxa"/>
        <w:bottom w:w="0" w:type="dxa"/>
        <w:right w:w="0" w:type="dxa"/>
      </w:tblCellMar>
    </w:tblPr>
  </w:style>
  <w:style w:type="paragraph" w:styleId="NormalWeb">
    <w:name w:val="Normal (Web)"/>
    <w:basedOn w:val="Normal"/>
    <w:uiPriority w:val="99"/>
    <w:unhideWhenUsed/>
    <w:rsid w:val="00B94099"/>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styleId="Textoennegrita">
    <w:name w:val="Strong"/>
    <w:uiPriority w:val="22"/>
    <w:qFormat/>
    <w:rsid w:val="00B64224"/>
    <w:rPr>
      <w:b/>
      <w:bCs/>
    </w:rPr>
  </w:style>
  <w:style w:type="table" w:customStyle="1" w:styleId="TableNormal">
    <w:name w:val="Table Normal"/>
    <w:unhideWhenUsed/>
    <w:qFormat/>
    <w:rsid w:val="000E45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E45FD"/>
    <w:pPr>
      <w:widowControl w:val="0"/>
      <w:autoSpaceDE w:val="0"/>
      <w:autoSpaceDN w:val="0"/>
      <w:spacing w:before="8" w:after="0" w:line="240" w:lineRule="auto"/>
    </w:pPr>
    <w:rPr>
      <w:rFonts w:ascii="Calibri" w:eastAsia="Calibri" w:hAnsi="Calibri" w:cs="Calibri"/>
      <w:lang w:val="es-ES"/>
    </w:rPr>
  </w:style>
  <w:style w:type="character" w:customStyle="1" w:styleId="gmail-apple-converted-space">
    <w:name w:val="gmail-apple-converted-space"/>
    <w:basedOn w:val="Fuentedeprrafopredeter"/>
    <w:rsid w:val="009E4A99"/>
  </w:style>
  <w:style w:type="character" w:customStyle="1" w:styleId="grammar">
    <w:name w:val="grammar"/>
    <w:basedOn w:val="Fuentedeprrafopredeter"/>
    <w:rsid w:val="009E4A99"/>
  </w:style>
  <w:style w:type="character" w:customStyle="1" w:styleId="misspelling">
    <w:name w:val="misspelling"/>
    <w:basedOn w:val="Fuentedeprrafopredeter"/>
    <w:rsid w:val="009E4A99"/>
  </w:style>
  <w:style w:type="character" w:customStyle="1" w:styleId="error">
    <w:name w:val="error"/>
    <w:basedOn w:val="Fuentedeprrafopredeter"/>
    <w:rsid w:val="009E4A99"/>
  </w:style>
  <w:style w:type="table" w:customStyle="1" w:styleId="Tabladecuadrcula1clara1">
    <w:name w:val="Tabla de cuadrícula 1 clara1"/>
    <w:basedOn w:val="Tablanormal"/>
    <w:uiPriority w:val="46"/>
    <w:rsid w:val="00E43AD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uerpoA">
    <w:name w:val="Cuerpo A"/>
    <w:rsid w:val="00B56E6D"/>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es-ES_tradnl" w:eastAsia="es-MX"/>
    </w:rPr>
  </w:style>
  <w:style w:type="paragraph" w:styleId="Descripcin">
    <w:name w:val="caption"/>
    <w:basedOn w:val="Normal"/>
    <w:next w:val="Normal"/>
    <w:uiPriority w:val="35"/>
    <w:unhideWhenUsed/>
    <w:qFormat/>
    <w:rsid w:val="00B56E6D"/>
    <w:pPr>
      <w:spacing w:line="240" w:lineRule="auto"/>
    </w:pPr>
    <w:rPr>
      <w:i/>
      <w:iCs/>
      <w:color w:val="1F497D" w:themeColor="text2"/>
      <w:sz w:val="18"/>
      <w:szCs w:val="18"/>
    </w:rPr>
  </w:style>
  <w:style w:type="character" w:customStyle="1" w:styleId="hgkelc">
    <w:name w:val="hgkelc"/>
    <w:basedOn w:val="Fuentedeprrafopredeter"/>
    <w:rsid w:val="00B56E6D"/>
  </w:style>
  <w:style w:type="table" w:customStyle="1" w:styleId="Tablaconcuadrcula1">
    <w:name w:val="Tabla con cuadrícula1"/>
    <w:basedOn w:val="Tablanormal"/>
    <w:next w:val="Tablaconcuadrcula"/>
    <w:rsid w:val="00B97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E11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BD00F0"/>
    <w:pPr>
      <w:widowControl w:val="0"/>
      <w:pBdr>
        <w:bottom w:val="single" w:sz="8" w:space="1" w:color="C4BC96" w:themeColor="background2" w:themeShade="BF"/>
      </w:pBdr>
      <w:adjustRightInd w:val="0"/>
      <w:spacing w:before="0" w:line="240" w:lineRule="auto"/>
      <w:jc w:val="both"/>
      <w:textAlignment w:val="baseline"/>
      <w:outlineLvl w:val="9"/>
    </w:pPr>
    <w:rPr>
      <w:rFonts w:ascii="Segoe UI" w:hAnsi="Segoe UI"/>
      <w:b/>
      <w:bCs/>
      <w:sz w:val="28"/>
      <w:szCs w:val="28"/>
      <w:lang w:eastAsia="es-MX"/>
    </w:rPr>
  </w:style>
  <w:style w:type="paragraph" w:styleId="TDC1">
    <w:name w:val="toc 1"/>
    <w:basedOn w:val="Normal"/>
    <w:next w:val="Normal"/>
    <w:autoRedefine/>
    <w:uiPriority w:val="39"/>
    <w:unhideWhenUsed/>
    <w:rsid w:val="00BD00F0"/>
    <w:pPr>
      <w:widowControl w:val="0"/>
      <w:tabs>
        <w:tab w:val="left" w:pos="284"/>
        <w:tab w:val="right" w:leader="dot" w:pos="10245"/>
      </w:tabs>
      <w:adjustRightInd w:val="0"/>
      <w:spacing w:after="0" w:line="240" w:lineRule="auto"/>
      <w:jc w:val="both"/>
      <w:textAlignment w:val="baseline"/>
    </w:pPr>
    <w:rPr>
      <w:rFonts w:ascii="Segoe UI" w:eastAsia="Open Sans" w:hAnsi="Segoe UI" w:cs="Times New Roman"/>
      <w:b/>
      <w:noProof/>
      <w:sz w:val="16"/>
      <w:szCs w:val="20"/>
      <w:lang w:eastAsia="es-MX"/>
    </w:rPr>
  </w:style>
  <w:style w:type="paragraph" w:styleId="TDC2">
    <w:name w:val="toc 2"/>
    <w:basedOn w:val="Normal"/>
    <w:next w:val="Normal"/>
    <w:autoRedefine/>
    <w:uiPriority w:val="39"/>
    <w:unhideWhenUsed/>
    <w:rsid w:val="00BD00F0"/>
    <w:pPr>
      <w:widowControl w:val="0"/>
      <w:tabs>
        <w:tab w:val="left" w:pos="880"/>
        <w:tab w:val="right" w:leader="dot" w:pos="10245"/>
      </w:tabs>
      <w:adjustRightInd w:val="0"/>
      <w:spacing w:after="0" w:line="240" w:lineRule="auto"/>
      <w:ind w:left="426"/>
      <w:jc w:val="both"/>
      <w:textAlignment w:val="baseline"/>
    </w:pPr>
    <w:rPr>
      <w:rFonts w:ascii="Segoe UI" w:eastAsia="Times New Roman" w:hAnsi="Segoe UI" w:cs="Times New Roman"/>
      <w:noProof/>
      <w:sz w:val="16"/>
      <w:szCs w:val="20"/>
      <w:lang w:eastAsia="es-MX"/>
    </w:rPr>
  </w:style>
  <w:style w:type="paragraph" w:styleId="TDC3">
    <w:name w:val="toc 3"/>
    <w:basedOn w:val="Normal"/>
    <w:next w:val="Normal"/>
    <w:autoRedefine/>
    <w:uiPriority w:val="39"/>
    <w:unhideWhenUsed/>
    <w:rsid w:val="00BD00F0"/>
    <w:pPr>
      <w:widowControl w:val="0"/>
      <w:tabs>
        <w:tab w:val="right" w:leader="dot" w:pos="10245"/>
      </w:tabs>
      <w:adjustRightInd w:val="0"/>
      <w:spacing w:after="0" w:line="240" w:lineRule="auto"/>
      <w:ind w:left="567"/>
      <w:jc w:val="both"/>
      <w:textAlignment w:val="baseline"/>
    </w:pPr>
    <w:rPr>
      <w:rFonts w:ascii="Segoe UI" w:eastAsia="Times New Roman" w:hAnsi="Segoe UI" w:cs="Times New Roman"/>
      <w:noProof/>
      <w:sz w:val="14"/>
      <w:szCs w:val="20"/>
      <w:lang w:eastAsia="es-MX"/>
    </w:rPr>
  </w:style>
  <w:style w:type="paragraph" w:styleId="Textonotapie">
    <w:name w:val="footnote text"/>
    <w:basedOn w:val="Normal"/>
    <w:link w:val="TextonotapieCar"/>
    <w:semiHidden/>
    <w:unhideWhenUsed/>
    <w:rsid w:val="005E414E"/>
    <w:pPr>
      <w:keepLines/>
      <w:spacing w:after="80" w:line="240" w:lineRule="auto"/>
      <w:jc w:val="both"/>
    </w:pPr>
    <w:rPr>
      <w:rFonts w:ascii="Arial" w:eastAsia="Times New Roman" w:hAnsi="Arial" w:cs="Times New Roman"/>
      <w:sz w:val="18"/>
      <w:szCs w:val="20"/>
      <w:lang w:eastAsia="es-ES"/>
    </w:rPr>
  </w:style>
  <w:style w:type="character" w:customStyle="1" w:styleId="TextonotapieCar">
    <w:name w:val="Texto nota pie Car"/>
    <w:basedOn w:val="Fuentedeprrafopredeter"/>
    <w:link w:val="Textonotapie"/>
    <w:semiHidden/>
    <w:rsid w:val="005E414E"/>
    <w:rPr>
      <w:rFonts w:ascii="Arial" w:eastAsia="Times New Roman" w:hAnsi="Arial" w:cs="Times New Roman"/>
      <w:sz w:val="18"/>
      <w:szCs w:val="20"/>
      <w:lang w:eastAsia="es-ES"/>
    </w:rPr>
  </w:style>
  <w:style w:type="character" w:customStyle="1" w:styleId="apple-converted-space">
    <w:name w:val="apple-converted-space"/>
    <w:rsid w:val="005E414E"/>
  </w:style>
  <w:style w:type="paragraph" w:styleId="Ttulo">
    <w:name w:val="Title"/>
    <w:basedOn w:val="Normal"/>
    <w:next w:val="Normal"/>
    <w:link w:val="TtuloCar"/>
    <w:uiPriority w:val="10"/>
    <w:qFormat/>
    <w:rsid w:val="005635DB"/>
    <w:pPr>
      <w:widowControl w:val="0"/>
      <w:spacing w:after="0" w:line="240" w:lineRule="auto"/>
      <w:jc w:val="both"/>
    </w:pPr>
    <w:rPr>
      <w:rFonts w:ascii="Cambria" w:eastAsia="Cambria" w:hAnsi="Cambria" w:cs="Cambria"/>
      <w:color w:val="262626"/>
      <w:sz w:val="96"/>
      <w:szCs w:val="96"/>
      <w:lang w:eastAsia="es-MX"/>
    </w:rPr>
  </w:style>
  <w:style w:type="character" w:customStyle="1" w:styleId="TtuloCar">
    <w:name w:val="Título Car"/>
    <w:basedOn w:val="Fuentedeprrafopredeter"/>
    <w:link w:val="Ttulo"/>
    <w:rsid w:val="005635DB"/>
    <w:rPr>
      <w:rFonts w:ascii="Cambria" w:eastAsia="Cambria" w:hAnsi="Cambria" w:cs="Cambria"/>
      <w:color w:val="262626"/>
      <w:sz w:val="96"/>
      <w:szCs w:val="96"/>
      <w:lang w:eastAsia="es-MX"/>
    </w:rPr>
  </w:style>
  <w:style w:type="paragraph" w:styleId="Subttulo">
    <w:name w:val="Subtitle"/>
    <w:basedOn w:val="Normal"/>
    <w:next w:val="Normal"/>
    <w:link w:val="SubttuloCar"/>
    <w:uiPriority w:val="11"/>
    <w:qFormat/>
    <w:rsid w:val="005635DB"/>
    <w:pPr>
      <w:widowControl w:val="0"/>
      <w:spacing w:after="0" w:line="240" w:lineRule="auto"/>
      <w:jc w:val="both"/>
    </w:pPr>
    <w:rPr>
      <w:rFonts w:ascii="Cambria" w:eastAsia="Cambria" w:hAnsi="Cambria" w:cs="Cambria"/>
      <w:sz w:val="30"/>
      <w:szCs w:val="30"/>
      <w:lang w:eastAsia="es-MX"/>
    </w:rPr>
  </w:style>
  <w:style w:type="character" w:customStyle="1" w:styleId="SubttuloCar">
    <w:name w:val="Subtítulo Car"/>
    <w:basedOn w:val="Fuentedeprrafopredeter"/>
    <w:link w:val="Subttulo"/>
    <w:uiPriority w:val="11"/>
    <w:rsid w:val="005635DB"/>
    <w:rPr>
      <w:rFonts w:ascii="Cambria" w:eastAsia="Cambria" w:hAnsi="Cambria" w:cs="Cambria"/>
      <w:sz w:val="30"/>
      <w:szCs w:val="30"/>
      <w:lang w:eastAsia="es-MX"/>
    </w:rPr>
  </w:style>
  <w:style w:type="paragraph" w:customStyle="1" w:styleId="Textodebloque2">
    <w:name w:val="Texto de bloque2"/>
    <w:basedOn w:val="Normal"/>
    <w:rsid w:val="004B08FD"/>
    <w:pPr>
      <w:widowControl w:val="0"/>
      <w:suppressAutoHyphens/>
      <w:autoSpaceDE w:val="0"/>
      <w:spacing w:after="0" w:line="240" w:lineRule="auto"/>
      <w:ind w:left="709" w:right="-516"/>
      <w:jc w:val="both"/>
    </w:pPr>
    <w:rPr>
      <w:rFonts w:ascii="Arial" w:eastAsia="Times New Roman" w:hAnsi="Arial" w:cs="Arial"/>
      <w:color w:val="000000"/>
      <w:sz w:val="20"/>
      <w:szCs w:val="20"/>
      <w:lang w:val="es-ES_tradnl" w:eastAsia="zh-CN"/>
    </w:rPr>
  </w:style>
  <w:style w:type="table" w:customStyle="1" w:styleId="Tablaconcuadrcula3">
    <w:name w:val="Tabla con cuadrícula3"/>
    <w:basedOn w:val="Tablanormal"/>
    <w:next w:val="Tablaconcuadrcula"/>
    <w:uiPriority w:val="59"/>
    <w:rsid w:val="0034173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341735"/>
    <w:rPr>
      <w:color w:val="808080"/>
    </w:rPr>
  </w:style>
  <w:style w:type="paragraph" w:customStyle="1" w:styleId="1Encabezado">
    <w:name w:val="1 Encabezado"/>
    <w:basedOn w:val="Normal"/>
    <w:qFormat/>
    <w:rsid w:val="00341735"/>
    <w:pPr>
      <w:numPr>
        <w:numId w:val="15"/>
      </w:numPr>
      <w:spacing w:after="0" w:line="240" w:lineRule="auto"/>
    </w:pPr>
    <w:rPr>
      <w:rFonts w:ascii="Arial" w:eastAsia="Times New Roman" w:hAnsi="Arial" w:cs="Arial"/>
      <w:b/>
      <w:bCs/>
      <w:sz w:val="28"/>
      <w:szCs w:val="24"/>
      <w:lang w:eastAsia="es-ES"/>
    </w:rPr>
  </w:style>
  <w:style w:type="paragraph" w:customStyle="1" w:styleId="Texto">
    <w:name w:val="Texto"/>
    <w:aliases w:val="independiente,independiente Car Car Car"/>
    <w:basedOn w:val="Normal"/>
    <w:link w:val="TextoCar"/>
    <w:uiPriority w:val="99"/>
    <w:qFormat/>
    <w:rsid w:val="00341735"/>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uiPriority w:val="99"/>
    <w:locked/>
    <w:rsid w:val="00341735"/>
    <w:rPr>
      <w:rFonts w:ascii="Arial" w:eastAsia="Times New Roman" w:hAnsi="Arial" w:cs="Arial"/>
      <w:sz w:val="18"/>
      <w:szCs w:val="18"/>
      <w:lang w:eastAsia="es-ES"/>
    </w:rPr>
  </w:style>
  <w:style w:type="paragraph" w:customStyle="1" w:styleId="lead">
    <w:name w:val="lead"/>
    <w:basedOn w:val="Normal"/>
    <w:rsid w:val="0034173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Revisin">
    <w:name w:val="Revision"/>
    <w:hidden/>
    <w:uiPriority w:val="99"/>
    <w:semiHidden/>
    <w:rsid w:val="00341735"/>
    <w:pPr>
      <w:spacing w:after="0" w:line="240" w:lineRule="auto"/>
    </w:pPr>
    <w:rPr>
      <w:rFonts w:ascii="Times New Roman" w:eastAsia="Times New Roman" w:hAnsi="Times New Roman" w:cs="Times New Roman"/>
      <w:sz w:val="24"/>
      <w:szCs w:val="24"/>
    </w:rPr>
  </w:style>
  <w:style w:type="paragraph" w:customStyle="1" w:styleId="xl80">
    <w:name w:val="xl80"/>
    <w:basedOn w:val="Normal"/>
    <w:rsid w:val="00004B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es-MX"/>
    </w:rPr>
  </w:style>
  <w:style w:type="paragraph" w:customStyle="1" w:styleId="xl81">
    <w:name w:val="xl81"/>
    <w:basedOn w:val="Normal"/>
    <w:rsid w:val="00004B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es-MX"/>
    </w:rPr>
  </w:style>
  <w:style w:type="paragraph" w:customStyle="1" w:styleId="xl82">
    <w:name w:val="xl82"/>
    <w:basedOn w:val="Normal"/>
    <w:rsid w:val="00004BA6"/>
    <w:pPr>
      <w:pBdr>
        <w:top w:val="single" w:sz="4" w:space="0" w:color="auto"/>
        <w:left w:val="single" w:sz="4" w:space="0" w:color="auto"/>
        <w:bottom w:val="single" w:sz="4" w:space="0" w:color="auto"/>
      </w:pBdr>
      <w:shd w:val="clear" w:color="000000" w:fill="D0CECE"/>
      <w:spacing w:before="100" w:beforeAutospacing="1" w:after="100" w:afterAutospacing="1" w:line="240" w:lineRule="auto"/>
      <w:jc w:val="center"/>
    </w:pPr>
    <w:rPr>
      <w:rFonts w:ascii="Times New Roman" w:eastAsia="Times New Roman" w:hAnsi="Times New Roman" w:cs="Times New Roman"/>
      <w:b/>
      <w:bCs/>
      <w:sz w:val="24"/>
      <w:szCs w:val="24"/>
      <w:lang w:eastAsia="es-MX"/>
    </w:rPr>
  </w:style>
  <w:style w:type="paragraph" w:customStyle="1" w:styleId="xl83">
    <w:name w:val="xl83"/>
    <w:basedOn w:val="Normal"/>
    <w:rsid w:val="00004BA6"/>
    <w:pPr>
      <w:pBdr>
        <w:top w:val="single" w:sz="4" w:space="0" w:color="auto"/>
        <w:bottom w:val="single" w:sz="4" w:space="0" w:color="auto"/>
      </w:pBdr>
      <w:shd w:val="clear" w:color="000000" w:fill="D0CECE"/>
      <w:spacing w:before="100" w:beforeAutospacing="1" w:after="100" w:afterAutospacing="1" w:line="240" w:lineRule="auto"/>
      <w:jc w:val="center"/>
    </w:pPr>
    <w:rPr>
      <w:rFonts w:ascii="Times New Roman" w:eastAsia="Times New Roman" w:hAnsi="Times New Roman" w:cs="Times New Roman"/>
      <w:b/>
      <w:bCs/>
      <w:sz w:val="24"/>
      <w:szCs w:val="24"/>
      <w:lang w:eastAsia="es-MX"/>
    </w:rPr>
  </w:style>
  <w:style w:type="paragraph" w:customStyle="1" w:styleId="xl84">
    <w:name w:val="xl84"/>
    <w:basedOn w:val="Normal"/>
    <w:rsid w:val="00004BA6"/>
    <w:pPr>
      <w:pBdr>
        <w:top w:val="single" w:sz="4" w:space="0" w:color="auto"/>
        <w:bottom w:val="single" w:sz="4" w:space="0" w:color="auto"/>
        <w:right w:val="single" w:sz="4" w:space="0" w:color="auto"/>
      </w:pBdr>
      <w:shd w:val="clear" w:color="000000" w:fill="D0CECE"/>
      <w:spacing w:before="100" w:beforeAutospacing="1" w:after="100" w:afterAutospacing="1" w:line="240" w:lineRule="auto"/>
      <w:jc w:val="center"/>
    </w:pPr>
    <w:rPr>
      <w:rFonts w:ascii="Times New Roman" w:eastAsia="Times New Roman" w:hAnsi="Times New Roman" w:cs="Times New Roman"/>
      <w:b/>
      <w:bCs/>
      <w:sz w:val="24"/>
      <w:szCs w:val="24"/>
      <w:lang w:eastAsia="es-MX"/>
    </w:rPr>
  </w:style>
  <w:style w:type="paragraph" w:customStyle="1" w:styleId="xl85">
    <w:name w:val="xl85"/>
    <w:basedOn w:val="Normal"/>
    <w:rsid w:val="00004BA6"/>
    <w:pPr>
      <w:spacing w:before="100" w:beforeAutospacing="1" w:after="100" w:afterAutospacing="1" w:line="240" w:lineRule="auto"/>
    </w:pPr>
    <w:rPr>
      <w:rFonts w:ascii="Times New Roman" w:eastAsia="Times New Roman" w:hAnsi="Times New Roman" w:cs="Times New Roman"/>
      <w:color w:val="000000"/>
      <w:sz w:val="16"/>
      <w:szCs w:val="16"/>
      <w:lang w:eastAsia="es-MX"/>
    </w:rPr>
  </w:style>
  <w:style w:type="paragraph" w:customStyle="1" w:styleId="ms-rteelement-parrafo">
    <w:name w:val="ms-rteelement-parrafo"/>
    <w:basedOn w:val="Normal"/>
    <w:rsid w:val="00D23090"/>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4">
    <w:name w:val="Tabla con cuadrícula4"/>
    <w:basedOn w:val="Tablanormal"/>
    <w:next w:val="Tablaconcuadrcula"/>
    <w:uiPriority w:val="59"/>
    <w:rsid w:val="000F04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AF5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F73F80"/>
    <w:pPr>
      <w:spacing w:after="0" w:line="240" w:lineRule="auto"/>
    </w:pPr>
    <w:rPr>
      <w:rFonts w:eastAsia="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3">
    <w:name w:val="Grid Table 3"/>
    <w:basedOn w:val="Tablanormal"/>
    <w:uiPriority w:val="48"/>
    <w:rsid w:val="00E15C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concuadrcula6">
    <w:name w:val="Tabla con cuadrícula6"/>
    <w:basedOn w:val="Tablanormal"/>
    <w:next w:val="Tablaconcuadrcula"/>
    <w:uiPriority w:val="39"/>
    <w:rsid w:val="0075297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2">
    <w:name w:val="List Bullet 2"/>
    <w:basedOn w:val="Normal"/>
    <w:uiPriority w:val="99"/>
    <w:unhideWhenUsed/>
    <w:rsid w:val="0089144B"/>
    <w:pPr>
      <w:numPr>
        <w:numId w:val="43"/>
      </w:numPr>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3864">
      <w:bodyDiv w:val="1"/>
      <w:marLeft w:val="0"/>
      <w:marRight w:val="0"/>
      <w:marTop w:val="0"/>
      <w:marBottom w:val="0"/>
      <w:divBdr>
        <w:top w:val="none" w:sz="0" w:space="0" w:color="auto"/>
        <w:left w:val="none" w:sz="0" w:space="0" w:color="auto"/>
        <w:bottom w:val="none" w:sz="0" w:space="0" w:color="auto"/>
        <w:right w:val="none" w:sz="0" w:space="0" w:color="auto"/>
      </w:divBdr>
    </w:div>
    <w:div w:id="47608929">
      <w:bodyDiv w:val="1"/>
      <w:marLeft w:val="0"/>
      <w:marRight w:val="0"/>
      <w:marTop w:val="0"/>
      <w:marBottom w:val="0"/>
      <w:divBdr>
        <w:top w:val="none" w:sz="0" w:space="0" w:color="auto"/>
        <w:left w:val="none" w:sz="0" w:space="0" w:color="auto"/>
        <w:bottom w:val="none" w:sz="0" w:space="0" w:color="auto"/>
        <w:right w:val="none" w:sz="0" w:space="0" w:color="auto"/>
      </w:divBdr>
    </w:div>
    <w:div w:id="56589743">
      <w:bodyDiv w:val="1"/>
      <w:marLeft w:val="0"/>
      <w:marRight w:val="0"/>
      <w:marTop w:val="0"/>
      <w:marBottom w:val="0"/>
      <w:divBdr>
        <w:top w:val="none" w:sz="0" w:space="0" w:color="auto"/>
        <w:left w:val="none" w:sz="0" w:space="0" w:color="auto"/>
        <w:bottom w:val="none" w:sz="0" w:space="0" w:color="auto"/>
        <w:right w:val="none" w:sz="0" w:space="0" w:color="auto"/>
      </w:divBdr>
    </w:div>
    <w:div w:id="63794945">
      <w:bodyDiv w:val="1"/>
      <w:marLeft w:val="0"/>
      <w:marRight w:val="0"/>
      <w:marTop w:val="0"/>
      <w:marBottom w:val="0"/>
      <w:divBdr>
        <w:top w:val="none" w:sz="0" w:space="0" w:color="auto"/>
        <w:left w:val="none" w:sz="0" w:space="0" w:color="auto"/>
        <w:bottom w:val="none" w:sz="0" w:space="0" w:color="auto"/>
        <w:right w:val="none" w:sz="0" w:space="0" w:color="auto"/>
      </w:divBdr>
    </w:div>
    <w:div w:id="73748385">
      <w:bodyDiv w:val="1"/>
      <w:marLeft w:val="0"/>
      <w:marRight w:val="0"/>
      <w:marTop w:val="0"/>
      <w:marBottom w:val="0"/>
      <w:divBdr>
        <w:top w:val="none" w:sz="0" w:space="0" w:color="auto"/>
        <w:left w:val="none" w:sz="0" w:space="0" w:color="auto"/>
        <w:bottom w:val="none" w:sz="0" w:space="0" w:color="auto"/>
        <w:right w:val="none" w:sz="0" w:space="0" w:color="auto"/>
      </w:divBdr>
    </w:div>
    <w:div w:id="90861567">
      <w:bodyDiv w:val="1"/>
      <w:marLeft w:val="0"/>
      <w:marRight w:val="0"/>
      <w:marTop w:val="0"/>
      <w:marBottom w:val="0"/>
      <w:divBdr>
        <w:top w:val="none" w:sz="0" w:space="0" w:color="auto"/>
        <w:left w:val="none" w:sz="0" w:space="0" w:color="auto"/>
        <w:bottom w:val="none" w:sz="0" w:space="0" w:color="auto"/>
        <w:right w:val="none" w:sz="0" w:space="0" w:color="auto"/>
      </w:divBdr>
    </w:div>
    <w:div w:id="95907013">
      <w:bodyDiv w:val="1"/>
      <w:marLeft w:val="0"/>
      <w:marRight w:val="0"/>
      <w:marTop w:val="0"/>
      <w:marBottom w:val="0"/>
      <w:divBdr>
        <w:top w:val="none" w:sz="0" w:space="0" w:color="auto"/>
        <w:left w:val="none" w:sz="0" w:space="0" w:color="auto"/>
        <w:bottom w:val="none" w:sz="0" w:space="0" w:color="auto"/>
        <w:right w:val="none" w:sz="0" w:space="0" w:color="auto"/>
      </w:divBdr>
    </w:div>
    <w:div w:id="96605655">
      <w:bodyDiv w:val="1"/>
      <w:marLeft w:val="0"/>
      <w:marRight w:val="0"/>
      <w:marTop w:val="0"/>
      <w:marBottom w:val="0"/>
      <w:divBdr>
        <w:top w:val="none" w:sz="0" w:space="0" w:color="auto"/>
        <w:left w:val="none" w:sz="0" w:space="0" w:color="auto"/>
        <w:bottom w:val="none" w:sz="0" w:space="0" w:color="auto"/>
        <w:right w:val="none" w:sz="0" w:space="0" w:color="auto"/>
      </w:divBdr>
    </w:div>
    <w:div w:id="120340917">
      <w:bodyDiv w:val="1"/>
      <w:marLeft w:val="0"/>
      <w:marRight w:val="0"/>
      <w:marTop w:val="0"/>
      <w:marBottom w:val="0"/>
      <w:divBdr>
        <w:top w:val="none" w:sz="0" w:space="0" w:color="auto"/>
        <w:left w:val="none" w:sz="0" w:space="0" w:color="auto"/>
        <w:bottom w:val="none" w:sz="0" w:space="0" w:color="auto"/>
        <w:right w:val="none" w:sz="0" w:space="0" w:color="auto"/>
      </w:divBdr>
    </w:div>
    <w:div w:id="147552648">
      <w:bodyDiv w:val="1"/>
      <w:marLeft w:val="0"/>
      <w:marRight w:val="0"/>
      <w:marTop w:val="0"/>
      <w:marBottom w:val="0"/>
      <w:divBdr>
        <w:top w:val="none" w:sz="0" w:space="0" w:color="auto"/>
        <w:left w:val="none" w:sz="0" w:space="0" w:color="auto"/>
        <w:bottom w:val="none" w:sz="0" w:space="0" w:color="auto"/>
        <w:right w:val="none" w:sz="0" w:space="0" w:color="auto"/>
      </w:divBdr>
    </w:div>
    <w:div w:id="189924634">
      <w:bodyDiv w:val="1"/>
      <w:marLeft w:val="0"/>
      <w:marRight w:val="0"/>
      <w:marTop w:val="0"/>
      <w:marBottom w:val="0"/>
      <w:divBdr>
        <w:top w:val="none" w:sz="0" w:space="0" w:color="auto"/>
        <w:left w:val="none" w:sz="0" w:space="0" w:color="auto"/>
        <w:bottom w:val="none" w:sz="0" w:space="0" w:color="auto"/>
        <w:right w:val="none" w:sz="0" w:space="0" w:color="auto"/>
      </w:divBdr>
    </w:div>
    <w:div w:id="191235410">
      <w:bodyDiv w:val="1"/>
      <w:marLeft w:val="0"/>
      <w:marRight w:val="0"/>
      <w:marTop w:val="0"/>
      <w:marBottom w:val="0"/>
      <w:divBdr>
        <w:top w:val="none" w:sz="0" w:space="0" w:color="auto"/>
        <w:left w:val="none" w:sz="0" w:space="0" w:color="auto"/>
        <w:bottom w:val="none" w:sz="0" w:space="0" w:color="auto"/>
        <w:right w:val="none" w:sz="0" w:space="0" w:color="auto"/>
      </w:divBdr>
    </w:div>
    <w:div w:id="229775688">
      <w:bodyDiv w:val="1"/>
      <w:marLeft w:val="0"/>
      <w:marRight w:val="0"/>
      <w:marTop w:val="0"/>
      <w:marBottom w:val="0"/>
      <w:divBdr>
        <w:top w:val="none" w:sz="0" w:space="0" w:color="auto"/>
        <w:left w:val="none" w:sz="0" w:space="0" w:color="auto"/>
        <w:bottom w:val="none" w:sz="0" w:space="0" w:color="auto"/>
        <w:right w:val="none" w:sz="0" w:space="0" w:color="auto"/>
      </w:divBdr>
    </w:div>
    <w:div w:id="242956009">
      <w:bodyDiv w:val="1"/>
      <w:marLeft w:val="0"/>
      <w:marRight w:val="0"/>
      <w:marTop w:val="0"/>
      <w:marBottom w:val="0"/>
      <w:divBdr>
        <w:top w:val="none" w:sz="0" w:space="0" w:color="auto"/>
        <w:left w:val="none" w:sz="0" w:space="0" w:color="auto"/>
        <w:bottom w:val="none" w:sz="0" w:space="0" w:color="auto"/>
        <w:right w:val="none" w:sz="0" w:space="0" w:color="auto"/>
      </w:divBdr>
    </w:div>
    <w:div w:id="254479705">
      <w:bodyDiv w:val="1"/>
      <w:marLeft w:val="0"/>
      <w:marRight w:val="0"/>
      <w:marTop w:val="0"/>
      <w:marBottom w:val="0"/>
      <w:divBdr>
        <w:top w:val="none" w:sz="0" w:space="0" w:color="auto"/>
        <w:left w:val="none" w:sz="0" w:space="0" w:color="auto"/>
        <w:bottom w:val="none" w:sz="0" w:space="0" w:color="auto"/>
        <w:right w:val="none" w:sz="0" w:space="0" w:color="auto"/>
      </w:divBdr>
    </w:div>
    <w:div w:id="255284696">
      <w:bodyDiv w:val="1"/>
      <w:marLeft w:val="0"/>
      <w:marRight w:val="0"/>
      <w:marTop w:val="0"/>
      <w:marBottom w:val="0"/>
      <w:divBdr>
        <w:top w:val="none" w:sz="0" w:space="0" w:color="auto"/>
        <w:left w:val="none" w:sz="0" w:space="0" w:color="auto"/>
        <w:bottom w:val="none" w:sz="0" w:space="0" w:color="auto"/>
        <w:right w:val="none" w:sz="0" w:space="0" w:color="auto"/>
      </w:divBdr>
    </w:div>
    <w:div w:id="293213830">
      <w:bodyDiv w:val="1"/>
      <w:marLeft w:val="0"/>
      <w:marRight w:val="0"/>
      <w:marTop w:val="0"/>
      <w:marBottom w:val="0"/>
      <w:divBdr>
        <w:top w:val="none" w:sz="0" w:space="0" w:color="auto"/>
        <w:left w:val="none" w:sz="0" w:space="0" w:color="auto"/>
        <w:bottom w:val="none" w:sz="0" w:space="0" w:color="auto"/>
        <w:right w:val="none" w:sz="0" w:space="0" w:color="auto"/>
      </w:divBdr>
    </w:div>
    <w:div w:id="294068081">
      <w:bodyDiv w:val="1"/>
      <w:marLeft w:val="0"/>
      <w:marRight w:val="0"/>
      <w:marTop w:val="0"/>
      <w:marBottom w:val="0"/>
      <w:divBdr>
        <w:top w:val="none" w:sz="0" w:space="0" w:color="auto"/>
        <w:left w:val="none" w:sz="0" w:space="0" w:color="auto"/>
        <w:bottom w:val="none" w:sz="0" w:space="0" w:color="auto"/>
        <w:right w:val="none" w:sz="0" w:space="0" w:color="auto"/>
      </w:divBdr>
    </w:div>
    <w:div w:id="315837690">
      <w:bodyDiv w:val="1"/>
      <w:marLeft w:val="0"/>
      <w:marRight w:val="0"/>
      <w:marTop w:val="0"/>
      <w:marBottom w:val="0"/>
      <w:divBdr>
        <w:top w:val="none" w:sz="0" w:space="0" w:color="auto"/>
        <w:left w:val="none" w:sz="0" w:space="0" w:color="auto"/>
        <w:bottom w:val="none" w:sz="0" w:space="0" w:color="auto"/>
        <w:right w:val="none" w:sz="0" w:space="0" w:color="auto"/>
      </w:divBdr>
    </w:div>
    <w:div w:id="372195837">
      <w:bodyDiv w:val="1"/>
      <w:marLeft w:val="0"/>
      <w:marRight w:val="0"/>
      <w:marTop w:val="0"/>
      <w:marBottom w:val="0"/>
      <w:divBdr>
        <w:top w:val="none" w:sz="0" w:space="0" w:color="auto"/>
        <w:left w:val="none" w:sz="0" w:space="0" w:color="auto"/>
        <w:bottom w:val="none" w:sz="0" w:space="0" w:color="auto"/>
        <w:right w:val="none" w:sz="0" w:space="0" w:color="auto"/>
      </w:divBdr>
    </w:div>
    <w:div w:id="382601619">
      <w:bodyDiv w:val="1"/>
      <w:marLeft w:val="0"/>
      <w:marRight w:val="0"/>
      <w:marTop w:val="0"/>
      <w:marBottom w:val="0"/>
      <w:divBdr>
        <w:top w:val="none" w:sz="0" w:space="0" w:color="auto"/>
        <w:left w:val="none" w:sz="0" w:space="0" w:color="auto"/>
        <w:bottom w:val="none" w:sz="0" w:space="0" w:color="auto"/>
        <w:right w:val="none" w:sz="0" w:space="0" w:color="auto"/>
      </w:divBdr>
    </w:div>
    <w:div w:id="388576610">
      <w:bodyDiv w:val="1"/>
      <w:marLeft w:val="0"/>
      <w:marRight w:val="0"/>
      <w:marTop w:val="0"/>
      <w:marBottom w:val="0"/>
      <w:divBdr>
        <w:top w:val="none" w:sz="0" w:space="0" w:color="auto"/>
        <w:left w:val="none" w:sz="0" w:space="0" w:color="auto"/>
        <w:bottom w:val="none" w:sz="0" w:space="0" w:color="auto"/>
        <w:right w:val="none" w:sz="0" w:space="0" w:color="auto"/>
      </w:divBdr>
    </w:div>
    <w:div w:id="418018016">
      <w:bodyDiv w:val="1"/>
      <w:marLeft w:val="0"/>
      <w:marRight w:val="0"/>
      <w:marTop w:val="0"/>
      <w:marBottom w:val="0"/>
      <w:divBdr>
        <w:top w:val="none" w:sz="0" w:space="0" w:color="auto"/>
        <w:left w:val="none" w:sz="0" w:space="0" w:color="auto"/>
        <w:bottom w:val="none" w:sz="0" w:space="0" w:color="auto"/>
        <w:right w:val="none" w:sz="0" w:space="0" w:color="auto"/>
      </w:divBdr>
    </w:div>
    <w:div w:id="421681710">
      <w:bodyDiv w:val="1"/>
      <w:marLeft w:val="0"/>
      <w:marRight w:val="0"/>
      <w:marTop w:val="0"/>
      <w:marBottom w:val="0"/>
      <w:divBdr>
        <w:top w:val="none" w:sz="0" w:space="0" w:color="auto"/>
        <w:left w:val="none" w:sz="0" w:space="0" w:color="auto"/>
        <w:bottom w:val="none" w:sz="0" w:space="0" w:color="auto"/>
        <w:right w:val="none" w:sz="0" w:space="0" w:color="auto"/>
      </w:divBdr>
    </w:div>
    <w:div w:id="433206626">
      <w:bodyDiv w:val="1"/>
      <w:marLeft w:val="0"/>
      <w:marRight w:val="0"/>
      <w:marTop w:val="0"/>
      <w:marBottom w:val="0"/>
      <w:divBdr>
        <w:top w:val="none" w:sz="0" w:space="0" w:color="auto"/>
        <w:left w:val="none" w:sz="0" w:space="0" w:color="auto"/>
        <w:bottom w:val="none" w:sz="0" w:space="0" w:color="auto"/>
        <w:right w:val="none" w:sz="0" w:space="0" w:color="auto"/>
      </w:divBdr>
    </w:div>
    <w:div w:id="483133169">
      <w:bodyDiv w:val="1"/>
      <w:marLeft w:val="0"/>
      <w:marRight w:val="0"/>
      <w:marTop w:val="0"/>
      <w:marBottom w:val="0"/>
      <w:divBdr>
        <w:top w:val="none" w:sz="0" w:space="0" w:color="auto"/>
        <w:left w:val="none" w:sz="0" w:space="0" w:color="auto"/>
        <w:bottom w:val="none" w:sz="0" w:space="0" w:color="auto"/>
        <w:right w:val="none" w:sz="0" w:space="0" w:color="auto"/>
      </w:divBdr>
    </w:div>
    <w:div w:id="486822041">
      <w:bodyDiv w:val="1"/>
      <w:marLeft w:val="0"/>
      <w:marRight w:val="0"/>
      <w:marTop w:val="0"/>
      <w:marBottom w:val="0"/>
      <w:divBdr>
        <w:top w:val="none" w:sz="0" w:space="0" w:color="auto"/>
        <w:left w:val="none" w:sz="0" w:space="0" w:color="auto"/>
        <w:bottom w:val="none" w:sz="0" w:space="0" w:color="auto"/>
        <w:right w:val="none" w:sz="0" w:space="0" w:color="auto"/>
      </w:divBdr>
    </w:div>
    <w:div w:id="498497843">
      <w:bodyDiv w:val="1"/>
      <w:marLeft w:val="0"/>
      <w:marRight w:val="0"/>
      <w:marTop w:val="0"/>
      <w:marBottom w:val="0"/>
      <w:divBdr>
        <w:top w:val="none" w:sz="0" w:space="0" w:color="auto"/>
        <w:left w:val="none" w:sz="0" w:space="0" w:color="auto"/>
        <w:bottom w:val="none" w:sz="0" w:space="0" w:color="auto"/>
        <w:right w:val="none" w:sz="0" w:space="0" w:color="auto"/>
      </w:divBdr>
    </w:div>
    <w:div w:id="503403010">
      <w:bodyDiv w:val="1"/>
      <w:marLeft w:val="0"/>
      <w:marRight w:val="0"/>
      <w:marTop w:val="0"/>
      <w:marBottom w:val="0"/>
      <w:divBdr>
        <w:top w:val="none" w:sz="0" w:space="0" w:color="auto"/>
        <w:left w:val="none" w:sz="0" w:space="0" w:color="auto"/>
        <w:bottom w:val="none" w:sz="0" w:space="0" w:color="auto"/>
        <w:right w:val="none" w:sz="0" w:space="0" w:color="auto"/>
      </w:divBdr>
    </w:div>
    <w:div w:id="536435345">
      <w:bodyDiv w:val="1"/>
      <w:marLeft w:val="0"/>
      <w:marRight w:val="0"/>
      <w:marTop w:val="0"/>
      <w:marBottom w:val="0"/>
      <w:divBdr>
        <w:top w:val="none" w:sz="0" w:space="0" w:color="auto"/>
        <w:left w:val="none" w:sz="0" w:space="0" w:color="auto"/>
        <w:bottom w:val="none" w:sz="0" w:space="0" w:color="auto"/>
        <w:right w:val="none" w:sz="0" w:space="0" w:color="auto"/>
      </w:divBdr>
    </w:div>
    <w:div w:id="560943835">
      <w:bodyDiv w:val="1"/>
      <w:marLeft w:val="0"/>
      <w:marRight w:val="0"/>
      <w:marTop w:val="0"/>
      <w:marBottom w:val="0"/>
      <w:divBdr>
        <w:top w:val="none" w:sz="0" w:space="0" w:color="auto"/>
        <w:left w:val="none" w:sz="0" w:space="0" w:color="auto"/>
        <w:bottom w:val="none" w:sz="0" w:space="0" w:color="auto"/>
        <w:right w:val="none" w:sz="0" w:space="0" w:color="auto"/>
      </w:divBdr>
    </w:div>
    <w:div w:id="624700303">
      <w:bodyDiv w:val="1"/>
      <w:marLeft w:val="0"/>
      <w:marRight w:val="0"/>
      <w:marTop w:val="0"/>
      <w:marBottom w:val="0"/>
      <w:divBdr>
        <w:top w:val="none" w:sz="0" w:space="0" w:color="auto"/>
        <w:left w:val="none" w:sz="0" w:space="0" w:color="auto"/>
        <w:bottom w:val="none" w:sz="0" w:space="0" w:color="auto"/>
        <w:right w:val="none" w:sz="0" w:space="0" w:color="auto"/>
      </w:divBdr>
    </w:div>
    <w:div w:id="636230417">
      <w:bodyDiv w:val="1"/>
      <w:marLeft w:val="0"/>
      <w:marRight w:val="0"/>
      <w:marTop w:val="0"/>
      <w:marBottom w:val="0"/>
      <w:divBdr>
        <w:top w:val="none" w:sz="0" w:space="0" w:color="auto"/>
        <w:left w:val="none" w:sz="0" w:space="0" w:color="auto"/>
        <w:bottom w:val="none" w:sz="0" w:space="0" w:color="auto"/>
        <w:right w:val="none" w:sz="0" w:space="0" w:color="auto"/>
      </w:divBdr>
    </w:div>
    <w:div w:id="642277290">
      <w:bodyDiv w:val="1"/>
      <w:marLeft w:val="0"/>
      <w:marRight w:val="0"/>
      <w:marTop w:val="0"/>
      <w:marBottom w:val="0"/>
      <w:divBdr>
        <w:top w:val="none" w:sz="0" w:space="0" w:color="auto"/>
        <w:left w:val="none" w:sz="0" w:space="0" w:color="auto"/>
        <w:bottom w:val="none" w:sz="0" w:space="0" w:color="auto"/>
        <w:right w:val="none" w:sz="0" w:space="0" w:color="auto"/>
      </w:divBdr>
    </w:div>
    <w:div w:id="649679544">
      <w:bodyDiv w:val="1"/>
      <w:marLeft w:val="0"/>
      <w:marRight w:val="0"/>
      <w:marTop w:val="0"/>
      <w:marBottom w:val="0"/>
      <w:divBdr>
        <w:top w:val="none" w:sz="0" w:space="0" w:color="auto"/>
        <w:left w:val="none" w:sz="0" w:space="0" w:color="auto"/>
        <w:bottom w:val="none" w:sz="0" w:space="0" w:color="auto"/>
        <w:right w:val="none" w:sz="0" w:space="0" w:color="auto"/>
      </w:divBdr>
    </w:div>
    <w:div w:id="662663378">
      <w:bodyDiv w:val="1"/>
      <w:marLeft w:val="0"/>
      <w:marRight w:val="0"/>
      <w:marTop w:val="0"/>
      <w:marBottom w:val="0"/>
      <w:divBdr>
        <w:top w:val="none" w:sz="0" w:space="0" w:color="auto"/>
        <w:left w:val="none" w:sz="0" w:space="0" w:color="auto"/>
        <w:bottom w:val="none" w:sz="0" w:space="0" w:color="auto"/>
        <w:right w:val="none" w:sz="0" w:space="0" w:color="auto"/>
      </w:divBdr>
    </w:div>
    <w:div w:id="697581507">
      <w:bodyDiv w:val="1"/>
      <w:marLeft w:val="0"/>
      <w:marRight w:val="0"/>
      <w:marTop w:val="0"/>
      <w:marBottom w:val="0"/>
      <w:divBdr>
        <w:top w:val="none" w:sz="0" w:space="0" w:color="auto"/>
        <w:left w:val="none" w:sz="0" w:space="0" w:color="auto"/>
        <w:bottom w:val="none" w:sz="0" w:space="0" w:color="auto"/>
        <w:right w:val="none" w:sz="0" w:space="0" w:color="auto"/>
      </w:divBdr>
    </w:div>
    <w:div w:id="715736351">
      <w:bodyDiv w:val="1"/>
      <w:marLeft w:val="0"/>
      <w:marRight w:val="0"/>
      <w:marTop w:val="0"/>
      <w:marBottom w:val="0"/>
      <w:divBdr>
        <w:top w:val="none" w:sz="0" w:space="0" w:color="auto"/>
        <w:left w:val="none" w:sz="0" w:space="0" w:color="auto"/>
        <w:bottom w:val="none" w:sz="0" w:space="0" w:color="auto"/>
        <w:right w:val="none" w:sz="0" w:space="0" w:color="auto"/>
      </w:divBdr>
    </w:div>
    <w:div w:id="732964778">
      <w:bodyDiv w:val="1"/>
      <w:marLeft w:val="0"/>
      <w:marRight w:val="0"/>
      <w:marTop w:val="0"/>
      <w:marBottom w:val="0"/>
      <w:divBdr>
        <w:top w:val="none" w:sz="0" w:space="0" w:color="auto"/>
        <w:left w:val="none" w:sz="0" w:space="0" w:color="auto"/>
        <w:bottom w:val="none" w:sz="0" w:space="0" w:color="auto"/>
        <w:right w:val="none" w:sz="0" w:space="0" w:color="auto"/>
      </w:divBdr>
    </w:div>
    <w:div w:id="750858286">
      <w:bodyDiv w:val="1"/>
      <w:marLeft w:val="0"/>
      <w:marRight w:val="0"/>
      <w:marTop w:val="0"/>
      <w:marBottom w:val="0"/>
      <w:divBdr>
        <w:top w:val="none" w:sz="0" w:space="0" w:color="auto"/>
        <w:left w:val="none" w:sz="0" w:space="0" w:color="auto"/>
        <w:bottom w:val="none" w:sz="0" w:space="0" w:color="auto"/>
        <w:right w:val="none" w:sz="0" w:space="0" w:color="auto"/>
      </w:divBdr>
    </w:div>
    <w:div w:id="772435022">
      <w:bodyDiv w:val="1"/>
      <w:marLeft w:val="0"/>
      <w:marRight w:val="0"/>
      <w:marTop w:val="0"/>
      <w:marBottom w:val="0"/>
      <w:divBdr>
        <w:top w:val="none" w:sz="0" w:space="0" w:color="auto"/>
        <w:left w:val="none" w:sz="0" w:space="0" w:color="auto"/>
        <w:bottom w:val="none" w:sz="0" w:space="0" w:color="auto"/>
        <w:right w:val="none" w:sz="0" w:space="0" w:color="auto"/>
      </w:divBdr>
    </w:div>
    <w:div w:id="873690069">
      <w:bodyDiv w:val="1"/>
      <w:marLeft w:val="0"/>
      <w:marRight w:val="0"/>
      <w:marTop w:val="0"/>
      <w:marBottom w:val="0"/>
      <w:divBdr>
        <w:top w:val="none" w:sz="0" w:space="0" w:color="auto"/>
        <w:left w:val="none" w:sz="0" w:space="0" w:color="auto"/>
        <w:bottom w:val="none" w:sz="0" w:space="0" w:color="auto"/>
        <w:right w:val="none" w:sz="0" w:space="0" w:color="auto"/>
      </w:divBdr>
    </w:div>
    <w:div w:id="882983169">
      <w:bodyDiv w:val="1"/>
      <w:marLeft w:val="0"/>
      <w:marRight w:val="0"/>
      <w:marTop w:val="0"/>
      <w:marBottom w:val="0"/>
      <w:divBdr>
        <w:top w:val="none" w:sz="0" w:space="0" w:color="auto"/>
        <w:left w:val="none" w:sz="0" w:space="0" w:color="auto"/>
        <w:bottom w:val="none" w:sz="0" w:space="0" w:color="auto"/>
        <w:right w:val="none" w:sz="0" w:space="0" w:color="auto"/>
      </w:divBdr>
    </w:div>
    <w:div w:id="896477743">
      <w:bodyDiv w:val="1"/>
      <w:marLeft w:val="0"/>
      <w:marRight w:val="0"/>
      <w:marTop w:val="0"/>
      <w:marBottom w:val="0"/>
      <w:divBdr>
        <w:top w:val="none" w:sz="0" w:space="0" w:color="auto"/>
        <w:left w:val="none" w:sz="0" w:space="0" w:color="auto"/>
        <w:bottom w:val="none" w:sz="0" w:space="0" w:color="auto"/>
        <w:right w:val="none" w:sz="0" w:space="0" w:color="auto"/>
      </w:divBdr>
    </w:div>
    <w:div w:id="923806978">
      <w:bodyDiv w:val="1"/>
      <w:marLeft w:val="0"/>
      <w:marRight w:val="0"/>
      <w:marTop w:val="0"/>
      <w:marBottom w:val="0"/>
      <w:divBdr>
        <w:top w:val="none" w:sz="0" w:space="0" w:color="auto"/>
        <w:left w:val="none" w:sz="0" w:space="0" w:color="auto"/>
        <w:bottom w:val="none" w:sz="0" w:space="0" w:color="auto"/>
        <w:right w:val="none" w:sz="0" w:space="0" w:color="auto"/>
      </w:divBdr>
    </w:div>
    <w:div w:id="935018561">
      <w:bodyDiv w:val="1"/>
      <w:marLeft w:val="0"/>
      <w:marRight w:val="0"/>
      <w:marTop w:val="0"/>
      <w:marBottom w:val="0"/>
      <w:divBdr>
        <w:top w:val="none" w:sz="0" w:space="0" w:color="auto"/>
        <w:left w:val="none" w:sz="0" w:space="0" w:color="auto"/>
        <w:bottom w:val="none" w:sz="0" w:space="0" w:color="auto"/>
        <w:right w:val="none" w:sz="0" w:space="0" w:color="auto"/>
      </w:divBdr>
    </w:div>
    <w:div w:id="942758934">
      <w:bodyDiv w:val="1"/>
      <w:marLeft w:val="0"/>
      <w:marRight w:val="0"/>
      <w:marTop w:val="0"/>
      <w:marBottom w:val="0"/>
      <w:divBdr>
        <w:top w:val="none" w:sz="0" w:space="0" w:color="auto"/>
        <w:left w:val="none" w:sz="0" w:space="0" w:color="auto"/>
        <w:bottom w:val="none" w:sz="0" w:space="0" w:color="auto"/>
        <w:right w:val="none" w:sz="0" w:space="0" w:color="auto"/>
      </w:divBdr>
    </w:div>
    <w:div w:id="945116621">
      <w:bodyDiv w:val="1"/>
      <w:marLeft w:val="0"/>
      <w:marRight w:val="0"/>
      <w:marTop w:val="0"/>
      <w:marBottom w:val="0"/>
      <w:divBdr>
        <w:top w:val="none" w:sz="0" w:space="0" w:color="auto"/>
        <w:left w:val="none" w:sz="0" w:space="0" w:color="auto"/>
        <w:bottom w:val="none" w:sz="0" w:space="0" w:color="auto"/>
        <w:right w:val="none" w:sz="0" w:space="0" w:color="auto"/>
      </w:divBdr>
    </w:div>
    <w:div w:id="994920532">
      <w:bodyDiv w:val="1"/>
      <w:marLeft w:val="0"/>
      <w:marRight w:val="0"/>
      <w:marTop w:val="0"/>
      <w:marBottom w:val="0"/>
      <w:divBdr>
        <w:top w:val="none" w:sz="0" w:space="0" w:color="auto"/>
        <w:left w:val="none" w:sz="0" w:space="0" w:color="auto"/>
        <w:bottom w:val="none" w:sz="0" w:space="0" w:color="auto"/>
        <w:right w:val="none" w:sz="0" w:space="0" w:color="auto"/>
      </w:divBdr>
    </w:div>
    <w:div w:id="999161946">
      <w:bodyDiv w:val="1"/>
      <w:marLeft w:val="0"/>
      <w:marRight w:val="0"/>
      <w:marTop w:val="0"/>
      <w:marBottom w:val="0"/>
      <w:divBdr>
        <w:top w:val="none" w:sz="0" w:space="0" w:color="auto"/>
        <w:left w:val="none" w:sz="0" w:space="0" w:color="auto"/>
        <w:bottom w:val="none" w:sz="0" w:space="0" w:color="auto"/>
        <w:right w:val="none" w:sz="0" w:space="0" w:color="auto"/>
      </w:divBdr>
      <w:divsChild>
        <w:div w:id="74255189">
          <w:marLeft w:val="0"/>
          <w:marRight w:val="0"/>
          <w:marTop w:val="0"/>
          <w:marBottom w:val="0"/>
          <w:divBdr>
            <w:top w:val="none" w:sz="0" w:space="0" w:color="auto"/>
            <w:left w:val="none" w:sz="0" w:space="0" w:color="auto"/>
            <w:bottom w:val="none" w:sz="0" w:space="0" w:color="auto"/>
            <w:right w:val="none" w:sz="0" w:space="0" w:color="auto"/>
          </w:divBdr>
        </w:div>
        <w:div w:id="602804617">
          <w:marLeft w:val="0"/>
          <w:marRight w:val="0"/>
          <w:marTop w:val="0"/>
          <w:marBottom w:val="0"/>
          <w:divBdr>
            <w:top w:val="none" w:sz="0" w:space="0" w:color="auto"/>
            <w:left w:val="none" w:sz="0" w:space="0" w:color="auto"/>
            <w:bottom w:val="none" w:sz="0" w:space="0" w:color="auto"/>
            <w:right w:val="none" w:sz="0" w:space="0" w:color="auto"/>
          </w:divBdr>
        </w:div>
        <w:div w:id="1106340565">
          <w:marLeft w:val="0"/>
          <w:marRight w:val="0"/>
          <w:marTop w:val="0"/>
          <w:marBottom w:val="0"/>
          <w:divBdr>
            <w:top w:val="none" w:sz="0" w:space="0" w:color="auto"/>
            <w:left w:val="none" w:sz="0" w:space="0" w:color="auto"/>
            <w:bottom w:val="none" w:sz="0" w:space="0" w:color="auto"/>
            <w:right w:val="none" w:sz="0" w:space="0" w:color="auto"/>
          </w:divBdr>
        </w:div>
        <w:div w:id="1176378742">
          <w:marLeft w:val="0"/>
          <w:marRight w:val="0"/>
          <w:marTop w:val="0"/>
          <w:marBottom w:val="0"/>
          <w:divBdr>
            <w:top w:val="none" w:sz="0" w:space="0" w:color="auto"/>
            <w:left w:val="none" w:sz="0" w:space="0" w:color="auto"/>
            <w:bottom w:val="none" w:sz="0" w:space="0" w:color="auto"/>
            <w:right w:val="none" w:sz="0" w:space="0" w:color="auto"/>
          </w:divBdr>
        </w:div>
        <w:div w:id="1228806270">
          <w:marLeft w:val="0"/>
          <w:marRight w:val="0"/>
          <w:marTop w:val="0"/>
          <w:marBottom w:val="0"/>
          <w:divBdr>
            <w:top w:val="none" w:sz="0" w:space="0" w:color="auto"/>
            <w:left w:val="none" w:sz="0" w:space="0" w:color="auto"/>
            <w:bottom w:val="none" w:sz="0" w:space="0" w:color="auto"/>
            <w:right w:val="none" w:sz="0" w:space="0" w:color="auto"/>
          </w:divBdr>
        </w:div>
        <w:div w:id="1356886546">
          <w:marLeft w:val="0"/>
          <w:marRight w:val="0"/>
          <w:marTop w:val="0"/>
          <w:marBottom w:val="0"/>
          <w:divBdr>
            <w:top w:val="none" w:sz="0" w:space="0" w:color="auto"/>
            <w:left w:val="none" w:sz="0" w:space="0" w:color="auto"/>
            <w:bottom w:val="none" w:sz="0" w:space="0" w:color="auto"/>
            <w:right w:val="none" w:sz="0" w:space="0" w:color="auto"/>
          </w:divBdr>
        </w:div>
        <w:div w:id="1490561315">
          <w:marLeft w:val="0"/>
          <w:marRight w:val="0"/>
          <w:marTop w:val="0"/>
          <w:marBottom w:val="0"/>
          <w:divBdr>
            <w:top w:val="none" w:sz="0" w:space="0" w:color="auto"/>
            <w:left w:val="none" w:sz="0" w:space="0" w:color="auto"/>
            <w:bottom w:val="none" w:sz="0" w:space="0" w:color="auto"/>
            <w:right w:val="none" w:sz="0" w:space="0" w:color="auto"/>
          </w:divBdr>
        </w:div>
        <w:div w:id="1912231021">
          <w:marLeft w:val="0"/>
          <w:marRight w:val="0"/>
          <w:marTop w:val="0"/>
          <w:marBottom w:val="200"/>
          <w:divBdr>
            <w:top w:val="none" w:sz="0" w:space="0" w:color="auto"/>
            <w:left w:val="none" w:sz="0" w:space="0" w:color="auto"/>
            <w:bottom w:val="none" w:sz="0" w:space="0" w:color="auto"/>
            <w:right w:val="none" w:sz="0" w:space="0" w:color="auto"/>
          </w:divBdr>
        </w:div>
        <w:div w:id="1980525795">
          <w:marLeft w:val="0"/>
          <w:marRight w:val="0"/>
          <w:marTop w:val="0"/>
          <w:marBottom w:val="200"/>
          <w:divBdr>
            <w:top w:val="none" w:sz="0" w:space="0" w:color="auto"/>
            <w:left w:val="none" w:sz="0" w:space="0" w:color="auto"/>
            <w:bottom w:val="none" w:sz="0" w:space="0" w:color="auto"/>
            <w:right w:val="none" w:sz="0" w:space="0" w:color="auto"/>
          </w:divBdr>
        </w:div>
      </w:divsChild>
    </w:div>
    <w:div w:id="1019047780">
      <w:bodyDiv w:val="1"/>
      <w:marLeft w:val="0"/>
      <w:marRight w:val="0"/>
      <w:marTop w:val="0"/>
      <w:marBottom w:val="0"/>
      <w:divBdr>
        <w:top w:val="none" w:sz="0" w:space="0" w:color="auto"/>
        <w:left w:val="none" w:sz="0" w:space="0" w:color="auto"/>
        <w:bottom w:val="none" w:sz="0" w:space="0" w:color="auto"/>
        <w:right w:val="none" w:sz="0" w:space="0" w:color="auto"/>
      </w:divBdr>
    </w:div>
    <w:div w:id="1053309684">
      <w:bodyDiv w:val="1"/>
      <w:marLeft w:val="0"/>
      <w:marRight w:val="0"/>
      <w:marTop w:val="0"/>
      <w:marBottom w:val="0"/>
      <w:divBdr>
        <w:top w:val="none" w:sz="0" w:space="0" w:color="auto"/>
        <w:left w:val="none" w:sz="0" w:space="0" w:color="auto"/>
        <w:bottom w:val="none" w:sz="0" w:space="0" w:color="auto"/>
        <w:right w:val="none" w:sz="0" w:space="0" w:color="auto"/>
      </w:divBdr>
    </w:div>
    <w:div w:id="1075205318">
      <w:bodyDiv w:val="1"/>
      <w:marLeft w:val="0"/>
      <w:marRight w:val="0"/>
      <w:marTop w:val="0"/>
      <w:marBottom w:val="0"/>
      <w:divBdr>
        <w:top w:val="none" w:sz="0" w:space="0" w:color="auto"/>
        <w:left w:val="none" w:sz="0" w:space="0" w:color="auto"/>
        <w:bottom w:val="none" w:sz="0" w:space="0" w:color="auto"/>
        <w:right w:val="none" w:sz="0" w:space="0" w:color="auto"/>
      </w:divBdr>
    </w:div>
    <w:div w:id="1096287304">
      <w:bodyDiv w:val="1"/>
      <w:marLeft w:val="0"/>
      <w:marRight w:val="0"/>
      <w:marTop w:val="0"/>
      <w:marBottom w:val="0"/>
      <w:divBdr>
        <w:top w:val="none" w:sz="0" w:space="0" w:color="auto"/>
        <w:left w:val="none" w:sz="0" w:space="0" w:color="auto"/>
        <w:bottom w:val="none" w:sz="0" w:space="0" w:color="auto"/>
        <w:right w:val="none" w:sz="0" w:space="0" w:color="auto"/>
      </w:divBdr>
    </w:div>
    <w:div w:id="1096946805">
      <w:bodyDiv w:val="1"/>
      <w:marLeft w:val="0"/>
      <w:marRight w:val="0"/>
      <w:marTop w:val="0"/>
      <w:marBottom w:val="0"/>
      <w:divBdr>
        <w:top w:val="none" w:sz="0" w:space="0" w:color="auto"/>
        <w:left w:val="none" w:sz="0" w:space="0" w:color="auto"/>
        <w:bottom w:val="none" w:sz="0" w:space="0" w:color="auto"/>
        <w:right w:val="none" w:sz="0" w:space="0" w:color="auto"/>
      </w:divBdr>
    </w:div>
    <w:div w:id="1104154372">
      <w:bodyDiv w:val="1"/>
      <w:marLeft w:val="0"/>
      <w:marRight w:val="0"/>
      <w:marTop w:val="0"/>
      <w:marBottom w:val="0"/>
      <w:divBdr>
        <w:top w:val="none" w:sz="0" w:space="0" w:color="auto"/>
        <w:left w:val="none" w:sz="0" w:space="0" w:color="auto"/>
        <w:bottom w:val="none" w:sz="0" w:space="0" w:color="auto"/>
        <w:right w:val="none" w:sz="0" w:space="0" w:color="auto"/>
      </w:divBdr>
    </w:div>
    <w:div w:id="1141459228">
      <w:bodyDiv w:val="1"/>
      <w:marLeft w:val="0"/>
      <w:marRight w:val="0"/>
      <w:marTop w:val="0"/>
      <w:marBottom w:val="0"/>
      <w:divBdr>
        <w:top w:val="none" w:sz="0" w:space="0" w:color="auto"/>
        <w:left w:val="none" w:sz="0" w:space="0" w:color="auto"/>
        <w:bottom w:val="none" w:sz="0" w:space="0" w:color="auto"/>
        <w:right w:val="none" w:sz="0" w:space="0" w:color="auto"/>
      </w:divBdr>
    </w:div>
    <w:div w:id="1145897166">
      <w:bodyDiv w:val="1"/>
      <w:marLeft w:val="0"/>
      <w:marRight w:val="0"/>
      <w:marTop w:val="0"/>
      <w:marBottom w:val="0"/>
      <w:divBdr>
        <w:top w:val="none" w:sz="0" w:space="0" w:color="auto"/>
        <w:left w:val="none" w:sz="0" w:space="0" w:color="auto"/>
        <w:bottom w:val="none" w:sz="0" w:space="0" w:color="auto"/>
        <w:right w:val="none" w:sz="0" w:space="0" w:color="auto"/>
      </w:divBdr>
    </w:div>
    <w:div w:id="1147211643">
      <w:bodyDiv w:val="1"/>
      <w:marLeft w:val="0"/>
      <w:marRight w:val="0"/>
      <w:marTop w:val="0"/>
      <w:marBottom w:val="0"/>
      <w:divBdr>
        <w:top w:val="none" w:sz="0" w:space="0" w:color="auto"/>
        <w:left w:val="none" w:sz="0" w:space="0" w:color="auto"/>
        <w:bottom w:val="none" w:sz="0" w:space="0" w:color="auto"/>
        <w:right w:val="none" w:sz="0" w:space="0" w:color="auto"/>
      </w:divBdr>
    </w:div>
    <w:div w:id="1159736653">
      <w:bodyDiv w:val="1"/>
      <w:marLeft w:val="0"/>
      <w:marRight w:val="0"/>
      <w:marTop w:val="0"/>
      <w:marBottom w:val="0"/>
      <w:divBdr>
        <w:top w:val="none" w:sz="0" w:space="0" w:color="auto"/>
        <w:left w:val="none" w:sz="0" w:space="0" w:color="auto"/>
        <w:bottom w:val="none" w:sz="0" w:space="0" w:color="auto"/>
        <w:right w:val="none" w:sz="0" w:space="0" w:color="auto"/>
      </w:divBdr>
    </w:div>
    <w:div w:id="1166167941">
      <w:bodyDiv w:val="1"/>
      <w:marLeft w:val="0"/>
      <w:marRight w:val="0"/>
      <w:marTop w:val="0"/>
      <w:marBottom w:val="0"/>
      <w:divBdr>
        <w:top w:val="none" w:sz="0" w:space="0" w:color="auto"/>
        <w:left w:val="none" w:sz="0" w:space="0" w:color="auto"/>
        <w:bottom w:val="none" w:sz="0" w:space="0" w:color="auto"/>
        <w:right w:val="none" w:sz="0" w:space="0" w:color="auto"/>
      </w:divBdr>
    </w:div>
    <w:div w:id="1173107920">
      <w:bodyDiv w:val="1"/>
      <w:marLeft w:val="0"/>
      <w:marRight w:val="0"/>
      <w:marTop w:val="0"/>
      <w:marBottom w:val="0"/>
      <w:divBdr>
        <w:top w:val="none" w:sz="0" w:space="0" w:color="auto"/>
        <w:left w:val="none" w:sz="0" w:space="0" w:color="auto"/>
        <w:bottom w:val="none" w:sz="0" w:space="0" w:color="auto"/>
        <w:right w:val="none" w:sz="0" w:space="0" w:color="auto"/>
      </w:divBdr>
    </w:div>
    <w:div w:id="1230727045">
      <w:bodyDiv w:val="1"/>
      <w:marLeft w:val="0"/>
      <w:marRight w:val="0"/>
      <w:marTop w:val="0"/>
      <w:marBottom w:val="0"/>
      <w:divBdr>
        <w:top w:val="none" w:sz="0" w:space="0" w:color="auto"/>
        <w:left w:val="none" w:sz="0" w:space="0" w:color="auto"/>
        <w:bottom w:val="none" w:sz="0" w:space="0" w:color="auto"/>
        <w:right w:val="none" w:sz="0" w:space="0" w:color="auto"/>
      </w:divBdr>
    </w:div>
    <w:div w:id="1258446435">
      <w:bodyDiv w:val="1"/>
      <w:marLeft w:val="0"/>
      <w:marRight w:val="0"/>
      <w:marTop w:val="0"/>
      <w:marBottom w:val="0"/>
      <w:divBdr>
        <w:top w:val="none" w:sz="0" w:space="0" w:color="auto"/>
        <w:left w:val="none" w:sz="0" w:space="0" w:color="auto"/>
        <w:bottom w:val="none" w:sz="0" w:space="0" w:color="auto"/>
        <w:right w:val="none" w:sz="0" w:space="0" w:color="auto"/>
      </w:divBdr>
    </w:div>
    <w:div w:id="1278678950">
      <w:bodyDiv w:val="1"/>
      <w:marLeft w:val="0"/>
      <w:marRight w:val="0"/>
      <w:marTop w:val="0"/>
      <w:marBottom w:val="0"/>
      <w:divBdr>
        <w:top w:val="none" w:sz="0" w:space="0" w:color="auto"/>
        <w:left w:val="none" w:sz="0" w:space="0" w:color="auto"/>
        <w:bottom w:val="none" w:sz="0" w:space="0" w:color="auto"/>
        <w:right w:val="none" w:sz="0" w:space="0" w:color="auto"/>
      </w:divBdr>
    </w:div>
    <w:div w:id="1288124976">
      <w:bodyDiv w:val="1"/>
      <w:marLeft w:val="0"/>
      <w:marRight w:val="0"/>
      <w:marTop w:val="0"/>
      <w:marBottom w:val="0"/>
      <w:divBdr>
        <w:top w:val="none" w:sz="0" w:space="0" w:color="auto"/>
        <w:left w:val="none" w:sz="0" w:space="0" w:color="auto"/>
        <w:bottom w:val="none" w:sz="0" w:space="0" w:color="auto"/>
        <w:right w:val="none" w:sz="0" w:space="0" w:color="auto"/>
      </w:divBdr>
    </w:div>
    <w:div w:id="1302224003">
      <w:bodyDiv w:val="1"/>
      <w:marLeft w:val="0"/>
      <w:marRight w:val="0"/>
      <w:marTop w:val="0"/>
      <w:marBottom w:val="0"/>
      <w:divBdr>
        <w:top w:val="none" w:sz="0" w:space="0" w:color="auto"/>
        <w:left w:val="none" w:sz="0" w:space="0" w:color="auto"/>
        <w:bottom w:val="none" w:sz="0" w:space="0" w:color="auto"/>
        <w:right w:val="none" w:sz="0" w:space="0" w:color="auto"/>
      </w:divBdr>
    </w:div>
    <w:div w:id="1306005374">
      <w:bodyDiv w:val="1"/>
      <w:marLeft w:val="0"/>
      <w:marRight w:val="0"/>
      <w:marTop w:val="0"/>
      <w:marBottom w:val="0"/>
      <w:divBdr>
        <w:top w:val="none" w:sz="0" w:space="0" w:color="auto"/>
        <w:left w:val="none" w:sz="0" w:space="0" w:color="auto"/>
        <w:bottom w:val="none" w:sz="0" w:space="0" w:color="auto"/>
        <w:right w:val="none" w:sz="0" w:space="0" w:color="auto"/>
      </w:divBdr>
    </w:div>
    <w:div w:id="1322271741">
      <w:bodyDiv w:val="1"/>
      <w:marLeft w:val="0"/>
      <w:marRight w:val="0"/>
      <w:marTop w:val="0"/>
      <w:marBottom w:val="0"/>
      <w:divBdr>
        <w:top w:val="none" w:sz="0" w:space="0" w:color="auto"/>
        <w:left w:val="none" w:sz="0" w:space="0" w:color="auto"/>
        <w:bottom w:val="none" w:sz="0" w:space="0" w:color="auto"/>
        <w:right w:val="none" w:sz="0" w:space="0" w:color="auto"/>
      </w:divBdr>
    </w:div>
    <w:div w:id="1329096482">
      <w:bodyDiv w:val="1"/>
      <w:marLeft w:val="0"/>
      <w:marRight w:val="0"/>
      <w:marTop w:val="0"/>
      <w:marBottom w:val="0"/>
      <w:divBdr>
        <w:top w:val="none" w:sz="0" w:space="0" w:color="auto"/>
        <w:left w:val="none" w:sz="0" w:space="0" w:color="auto"/>
        <w:bottom w:val="none" w:sz="0" w:space="0" w:color="auto"/>
        <w:right w:val="none" w:sz="0" w:space="0" w:color="auto"/>
      </w:divBdr>
    </w:div>
    <w:div w:id="1351683691">
      <w:bodyDiv w:val="1"/>
      <w:marLeft w:val="0"/>
      <w:marRight w:val="0"/>
      <w:marTop w:val="0"/>
      <w:marBottom w:val="0"/>
      <w:divBdr>
        <w:top w:val="none" w:sz="0" w:space="0" w:color="auto"/>
        <w:left w:val="none" w:sz="0" w:space="0" w:color="auto"/>
        <w:bottom w:val="none" w:sz="0" w:space="0" w:color="auto"/>
        <w:right w:val="none" w:sz="0" w:space="0" w:color="auto"/>
      </w:divBdr>
    </w:div>
    <w:div w:id="1428845747">
      <w:bodyDiv w:val="1"/>
      <w:marLeft w:val="0"/>
      <w:marRight w:val="0"/>
      <w:marTop w:val="0"/>
      <w:marBottom w:val="0"/>
      <w:divBdr>
        <w:top w:val="none" w:sz="0" w:space="0" w:color="auto"/>
        <w:left w:val="none" w:sz="0" w:space="0" w:color="auto"/>
        <w:bottom w:val="none" w:sz="0" w:space="0" w:color="auto"/>
        <w:right w:val="none" w:sz="0" w:space="0" w:color="auto"/>
      </w:divBdr>
    </w:div>
    <w:div w:id="1465922662">
      <w:bodyDiv w:val="1"/>
      <w:marLeft w:val="0"/>
      <w:marRight w:val="0"/>
      <w:marTop w:val="0"/>
      <w:marBottom w:val="0"/>
      <w:divBdr>
        <w:top w:val="none" w:sz="0" w:space="0" w:color="auto"/>
        <w:left w:val="none" w:sz="0" w:space="0" w:color="auto"/>
        <w:bottom w:val="none" w:sz="0" w:space="0" w:color="auto"/>
        <w:right w:val="none" w:sz="0" w:space="0" w:color="auto"/>
      </w:divBdr>
    </w:div>
    <w:div w:id="1485705586">
      <w:bodyDiv w:val="1"/>
      <w:marLeft w:val="0"/>
      <w:marRight w:val="0"/>
      <w:marTop w:val="0"/>
      <w:marBottom w:val="0"/>
      <w:divBdr>
        <w:top w:val="none" w:sz="0" w:space="0" w:color="auto"/>
        <w:left w:val="none" w:sz="0" w:space="0" w:color="auto"/>
        <w:bottom w:val="none" w:sz="0" w:space="0" w:color="auto"/>
        <w:right w:val="none" w:sz="0" w:space="0" w:color="auto"/>
      </w:divBdr>
      <w:divsChild>
        <w:div w:id="1172721552">
          <w:marLeft w:val="0"/>
          <w:marRight w:val="150"/>
          <w:marTop w:val="0"/>
          <w:marBottom w:val="150"/>
          <w:divBdr>
            <w:top w:val="none" w:sz="0" w:space="0" w:color="auto"/>
            <w:left w:val="none" w:sz="0" w:space="0" w:color="auto"/>
            <w:bottom w:val="none" w:sz="0" w:space="0" w:color="auto"/>
            <w:right w:val="none" w:sz="0" w:space="0" w:color="auto"/>
          </w:divBdr>
          <w:divsChild>
            <w:div w:id="1425150665">
              <w:marLeft w:val="60"/>
              <w:marRight w:val="0"/>
              <w:marTop w:val="0"/>
              <w:marBottom w:val="0"/>
              <w:divBdr>
                <w:top w:val="none" w:sz="0" w:space="0" w:color="auto"/>
                <w:left w:val="none" w:sz="0" w:space="0" w:color="auto"/>
                <w:bottom w:val="none" w:sz="0" w:space="0" w:color="auto"/>
                <w:right w:val="none" w:sz="0" w:space="0" w:color="auto"/>
              </w:divBdr>
              <w:divsChild>
                <w:div w:id="198785617">
                  <w:marLeft w:val="0"/>
                  <w:marRight w:val="0"/>
                  <w:marTop w:val="0"/>
                  <w:marBottom w:val="0"/>
                  <w:divBdr>
                    <w:top w:val="none" w:sz="0" w:space="0" w:color="auto"/>
                    <w:left w:val="none" w:sz="0" w:space="0" w:color="auto"/>
                    <w:bottom w:val="none" w:sz="0" w:space="0" w:color="auto"/>
                    <w:right w:val="none" w:sz="0" w:space="0" w:color="auto"/>
                  </w:divBdr>
                  <w:divsChild>
                    <w:div w:id="1822649278">
                      <w:marLeft w:val="0"/>
                      <w:marRight w:val="0"/>
                      <w:marTop w:val="0"/>
                      <w:marBottom w:val="0"/>
                      <w:divBdr>
                        <w:top w:val="none" w:sz="0" w:space="0" w:color="auto"/>
                        <w:left w:val="none" w:sz="0" w:space="0" w:color="auto"/>
                        <w:bottom w:val="none" w:sz="0" w:space="0" w:color="auto"/>
                        <w:right w:val="none" w:sz="0" w:space="0" w:color="auto"/>
                      </w:divBdr>
                      <w:divsChild>
                        <w:div w:id="163865176">
                          <w:marLeft w:val="0"/>
                          <w:marRight w:val="0"/>
                          <w:marTop w:val="0"/>
                          <w:marBottom w:val="0"/>
                          <w:divBdr>
                            <w:top w:val="none" w:sz="0" w:space="0" w:color="auto"/>
                            <w:left w:val="none" w:sz="0" w:space="0" w:color="auto"/>
                            <w:bottom w:val="none" w:sz="0" w:space="0" w:color="auto"/>
                            <w:right w:val="none" w:sz="0" w:space="0" w:color="auto"/>
                          </w:divBdr>
                          <w:divsChild>
                            <w:div w:id="1534339015">
                              <w:marLeft w:val="0"/>
                              <w:marRight w:val="0"/>
                              <w:marTop w:val="0"/>
                              <w:marBottom w:val="0"/>
                              <w:divBdr>
                                <w:top w:val="none" w:sz="0" w:space="0" w:color="auto"/>
                                <w:left w:val="none" w:sz="0" w:space="0" w:color="auto"/>
                                <w:bottom w:val="none" w:sz="0" w:space="0" w:color="auto"/>
                                <w:right w:val="none" w:sz="0" w:space="0" w:color="auto"/>
                              </w:divBdr>
                              <w:divsChild>
                                <w:div w:id="4135389">
                                  <w:marLeft w:val="0"/>
                                  <w:marRight w:val="0"/>
                                  <w:marTop w:val="0"/>
                                  <w:marBottom w:val="0"/>
                                  <w:divBdr>
                                    <w:top w:val="none" w:sz="0" w:space="0" w:color="auto"/>
                                    <w:left w:val="none" w:sz="0" w:space="0" w:color="auto"/>
                                    <w:bottom w:val="none" w:sz="0" w:space="0" w:color="auto"/>
                                    <w:right w:val="none" w:sz="0" w:space="0" w:color="auto"/>
                                  </w:divBdr>
                                </w:div>
                                <w:div w:id="10305170">
                                  <w:marLeft w:val="0"/>
                                  <w:marRight w:val="0"/>
                                  <w:marTop w:val="0"/>
                                  <w:marBottom w:val="0"/>
                                  <w:divBdr>
                                    <w:top w:val="none" w:sz="0" w:space="0" w:color="auto"/>
                                    <w:left w:val="none" w:sz="0" w:space="0" w:color="auto"/>
                                    <w:bottom w:val="none" w:sz="0" w:space="0" w:color="auto"/>
                                    <w:right w:val="none" w:sz="0" w:space="0" w:color="auto"/>
                                  </w:divBdr>
                                </w:div>
                                <w:div w:id="65954306">
                                  <w:marLeft w:val="0"/>
                                  <w:marRight w:val="0"/>
                                  <w:marTop w:val="0"/>
                                  <w:marBottom w:val="0"/>
                                  <w:divBdr>
                                    <w:top w:val="none" w:sz="0" w:space="0" w:color="auto"/>
                                    <w:left w:val="none" w:sz="0" w:space="0" w:color="auto"/>
                                    <w:bottom w:val="none" w:sz="0" w:space="0" w:color="auto"/>
                                    <w:right w:val="none" w:sz="0" w:space="0" w:color="auto"/>
                                  </w:divBdr>
                                </w:div>
                                <w:div w:id="70931495">
                                  <w:marLeft w:val="0"/>
                                  <w:marRight w:val="0"/>
                                  <w:marTop w:val="0"/>
                                  <w:marBottom w:val="0"/>
                                  <w:divBdr>
                                    <w:top w:val="none" w:sz="0" w:space="0" w:color="auto"/>
                                    <w:left w:val="none" w:sz="0" w:space="0" w:color="auto"/>
                                    <w:bottom w:val="none" w:sz="0" w:space="0" w:color="auto"/>
                                    <w:right w:val="none" w:sz="0" w:space="0" w:color="auto"/>
                                  </w:divBdr>
                                </w:div>
                                <w:div w:id="75135187">
                                  <w:marLeft w:val="0"/>
                                  <w:marRight w:val="0"/>
                                  <w:marTop w:val="0"/>
                                  <w:marBottom w:val="0"/>
                                  <w:divBdr>
                                    <w:top w:val="none" w:sz="0" w:space="0" w:color="auto"/>
                                    <w:left w:val="none" w:sz="0" w:space="0" w:color="auto"/>
                                    <w:bottom w:val="none" w:sz="0" w:space="0" w:color="auto"/>
                                    <w:right w:val="none" w:sz="0" w:space="0" w:color="auto"/>
                                  </w:divBdr>
                                </w:div>
                                <w:div w:id="77018274">
                                  <w:marLeft w:val="0"/>
                                  <w:marRight w:val="0"/>
                                  <w:marTop w:val="0"/>
                                  <w:marBottom w:val="0"/>
                                  <w:divBdr>
                                    <w:top w:val="none" w:sz="0" w:space="0" w:color="auto"/>
                                    <w:left w:val="none" w:sz="0" w:space="0" w:color="auto"/>
                                    <w:bottom w:val="none" w:sz="0" w:space="0" w:color="auto"/>
                                    <w:right w:val="none" w:sz="0" w:space="0" w:color="auto"/>
                                  </w:divBdr>
                                </w:div>
                                <w:div w:id="80488715">
                                  <w:marLeft w:val="0"/>
                                  <w:marRight w:val="0"/>
                                  <w:marTop w:val="0"/>
                                  <w:marBottom w:val="0"/>
                                  <w:divBdr>
                                    <w:top w:val="none" w:sz="0" w:space="0" w:color="auto"/>
                                    <w:left w:val="none" w:sz="0" w:space="0" w:color="auto"/>
                                    <w:bottom w:val="none" w:sz="0" w:space="0" w:color="auto"/>
                                    <w:right w:val="none" w:sz="0" w:space="0" w:color="auto"/>
                                  </w:divBdr>
                                </w:div>
                                <w:div w:id="130292668">
                                  <w:marLeft w:val="0"/>
                                  <w:marRight w:val="0"/>
                                  <w:marTop w:val="0"/>
                                  <w:marBottom w:val="0"/>
                                  <w:divBdr>
                                    <w:top w:val="none" w:sz="0" w:space="0" w:color="auto"/>
                                    <w:left w:val="none" w:sz="0" w:space="0" w:color="auto"/>
                                    <w:bottom w:val="none" w:sz="0" w:space="0" w:color="auto"/>
                                    <w:right w:val="none" w:sz="0" w:space="0" w:color="auto"/>
                                  </w:divBdr>
                                </w:div>
                                <w:div w:id="159853650">
                                  <w:marLeft w:val="0"/>
                                  <w:marRight w:val="0"/>
                                  <w:marTop w:val="0"/>
                                  <w:marBottom w:val="0"/>
                                  <w:divBdr>
                                    <w:top w:val="none" w:sz="0" w:space="0" w:color="auto"/>
                                    <w:left w:val="none" w:sz="0" w:space="0" w:color="auto"/>
                                    <w:bottom w:val="none" w:sz="0" w:space="0" w:color="auto"/>
                                    <w:right w:val="none" w:sz="0" w:space="0" w:color="auto"/>
                                  </w:divBdr>
                                </w:div>
                                <w:div w:id="188228398">
                                  <w:marLeft w:val="0"/>
                                  <w:marRight w:val="0"/>
                                  <w:marTop w:val="0"/>
                                  <w:marBottom w:val="0"/>
                                  <w:divBdr>
                                    <w:top w:val="none" w:sz="0" w:space="0" w:color="auto"/>
                                    <w:left w:val="none" w:sz="0" w:space="0" w:color="auto"/>
                                    <w:bottom w:val="none" w:sz="0" w:space="0" w:color="auto"/>
                                    <w:right w:val="none" w:sz="0" w:space="0" w:color="auto"/>
                                  </w:divBdr>
                                </w:div>
                                <w:div w:id="198050461">
                                  <w:marLeft w:val="0"/>
                                  <w:marRight w:val="0"/>
                                  <w:marTop w:val="0"/>
                                  <w:marBottom w:val="0"/>
                                  <w:divBdr>
                                    <w:top w:val="none" w:sz="0" w:space="0" w:color="auto"/>
                                    <w:left w:val="none" w:sz="0" w:space="0" w:color="auto"/>
                                    <w:bottom w:val="none" w:sz="0" w:space="0" w:color="auto"/>
                                    <w:right w:val="none" w:sz="0" w:space="0" w:color="auto"/>
                                  </w:divBdr>
                                </w:div>
                                <w:div w:id="268397990">
                                  <w:marLeft w:val="0"/>
                                  <w:marRight w:val="0"/>
                                  <w:marTop w:val="0"/>
                                  <w:marBottom w:val="0"/>
                                  <w:divBdr>
                                    <w:top w:val="none" w:sz="0" w:space="0" w:color="auto"/>
                                    <w:left w:val="none" w:sz="0" w:space="0" w:color="auto"/>
                                    <w:bottom w:val="none" w:sz="0" w:space="0" w:color="auto"/>
                                    <w:right w:val="none" w:sz="0" w:space="0" w:color="auto"/>
                                  </w:divBdr>
                                </w:div>
                                <w:div w:id="270934747">
                                  <w:marLeft w:val="0"/>
                                  <w:marRight w:val="0"/>
                                  <w:marTop w:val="0"/>
                                  <w:marBottom w:val="0"/>
                                  <w:divBdr>
                                    <w:top w:val="none" w:sz="0" w:space="0" w:color="auto"/>
                                    <w:left w:val="none" w:sz="0" w:space="0" w:color="auto"/>
                                    <w:bottom w:val="none" w:sz="0" w:space="0" w:color="auto"/>
                                    <w:right w:val="none" w:sz="0" w:space="0" w:color="auto"/>
                                  </w:divBdr>
                                </w:div>
                                <w:div w:id="287247564">
                                  <w:marLeft w:val="0"/>
                                  <w:marRight w:val="0"/>
                                  <w:marTop w:val="0"/>
                                  <w:marBottom w:val="0"/>
                                  <w:divBdr>
                                    <w:top w:val="none" w:sz="0" w:space="0" w:color="auto"/>
                                    <w:left w:val="none" w:sz="0" w:space="0" w:color="auto"/>
                                    <w:bottom w:val="none" w:sz="0" w:space="0" w:color="auto"/>
                                    <w:right w:val="none" w:sz="0" w:space="0" w:color="auto"/>
                                  </w:divBdr>
                                </w:div>
                                <w:div w:id="337082353">
                                  <w:marLeft w:val="0"/>
                                  <w:marRight w:val="0"/>
                                  <w:marTop w:val="0"/>
                                  <w:marBottom w:val="0"/>
                                  <w:divBdr>
                                    <w:top w:val="none" w:sz="0" w:space="0" w:color="auto"/>
                                    <w:left w:val="none" w:sz="0" w:space="0" w:color="auto"/>
                                    <w:bottom w:val="none" w:sz="0" w:space="0" w:color="auto"/>
                                    <w:right w:val="none" w:sz="0" w:space="0" w:color="auto"/>
                                  </w:divBdr>
                                </w:div>
                                <w:div w:id="351496249">
                                  <w:marLeft w:val="0"/>
                                  <w:marRight w:val="0"/>
                                  <w:marTop w:val="0"/>
                                  <w:marBottom w:val="0"/>
                                  <w:divBdr>
                                    <w:top w:val="none" w:sz="0" w:space="0" w:color="auto"/>
                                    <w:left w:val="none" w:sz="0" w:space="0" w:color="auto"/>
                                    <w:bottom w:val="none" w:sz="0" w:space="0" w:color="auto"/>
                                    <w:right w:val="none" w:sz="0" w:space="0" w:color="auto"/>
                                  </w:divBdr>
                                </w:div>
                                <w:div w:id="351536523">
                                  <w:marLeft w:val="0"/>
                                  <w:marRight w:val="0"/>
                                  <w:marTop w:val="0"/>
                                  <w:marBottom w:val="0"/>
                                  <w:divBdr>
                                    <w:top w:val="none" w:sz="0" w:space="0" w:color="auto"/>
                                    <w:left w:val="none" w:sz="0" w:space="0" w:color="auto"/>
                                    <w:bottom w:val="none" w:sz="0" w:space="0" w:color="auto"/>
                                    <w:right w:val="none" w:sz="0" w:space="0" w:color="auto"/>
                                  </w:divBdr>
                                </w:div>
                                <w:div w:id="369033620">
                                  <w:marLeft w:val="0"/>
                                  <w:marRight w:val="0"/>
                                  <w:marTop w:val="0"/>
                                  <w:marBottom w:val="0"/>
                                  <w:divBdr>
                                    <w:top w:val="none" w:sz="0" w:space="0" w:color="auto"/>
                                    <w:left w:val="none" w:sz="0" w:space="0" w:color="auto"/>
                                    <w:bottom w:val="none" w:sz="0" w:space="0" w:color="auto"/>
                                    <w:right w:val="none" w:sz="0" w:space="0" w:color="auto"/>
                                  </w:divBdr>
                                </w:div>
                                <w:div w:id="378482311">
                                  <w:marLeft w:val="0"/>
                                  <w:marRight w:val="0"/>
                                  <w:marTop w:val="0"/>
                                  <w:marBottom w:val="0"/>
                                  <w:divBdr>
                                    <w:top w:val="none" w:sz="0" w:space="0" w:color="auto"/>
                                    <w:left w:val="none" w:sz="0" w:space="0" w:color="auto"/>
                                    <w:bottom w:val="none" w:sz="0" w:space="0" w:color="auto"/>
                                    <w:right w:val="none" w:sz="0" w:space="0" w:color="auto"/>
                                  </w:divBdr>
                                </w:div>
                                <w:div w:id="424496135">
                                  <w:marLeft w:val="0"/>
                                  <w:marRight w:val="0"/>
                                  <w:marTop w:val="0"/>
                                  <w:marBottom w:val="0"/>
                                  <w:divBdr>
                                    <w:top w:val="none" w:sz="0" w:space="0" w:color="auto"/>
                                    <w:left w:val="none" w:sz="0" w:space="0" w:color="auto"/>
                                    <w:bottom w:val="none" w:sz="0" w:space="0" w:color="auto"/>
                                    <w:right w:val="none" w:sz="0" w:space="0" w:color="auto"/>
                                  </w:divBdr>
                                </w:div>
                                <w:div w:id="433868808">
                                  <w:marLeft w:val="0"/>
                                  <w:marRight w:val="0"/>
                                  <w:marTop w:val="0"/>
                                  <w:marBottom w:val="0"/>
                                  <w:divBdr>
                                    <w:top w:val="none" w:sz="0" w:space="0" w:color="auto"/>
                                    <w:left w:val="none" w:sz="0" w:space="0" w:color="auto"/>
                                    <w:bottom w:val="none" w:sz="0" w:space="0" w:color="auto"/>
                                    <w:right w:val="none" w:sz="0" w:space="0" w:color="auto"/>
                                  </w:divBdr>
                                </w:div>
                                <w:div w:id="442766644">
                                  <w:marLeft w:val="0"/>
                                  <w:marRight w:val="0"/>
                                  <w:marTop w:val="0"/>
                                  <w:marBottom w:val="0"/>
                                  <w:divBdr>
                                    <w:top w:val="none" w:sz="0" w:space="0" w:color="auto"/>
                                    <w:left w:val="none" w:sz="0" w:space="0" w:color="auto"/>
                                    <w:bottom w:val="none" w:sz="0" w:space="0" w:color="auto"/>
                                    <w:right w:val="none" w:sz="0" w:space="0" w:color="auto"/>
                                  </w:divBdr>
                                </w:div>
                                <w:div w:id="461845789">
                                  <w:marLeft w:val="0"/>
                                  <w:marRight w:val="0"/>
                                  <w:marTop w:val="0"/>
                                  <w:marBottom w:val="0"/>
                                  <w:divBdr>
                                    <w:top w:val="none" w:sz="0" w:space="0" w:color="auto"/>
                                    <w:left w:val="none" w:sz="0" w:space="0" w:color="auto"/>
                                    <w:bottom w:val="none" w:sz="0" w:space="0" w:color="auto"/>
                                    <w:right w:val="none" w:sz="0" w:space="0" w:color="auto"/>
                                  </w:divBdr>
                                </w:div>
                                <w:div w:id="491682975">
                                  <w:marLeft w:val="0"/>
                                  <w:marRight w:val="0"/>
                                  <w:marTop w:val="0"/>
                                  <w:marBottom w:val="0"/>
                                  <w:divBdr>
                                    <w:top w:val="none" w:sz="0" w:space="0" w:color="auto"/>
                                    <w:left w:val="none" w:sz="0" w:space="0" w:color="auto"/>
                                    <w:bottom w:val="none" w:sz="0" w:space="0" w:color="auto"/>
                                    <w:right w:val="none" w:sz="0" w:space="0" w:color="auto"/>
                                  </w:divBdr>
                                </w:div>
                                <w:div w:id="556549455">
                                  <w:marLeft w:val="0"/>
                                  <w:marRight w:val="0"/>
                                  <w:marTop w:val="0"/>
                                  <w:marBottom w:val="0"/>
                                  <w:divBdr>
                                    <w:top w:val="none" w:sz="0" w:space="0" w:color="auto"/>
                                    <w:left w:val="none" w:sz="0" w:space="0" w:color="auto"/>
                                    <w:bottom w:val="none" w:sz="0" w:space="0" w:color="auto"/>
                                    <w:right w:val="none" w:sz="0" w:space="0" w:color="auto"/>
                                  </w:divBdr>
                                </w:div>
                                <w:div w:id="578251061">
                                  <w:marLeft w:val="0"/>
                                  <w:marRight w:val="0"/>
                                  <w:marTop w:val="0"/>
                                  <w:marBottom w:val="0"/>
                                  <w:divBdr>
                                    <w:top w:val="none" w:sz="0" w:space="0" w:color="auto"/>
                                    <w:left w:val="none" w:sz="0" w:space="0" w:color="auto"/>
                                    <w:bottom w:val="none" w:sz="0" w:space="0" w:color="auto"/>
                                    <w:right w:val="none" w:sz="0" w:space="0" w:color="auto"/>
                                  </w:divBdr>
                                </w:div>
                                <w:div w:id="610478059">
                                  <w:marLeft w:val="0"/>
                                  <w:marRight w:val="0"/>
                                  <w:marTop w:val="0"/>
                                  <w:marBottom w:val="0"/>
                                  <w:divBdr>
                                    <w:top w:val="none" w:sz="0" w:space="0" w:color="auto"/>
                                    <w:left w:val="none" w:sz="0" w:space="0" w:color="auto"/>
                                    <w:bottom w:val="none" w:sz="0" w:space="0" w:color="auto"/>
                                    <w:right w:val="none" w:sz="0" w:space="0" w:color="auto"/>
                                  </w:divBdr>
                                </w:div>
                                <w:div w:id="617182129">
                                  <w:marLeft w:val="0"/>
                                  <w:marRight w:val="0"/>
                                  <w:marTop w:val="0"/>
                                  <w:marBottom w:val="0"/>
                                  <w:divBdr>
                                    <w:top w:val="none" w:sz="0" w:space="0" w:color="auto"/>
                                    <w:left w:val="none" w:sz="0" w:space="0" w:color="auto"/>
                                    <w:bottom w:val="none" w:sz="0" w:space="0" w:color="auto"/>
                                    <w:right w:val="none" w:sz="0" w:space="0" w:color="auto"/>
                                  </w:divBdr>
                                </w:div>
                                <w:div w:id="693531096">
                                  <w:marLeft w:val="0"/>
                                  <w:marRight w:val="0"/>
                                  <w:marTop w:val="0"/>
                                  <w:marBottom w:val="0"/>
                                  <w:divBdr>
                                    <w:top w:val="none" w:sz="0" w:space="0" w:color="auto"/>
                                    <w:left w:val="none" w:sz="0" w:space="0" w:color="auto"/>
                                    <w:bottom w:val="none" w:sz="0" w:space="0" w:color="auto"/>
                                    <w:right w:val="none" w:sz="0" w:space="0" w:color="auto"/>
                                  </w:divBdr>
                                </w:div>
                                <w:div w:id="694035661">
                                  <w:marLeft w:val="0"/>
                                  <w:marRight w:val="0"/>
                                  <w:marTop w:val="0"/>
                                  <w:marBottom w:val="0"/>
                                  <w:divBdr>
                                    <w:top w:val="none" w:sz="0" w:space="0" w:color="auto"/>
                                    <w:left w:val="none" w:sz="0" w:space="0" w:color="auto"/>
                                    <w:bottom w:val="none" w:sz="0" w:space="0" w:color="auto"/>
                                    <w:right w:val="none" w:sz="0" w:space="0" w:color="auto"/>
                                  </w:divBdr>
                                </w:div>
                                <w:div w:id="708116745">
                                  <w:marLeft w:val="0"/>
                                  <w:marRight w:val="0"/>
                                  <w:marTop w:val="0"/>
                                  <w:marBottom w:val="0"/>
                                  <w:divBdr>
                                    <w:top w:val="none" w:sz="0" w:space="0" w:color="auto"/>
                                    <w:left w:val="none" w:sz="0" w:space="0" w:color="auto"/>
                                    <w:bottom w:val="none" w:sz="0" w:space="0" w:color="auto"/>
                                    <w:right w:val="none" w:sz="0" w:space="0" w:color="auto"/>
                                  </w:divBdr>
                                </w:div>
                                <w:div w:id="710811309">
                                  <w:marLeft w:val="0"/>
                                  <w:marRight w:val="0"/>
                                  <w:marTop w:val="0"/>
                                  <w:marBottom w:val="0"/>
                                  <w:divBdr>
                                    <w:top w:val="none" w:sz="0" w:space="0" w:color="auto"/>
                                    <w:left w:val="none" w:sz="0" w:space="0" w:color="auto"/>
                                    <w:bottom w:val="none" w:sz="0" w:space="0" w:color="auto"/>
                                    <w:right w:val="none" w:sz="0" w:space="0" w:color="auto"/>
                                  </w:divBdr>
                                </w:div>
                                <w:div w:id="717750733">
                                  <w:marLeft w:val="0"/>
                                  <w:marRight w:val="0"/>
                                  <w:marTop w:val="0"/>
                                  <w:marBottom w:val="0"/>
                                  <w:divBdr>
                                    <w:top w:val="none" w:sz="0" w:space="0" w:color="auto"/>
                                    <w:left w:val="none" w:sz="0" w:space="0" w:color="auto"/>
                                    <w:bottom w:val="none" w:sz="0" w:space="0" w:color="auto"/>
                                    <w:right w:val="none" w:sz="0" w:space="0" w:color="auto"/>
                                  </w:divBdr>
                                </w:div>
                                <w:div w:id="769202500">
                                  <w:marLeft w:val="0"/>
                                  <w:marRight w:val="0"/>
                                  <w:marTop w:val="0"/>
                                  <w:marBottom w:val="0"/>
                                  <w:divBdr>
                                    <w:top w:val="none" w:sz="0" w:space="0" w:color="auto"/>
                                    <w:left w:val="none" w:sz="0" w:space="0" w:color="auto"/>
                                    <w:bottom w:val="none" w:sz="0" w:space="0" w:color="auto"/>
                                    <w:right w:val="none" w:sz="0" w:space="0" w:color="auto"/>
                                  </w:divBdr>
                                </w:div>
                                <w:div w:id="774373579">
                                  <w:marLeft w:val="0"/>
                                  <w:marRight w:val="0"/>
                                  <w:marTop w:val="0"/>
                                  <w:marBottom w:val="0"/>
                                  <w:divBdr>
                                    <w:top w:val="none" w:sz="0" w:space="0" w:color="auto"/>
                                    <w:left w:val="none" w:sz="0" w:space="0" w:color="auto"/>
                                    <w:bottom w:val="none" w:sz="0" w:space="0" w:color="auto"/>
                                    <w:right w:val="none" w:sz="0" w:space="0" w:color="auto"/>
                                  </w:divBdr>
                                </w:div>
                                <w:div w:id="787622113">
                                  <w:marLeft w:val="0"/>
                                  <w:marRight w:val="0"/>
                                  <w:marTop w:val="0"/>
                                  <w:marBottom w:val="0"/>
                                  <w:divBdr>
                                    <w:top w:val="none" w:sz="0" w:space="0" w:color="auto"/>
                                    <w:left w:val="none" w:sz="0" w:space="0" w:color="auto"/>
                                    <w:bottom w:val="none" w:sz="0" w:space="0" w:color="auto"/>
                                    <w:right w:val="none" w:sz="0" w:space="0" w:color="auto"/>
                                  </w:divBdr>
                                </w:div>
                                <w:div w:id="808203716">
                                  <w:marLeft w:val="0"/>
                                  <w:marRight w:val="0"/>
                                  <w:marTop w:val="0"/>
                                  <w:marBottom w:val="0"/>
                                  <w:divBdr>
                                    <w:top w:val="none" w:sz="0" w:space="0" w:color="auto"/>
                                    <w:left w:val="none" w:sz="0" w:space="0" w:color="auto"/>
                                    <w:bottom w:val="none" w:sz="0" w:space="0" w:color="auto"/>
                                    <w:right w:val="none" w:sz="0" w:space="0" w:color="auto"/>
                                  </w:divBdr>
                                </w:div>
                                <w:div w:id="811218529">
                                  <w:marLeft w:val="0"/>
                                  <w:marRight w:val="0"/>
                                  <w:marTop w:val="0"/>
                                  <w:marBottom w:val="0"/>
                                  <w:divBdr>
                                    <w:top w:val="none" w:sz="0" w:space="0" w:color="auto"/>
                                    <w:left w:val="none" w:sz="0" w:space="0" w:color="auto"/>
                                    <w:bottom w:val="none" w:sz="0" w:space="0" w:color="auto"/>
                                    <w:right w:val="none" w:sz="0" w:space="0" w:color="auto"/>
                                  </w:divBdr>
                                </w:div>
                                <w:div w:id="847720605">
                                  <w:marLeft w:val="0"/>
                                  <w:marRight w:val="0"/>
                                  <w:marTop w:val="0"/>
                                  <w:marBottom w:val="0"/>
                                  <w:divBdr>
                                    <w:top w:val="none" w:sz="0" w:space="0" w:color="auto"/>
                                    <w:left w:val="none" w:sz="0" w:space="0" w:color="auto"/>
                                    <w:bottom w:val="none" w:sz="0" w:space="0" w:color="auto"/>
                                    <w:right w:val="none" w:sz="0" w:space="0" w:color="auto"/>
                                  </w:divBdr>
                                </w:div>
                                <w:div w:id="858470367">
                                  <w:marLeft w:val="0"/>
                                  <w:marRight w:val="0"/>
                                  <w:marTop w:val="0"/>
                                  <w:marBottom w:val="0"/>
                                  <w:divBdr>
                                    <w:top w:val="none" w:sz="0" w:space="0" w:color="auto"/>
                                    <w:left w:val="none" w:sz="0" w:space="0" w:color="auto"/>
                                    <w:bottom w:val="none" w:sz="0" w:space="0" w:color="auto"/>
                                    <w:right w:val="none" w:sz="0" w:space="0" w:color="auto"/>
                                  </w:divBdr>
                                </w:div>
                                <w:div w:id="883295777">
                                  <w:marLeft w:val="0"/>
                                  <w:marRight w:val="0"/>
                                  <w:marTop w:val="0"/>
                                  <w:marBottom w:val="0"/>
                                  <w:divBdr>
                                    <w:top w:val="none" w:sz="0" w:space="0" w:color="auto"/>
                                    <w:left w:val="none" w:sz="0" w:space="0" w:color="auto"/>
                                    <w:bottom w:val="none" w:sz="0" w:space="0" w:color="auto"/>
                                    <w:right w:val="none" w:sz="0" w:space="0" w:color="auto"/>
                                  </w:divBdr>
                                </w:div>
                                <w:div w:id="886185789">
                                  <w:marLeft w:val="0"/>
                                  <w:marRight w:val="0"/>
                                  <w:marTop w:val="0"/>
                                  <w:marBottom w:val="0"/>
                                  <w:divBdr>
                                    <w:top w:val="none" w:sz="0" w:space="0" w:color="auto"/>
                                    <w:left w:val="none" w:sz="0" w:space="0" w:color="auto"/>
                                    <w:bottom w:val="none" w:sz="0" w:space="0" w:color="auto"/>
                                    <w:right w:val="none" w:sz="0" w:space="0" w:color="auto"/>
                                  </w:divBdr>
                                </w:div>
                                <w:div w:id="900558700">
                                  <w:marLeft w:val="0"/>
                                  <w:marRight w:val="0"/>
                                  <w:marTop w:val="0"/>
                                  <w:marBottom w:val="0"/>
                                  <w:divBdr>
                                    <w:top w:val="none" w:sz="0" w:space="0" w:color="auto"/>
                                    <w:left w:val="none" w:sz="0" w:space="0" w:color="auto"/>
                                    <w:bottom w:val="none" w:sz="0" w:space="0" w:color="auto"/>
                                    <w:right w:val="none" w:sz="0" w:space="0" w:color="auto"/>
                                  </w:divBdr>
                                </w:div>
                                <w:div w:id="906961752">
                                  <w:marLeft w:val="0"/>
                                  <w:marRight w:val="0"/>
                                  <w:marTop w:val="0"/>
                                  <w:marBottom w:val="0"/>
                                  <w:divBdr>
                                    <w:top w:val="none" w:sz="0" w:space="0" w:color="auto"/>
                                    <w:left w:val="none" w:sz="0" w:space="0" w:color="auto"/>
                                    <w:bottom w:val="none" w:sz="0" w:space="0" w:color="auto"/>
                                    <w:right w:val="none" w:sz="0" w:space="0" w:color="auto"/>
                                  </w:divBdr>
                                </w:div>
                                <w:div w:id="923613633">
                                  <w:marLeft w:val="0"/>
                                  <w:marRight w:val="0"/>
                                  <w:marTop w:val="0"/>
                                  <w:marBottom w:val="0"/>
                                  <w:divBdr>
                                    <w:top w:val="none" w:sz="0" w:space="0" w:color="auto"/>
                                    <w:left w:val="none" w:sz="0" w:space="0" w:color="auto"/>
                                    <w:bottom w:val="none" w:sz="0" w:space="0" w:color="auto"/>
                                    <w:right w:val="none" w:sz="0" w:space="0" w:color="auto"/>
                                  </w:divBdr>
                                </w:div>
                                <w:div w:id="933320694">
                                  <w:marLeft w:val="0"/>
                                  <w:marRight w:val="0"/>
                                  <w:marTop w:val="0"/>
                                  <w:marBottom w:val="0"/>
                                  <w:divBdr>
                                    <w:top w:val="none" w:sz="0" w:space="0" w:color="auto"/>
                                    <w:left w:val="none" w:sz="0" w:space="0" w:color="auto"/>
                                    <w:bottom w:val="none" w:sz="0" w:space="0" w:color="auto"/>
                                    <w:right w:val="none" w:sz="0" w:space="0" w:color="auto"/>
                                  </w:divBdr>
                                </w:div>
                                <w:div w:id="960914924">
                                  <w:marLeft w:val="0"/>
                                  <w:marRight w:val="0"/>
                                  <w:marTop w:val="0"/>
                                  <w:marBottom w:val="0"/>
                                  <w:divBdr>
                                    <w:top w:val="none" w:sz="0" w:space="0" w:color="auto"/>
                                    <w:left w:val="none" w:sz="0" w:space="0" w:color="auto"/>
                                    <w:bottom w:val="none" w:sz="0" w:space="0" w:color="auto"/>
                                    <w:right w:val="none" w:sz="0" w:space="0" w:color="auto"/>
                                  </w:divBdr>
                                </w:div>
                                <w:div w:id="987783897">
                                  <w:marLeft w:val="0"/>
                                  <w:marRight w:val="0"/>
                                  <w:marTop w:val="0"/>
                                  <w:marBottom w:val="0"/>
                                  <w:divBdr>
                                    <w:top w:val="none" w:sz="0" w:space="0" w:color="auto"/>
                                    <w:left w:val="none" w:sz="0" w:space="0" w:color="auto"/>
                                    <w:bottom w:val="none" w:sz="0" w:space="0" w:color="auto"/>
                                    <w:right w:val="none" w:sz="0" w:space="0" w:color="auto"/>
                                  </w:divBdr>
                                </w:div>
                                <w:div w:id="988939065">
                                  <w:marLeft w:val="0"/>
                                  <w:marRight w:val="0"/>
                                  <w:marTop w:val="0"/>
                                  <w:marBottom w:val="0"/>
                                  <w:divBdr>
                                    <w:top w:val="none" w:sz="0" w:space="0" w:color="auto"/>
                                    <w:left w:val="none" w:sz="0" w:space="0" w:color="auto"/>
                                    <w:bottom w:val="none" w:sz="0" w:space="0" w:color="auto"/>
                                    <w:right w:val="none" w:sz="0" w:space="0" w:color="auto"/>
                                  </w:divBdr>
                                </w:div>
                                <w:div w:id="992953448">
                                  <w:marLeft w:val="0"/>
                                  <w:marRight w:val="0"/>
                                  <w:marTop w:val="0"/>
                                  <w:marBottom w:val="0"/>
                                  <w:divBdr>
                                    <w:top w:val="none" w:sz="0" w:space="0" w:color="auto"/>
                                    <w:left w:val="none" w:sz="0" w:space="0" w:color="auto"/>
                                    <w:bottom w:val="none" w:sz="0" w:space="0" w:color="auto"/>
                                    <w:right w:val="none" w:sz="0" w:space="0" w:color="auto"/>
                                  </w:divBdr>
                                </w:div>
                                <w:div w:id="1045449080">
                                  <w:marLeft w:val="0"/>
                                  <w:marRight w:val="0"/>
                                  <w:marTop w:val="0"/>
                                  <w:marBottom w:val="0"/>
                                  <w:divBdr>
                                    <w:top w:val="none" w:sz="0" w:space="0" w:color="auto"/>
                                    <w:left w:val="none" w:sz="0" w:space="0" w:color="auto"/>
                                    <w:bottom w:val="none" w:sz="0" w:space="0" w:color="auto"/>
                                    <w:right w:val="none" w:sz="0" w:space="0" w:color="auto"/>
                                  </w:divBdr>
                                </w:div>
                                <w:div w:id="1128743536">
                                  <w:marLeft w:val="0"/>
                                  <w:marRight w:val="0"/>
                                  <w:marTop w:val="0"/>
                                  <w:marBottom w:val="0"/>
                                  <w:divBdr>
                                    <w:top w:val="none" w:sz="0" w:space="0" w:color="auto"/>
                                    <w:left w:val="none" w:sz="0" w:space="0" w:color="auto"/>
                                    <w:bottom w:val="none" w:sz="0" w:space="0" w:color="auto"/>
                                    <w:right w:val="none" w:sz="0" w:space="0" w:color="auto"/>
                                  </w:divBdr>
                                </w:div>
                                <w:div w:id="1171288523">
                                  <w:marLeft w:val="0"/>
                                  <w:marRight w:val="0"/>
                                  <w:marTop w:val="0"/>
                                  <w:marBottom w:val="0"/>
                                  <w:divBdr>
                                    <w:top w:val="none" w:sz="0" w:space="0" w:color="auto"/>
                                    <w:left w:val="none" w:sz="0" w:space="0" w:color="auto"/>
                                    <w:bottom w:val="none" w:sz="0" w:space="0" w:color="auto"/>
                                    <w:right w:val="none" w:sz="0" w:space="0" w:color="auto"/>
                                  </w:divBdr>
                                </w:div>
                                <w:div w:id="1180312998">
                                  <w:marLeft w:val="0"/>
                                  <w:marRight w:val="0"/>
                                  <w:marTop w:val="0"/>
                                  <w:marBottom w:val="0"/>
                                  <w:divBdr>
                                    <w:top w:val="none" w:sz="0" w:space="0" w:color="auto"/>
                                    <w:left w:val="none" w:sz="0" w:space="0" w:color="auto"/>
                                    <w:bottom w:val="none" w:sz="0" w:space="0" w:color="auto"/>
                                    <w:right w:val="none" w:sz="0" w:space="0" w:color="auto"/>
                                  </w:divBdr>
                                </w:div>
                                <w:div w:id="1182354320">
                                  <w:marLeft w:val="0"/>
                                  <w:marRight w:val="0"/>
                                  <w:marTop w:val="0"/>
                                  <w:marBottom w:val="0"/>
                                  <w:divBdr>
                                    <w:top w:val="none" w:sz="0" w:space="0" w:color="auto"/>
                                    <w:left w:val="none" w:sz="0" w:space="0" w:color="auto"/>
                                    <w:bottom w:val="none" w:sz="0" w:space="0" w:color="auto"/>
                                    <w:right w:val="none" w:sz="0" w:space="0" w:color="auto"/>
                                  </w:divBdr>
                                </w:div>
                                <w:div w:id="1198203223">
                                  <w:marLeft w:val="0"/>
                                  <w:marRight w:val="0"/>
                                  <w:marTop w:val="0"/>
                                  <w:marBottom w:val="0"/>
                                  <w:divBdr>
                                    <w:top w:val="none" w:sz="0" w:space="0" w:color="auto"/>
                                    <w:left w:val="none" w:sz="0" w:space="0" w:color="auto"/>
                                    <w:bottom w:val="none" w:sz="0" w:space="0" w:color="auto"/>
                                    <w:right w:val="none" w:sz="0" w:space="0" w:color="auto"/>
                                  </w:divBdr>
                                </w:div>
                                <w:div w:id="1215580097">
                                  <w:marLeft w:val="0"/>
                                  <w:marRight w:val="0"/>
                                  <w:marTop w:val="0"/>
                                  <w:marBottom w:val="0"/>
                                  <w:divBdr>
                                    <w:top w:val="none" w:sz="0" w:space="0" w:color="auto"/>
                                    <w:left w:val="none" w:sz="0" w:space="0" w:color="auto"/>
                                    <w:bottom w:val="none" w:sz="0" w:space="0" w:color="auto"/>
                                    <w:right w:val="none" w:sz="0" w:space="0" w:color="auto"/>
                                  </w:divBdr>
                                </w:div>
                                <w:div w:id="1222517613">
                                  <w:marLeft w:val="0"/>
                                  <w:marRight w:val="0"/>
                                  <w:marTop w:val="0"/>
                                  <w:marBottom w:val="0"/>
                                  <w:divBdr>
                                    <w:top w:val="none" w:sz="0" w:space="0" w:color="auto"/>
                                    <w:left w:val="none" w:sz="0" w:space="0" w:color="auto"/>
                                    <w:bottom w:val="none" w:sz="0" w:space="0" w:color="auto"/>
                                    <w:right w:val="none" w:sz="0" w:space="0" w:color="auto"/>
                                  </w:divBdr>
                                </w:div>
                                <w:div w:id="1250845061">
                                  <w:marLeft w:val="0"/>
                                  <w:marRight w:val="0"/>
                                  <w:marTop w:val="0"/>
                                  <w:marBottom w:val="0"/>
                                  <w:divBdr>
                                    <w:top w:val="none" w:sz="0" w:space="0" w:color="auto"/>
                                    <w:left w:val="none" w:sz="0" w:space="0" w:color="auto"/>
                                    <w:bottom w:val="none" w:sz="0" w:space="0" w:color="auto"/>
                                    <w:right w:val="none" w:sz="0" w:space="0" w:color="auto"/>
                                  </w:divBdr>
                                </w:div>
                                <w:div w:id="1271400945">
                                  <w:marLeft w:val="0"/>
                                  <w:marRight w:val="0"/>
                                  <w:marTop w:val="0"/>
                                  <w:marBottom w:val="0"/>
                                  <w:divBdr>
                                    <w:top w:val="none" w:sz="0" w:space="0" w:color="auto"/>
                                    <w:left w:val="none" w:sz="0" w:space="0" w:color="auto"/>
                                    <w:bottom w:val="none" w:sz="0" w:space="0" w:color="auto"/>
                                    <w:right w:val="none" w:sz="0" w:space="0" w:color="auto"/>
                                  </w:divBdr>
                                </w:div>
                                <w:div w:id="1272592552">
                                  <w:marLeft w:val="0"/>
                                  <w:marRight w:val="0"/>
                                  <w:marTop w:val="0"/>
                                  <w:marBottom w:val="0"/>
                                  <w:divBdr>
                                    <w:top w:val="none" w:sz="0" w:space="0" w:color="auto"/>
                                    <w:left w:val="none" w:sz="0" w:space="0" w:color="auto"/>
                                    <w:bottom w:val="none" w:sz="0" w:space="0" w:color="auto"/>
                                    <w:right w:val="none" w:sz="0" w:space="0" w:color="auto"/>
                                  </w:divBdr>
                                </w:div>
                                <w:div w:id="1341346656">
                                  <w:marLeft w:val="0"/>
                                  <w:marRight w:val="0"/>
                                  <w:marTop w:val="0"/>
                                  <w:marBottom w:val="0"/>
                                  <w:divBdr>
                                    <w:top w:val="none" w:sz="0" w:space="0" w:color="auto"/>
                                    <w:left w:val="none" w:sz="0" w:space="0" w:color="auto"/>
                                    <w:bottom w:val="none" w:sz="0" w:space="0" w:color="auto"/>
                                    <w:right w:val="none" w:sz="0" w:space="0" w:color="auto"/>
                                  </w:divBdr>
                                </w:div>
                                <w:div w:id="1347902117">
                                  <w:marLeft w:val="0"/>
                                  <w:marRight w:val="0"/>
                                  <w:marTop w:val="0"/>
                                  <w:marBottom w:val="0"/>
                                  <w:divBdr>
                                    <w:top w:val="none" w:sz="0" w:space="0" w:color="auto"/>
                                    <w:left w:val="none" w:sz="0" w:space="0" w:color="auto"/>
                                    <w:bottom w:val="none" w:sz="0" w:space="0" w:color="auto"/>
                                    <w:right w:val="none" w:sz="0" w:space="0" w:color="auto"/>
                                  </w:divBdr>
                                </w:div>
                                <w:div w:id="1404522133">
                                  <w:marLeft w:val="0"/>
                                  <w:marRight w:val="0"/>
                                  <w:marTop w:val="0"/>
                                  <w:marBottom w:val="0"/>
                                  <w:divBdr>
                                    <w:top w:val="none" w:sz="0" w:space="0" w:color="auto"/>
                                    <w:left w:val="none" w:sz="0" w:space="0" w:color="auto"/>
                                    <w:bottom w:val="none" w:sz="0" w:space="0" w:color="auto"/>
                                    <w:right w:val="none" w:sz="0" w:space="0" w:color="auto"/>
                                  </w:divBdr>
                                </w:div>
                                <w:div w:id="1427848215">
                                  <w:marLeft w:val="0"/>
                                  <w:marRight w:val="0"/>
                                  <w:marTop w:val="0"/>
                                  <w:marBottom w:val="0"/>
                                  <w:divBdr>
                                    <w:top w:val="none" w:sz="0" w:space="0" w:color="auto"/>
                                    <w:left w:val="none" w:sz="0" w:space="0" w:color="auto"/>
                                    <w:bottom w:val="none" w:sz="0" w:space="0" w:color="auto"/>
                                    <w:right w:val="none" w:sz="0" w:space="0" w:color="auto"/>
                                  </w:divBdr>
                                </w:div>
                                <w:div w:id="1456212811">
                                  <w:marLeft w:val="0"/>
                                  <w:marRight w:val="0"/>
                                  <w:marTop w:val="0"/>
                                  <w:marBottom w:val="0"/>
                                  <w:divBdr>
                                    <w:top w:val="none" w:sz="0" w:space="0" w:color="auto"/>
                                    <w:left w:val="none" w:sz="0" w:space="0" w:color="auto"/>
                                    <w:bottom w:val="none" w:sz="0" w:space="0" w:color="auto"/>
                                    <w:right w:val="none" w:sz="0" w:space="0" w:color="auto"/>
                                  </w:divBdr>
                                </w:div>
                                <w:div w:id="1463228202">
                                  <w:marLeft w:val="0"/>
                                  <w:marRight w:val="0"/>
                                  <w:marTop w:val="0"/>
                                  <w:marBottom w:val="0"/>
                                  <w:divBdr>
                                    <w:top w:val="none" w:sz="0" w:space="0" w:color="auto"/>
                                    <w:left w:val="none" w:sz="0" w:space="0" w:color="auto"/>
                                    <w:bottom w:val="none" w:sz="0" w:space="0" w:color="auto"/>
                                    <w:right w:val="none" w:sz="0" w:space="0" w:color="auto"/>
                                  </w:divBdr>
                                </w:div>
                                <w:div w:id="1576165467">
                                  <w:marLeft w:val="0"/>
                                  <w:marRight w:val="0"/>
                                  <w:marTop w:val="0"/>
                                  <w:marBottom w:val="0"/>
                                  <w:divBdr>
                                    <w:top w:val="none" w:sz="0" w:space="0" w:color="auto"/>
                                    <w:left w:val="none" w:sz="0" w:space="0" w:color="auto"/>
                                    <w:bottom w:val="none" w:sz="0" w:space="0" w:color="auto"/>
                                    <w:right w:val="none" w:sz="0" w:space="0" w:color="auto"/>
                                  </w:divBdr>
                                </w:div>
                                <w:div w:id="1619602660">
                                  <w:marLeft w:val="0"/>
                                  <w:marRight w:val="0"/>
                                  <w:marTop w:val="0"/>
                                  <w:marBottom w:val="0"/>
                                  <w:divBdr>
                                    <w:top w:val="none" w:sz="0" w:space="0" w:color="auto"/>
                                    <w:left w:val="none" w:sz="0" w:space="0" w:color="auto"/>
                                    <w:bottom w:val="none" w:sz="0" w:space="0" w:color="auto"/>
                                    <w:right w:val="none" w:sz="0" w:space="0" w:color="auto"/>
                                  </w:divBdr>
                                </w:div>
                                <w:div w:id="1660187280">
                                  <w:marLeft w:val="0"/>
                                  <w:marRight w:val="0"/>
                                  <w:marTop w:val="0"/>
                                  <w:marBottom w:val="0"/>
                                  <w:divBdr>
                                    <w:top w:val="none" w:sz="0" w:space="0" w:color="auto"/>
                                    <w:left w:val="none" w:sz="0" w:space="0" w:color="auto"/>
                                    <w:bottom w:val="none" w:sz="0" w:space="0" w:color="auto"/>
                                    <w:right w:val="none" w:sz="0" w:space="0" w:color="auto"/>
                                  </w:divBdr>
                                </w:div>
                                <w:div w:id="1685353751">
                                  <w:marLeft w:val="0"/>
                                  <w:marRight w:val="0"/>
                                  <w:marTop w:val="0"/>
                                  <w:marBottom w:val="0"/>
                                  <w:divBdr>
                                    <w:top w:val="none" w:sz="0" w:space="0" w:color="auto"/>
                                    <w:left w:val="none" w:sz="0" w:space="0" w:color="auto"/>
                                    <w:bottom w:val="none" w:sz="0" w:space="0" w:color="auto"/>
                                    <w:right w:val="none" w:sz="0" w:space="0" w:color="auto"/>
                                  </w:divBdr>
                                </w:div>
                                <w:div w:id="1698505769">
                                  <w:marLeft w:val="0"/>
                                  <w:marRight w:val="0"/>
                                  <w:marTop w:val="0"/>
                                  <w:marBottom w:val="0"/>
                                  <w:divBdr>
                                    <w:top w:val="none" w:sz="0" w:space="0" w:color="auto"/>
                                    <w:left w:val="none" w:sz="0" w:space="0" w:color="auto"/>
                                    <w:bottom w:val="none" w:sz="0" w:space="0" w:color="auto"/>
                                    <w:right w:val="none" w:sz="0" w:space="0" w:color="auto"/>
                                  </w:divBdr>
                                </w:div>
                                <w:div w:id="1706364737">
                                  <w:marLeft w:val="0"/>
                                  <w:marRight w:val="0"/>
                                  <w:marTop w:val="0"/>
                                  <w:marBottom w:val="0"/>
                                  <w:divBdr>
                                    <w:top w:val="none" w:sz="0" w:space="0" w:color="auto"/>
                                    <w:left w:val="none" w:sz="0" w:space="0" w:color="auto"/>
                                    <w:bottom w:val="none" w:sz="0" w:space="0" w:color="auto"/>
                                    <w:right w:val="none" w:sz="0" w:space="0" w:color="auto"/>
                                  </w:divBdr>
                                </w:div>
                                <w:div w:id="1708603583">
                                  <w:marLeft w:val="0"/>
                                  <w:marRight w:val="0"/>
                                  <w:marTop w:val="0"/>
                                  <w:marBottom w:val="0"/>
                                  <w:divBdr>
                                    <w:top w:val="none" w:sz="0" w:space="0" w:color="auto"/>
                                    <w:left w:val="none" w:sz="0" w:space="0" w:color="auto"/>
                                    <w:bottom w:val="none" w:sz="0" w:space="0" w:color="auto"/>
                                    <w:right w:val="none" w:sz="0" w:space="0" w:color="auto"/>
                                  </w:divBdr>
                                </w:div>
                                <w:div w:id="1734156371">
                                  <w:marLeft w:val="0"/>
                                  <w:marRight w:val="0"/>
                                  <w:marTop w:val="0"/>
                                  <w:marBottom w:val="0"/>
                                  <w:divBdr>
                                    <w:top w:val="none" w:sz="0" w:space="0" w:color="auto"/>
                                    <w:left w:val="none" w:sz="0" w:space="0" w:color="auto"/>
                                    <w:bottom w:val="none" w:sz="0" w:space="0" w:color="auto"/>
                                    <w:right w:val="none" w:sz="0" w:space="0" w:color="auto"/>
                                  </w:divBdr>
                                </w:div>
                                <w:div w:id="1734233899">
                                  <w:marLeft w:val="0"/>
                                  <w:marRight w:val="0"/>
                                  <w:marTop w:val="0"/>
                                  <w:marBottom w:val="0"/>
                                  <w:divBdr>
                                    <w:top w:val="none" w:sz="0" w:space="0" w:color="auto"/>
                                    <w:left w:val="none" w:sz="0" w:space="0" w:color="auto"/>
                                    <w:bottom w:val="none" w:sz="0" w:space="0" w:color="auto"/>
                                    <w:right w:val="none" w:sz="0" w:space="0" w:color="auto"/>
                                  </w:divBdr>
                                </w:div>
                                <w:div w:id="1857498161">
                                  <w:marLeft w:val="0"/>
                                  <w:marRight w:val="0"/>
                                  <w:marTop w:val="0"/>
                                  <w:marBottom w:val="0"/>
                                  <w:divBdr>
                                    <w:top w:val="none" w:sz="0" w:space="0" w:color="auto"/>
                                    <w:left w:val="none" w:sz="0" w:space="0" w:color="auto"/>
                                    <w:bottom w:val="none" w:sz="0" w:space="0" w:color="auto"/>
                                    <w:right w:val="none" w:sz="0" w:space="0" w:color="auto"/>
                                  </w:divBdr>
                                </w:div>
                                <w:div w:id="1883402589">
                                  <w:marLeft w:val="0"/>
                                  <w:marRight w:val="0"/>
                                  <w:marTop w:val="0"/>
                                  <w:marBottom w:val="0"/>
                                  <w:divBdr>
                                    <w:top w:val="none" w:sz="0" w:space="0" w:color="auto"/>
                                    <w:left w:val="none" w:sz="0" w:space="0" w:color="auto"/>
                                    <w:bottom w:val="none" w:sz="0" w:space="0" w:color="auto"/>
                                    <w:right w:val="none" w:sz="0" w:space="0" w:color="auto"/>
                                  </w:divBdr>
                                </w:div>
                                <w:div w:id="1940209378">
                                  <w:marLeft w:val="0"/>
                                  <w:marRight w:val="0"/>
                                  <w:marTop w:val="0"/>
                                  <w:marBottom w:val="0"/>
                                  <w:divBdr>
                                    <w:top w:val="none" w:sz="0" w:space="0" w:color="auto"/>
                                    <w:left w:val="none" w:sz="0" w:space="0" w:color="auto"/>
                                    <w:bottom w:val="none" w:sz="0" w:space="0" w:color="auto"/>
                                    <w:right w:val="none" w:sz="0" w:space="0" w:color="auto"/>
                                  </w:divBdr>
                                </w:div>
                                <w:div w:id="1962347026">
                                  <w:marLeft w:val="0"/>
                                  <w:marRight w:val="0"/>
                                  <w:marTop w:val="0"/>
                                  <w:marBottom w:val="0"/>
                                  <w:divBdr>
                                    <w:top w:val="none" w:sz="0" w:space="0" w:color="auto"/>
                                    <w:left w:val="none" w:sz="0" w:space="0" w:color="auto"/>
                                    <w:bottom w:val="none" w:sz="0" w:space="0" w:color="auto"/>
                                    <w:right w:val="none" w:sz="0" w:space="0" w:color="auto"/>
                                  </w:divBdr>
                                </w:div>
                                <w:div w:id="1968467816">
                                  <w:marLeft w:val="0"/>
                                  <w:marRight w:val="0"/>
                                  <w:marTop w:val="0"/>
                                  <w:marBottom w:val="0"/>
                                  <w:divBdr>
                                    <w:top w:val="none" w:sz="0" w:space="0" w:color="auto"/>
                                    <w:left w:val="none" w:sz="0" w:space="0" w:color="auto"/>
                                    <w:bottom w:val="none" w:sz="0" w:space="0" w:color="auto"/>
                                    <w:right w:val="none" w:sz="0" w:space="0" w:color="auto"/>
                                  </w:divBdr>
                                </w:div>
                                <w:div w:id="2024084640">
                                  <w:marLeft w:val="0"/>
                                  <w:marRight w:val="0"/>
                                  <w:marTop w:val="0"/>
                                  <w:marBottom w:val="0"/>
                                  <w:divBdr>
                                    <w:top w:val="none" w:sz="0" w:space="0" w:color="auto"/>
                                    <w:left w:val="none" w:sz="0" w:space="0" w:color="auto"/>
                                    <w:bottom w:val="none" w:sz="0" w:space="0" w:color="auto"/>
                                    <w:right w:val="none" w:sz="0" w:space="0" w:color="auto"/>
                                  </w:divBdr>
                                </w:div>
                                <w:div w:id="2042438360">
                                  <w:marLeft w:val="0"/>
                                  <w:marRight w:val="0"/>
                                  <w:marTop w:val="0"/>
                                  <w:marBottom w:val="0"/>
                                  <w:divBdr>
                                    <w:top w:val="none" w:sz="0" w:space="0" w:color="auto"/>
                                    <w:left w:val="none" w:sz="0" w:space="0" w:color="auto"/>
                                    <w:bottom w:val="none" w:sz="0" w:space="0" w:color="auto"/>
                                    <w:right w:val="none" w:sz="0" w:space="0" w:color="auto"/>
                                  </w:divBdr>
                                </w:div>
                                <w:div w:id="2089763021">
                                  <w:marLeft w:val="0"/>
                                  <w:marRight w:val="0"/>
                                  <w:marTop w:val="0"/>
                                  <w:marBottom w:val="0"/>
                                  <w:divBdr>
                                    <w:top w:val="none" w:sz="0" w:space="0" w:color="auto"/>
                                    <w:left w:val="none" w:sz="0" w:space="0" w:color="auto"/>
                                    <w:bottom w:val="none" w:sz="0" w:space="0" w:color="auto"/>
                                    <w:right w:val="none" w:sz="0" w:space="0" w:color="auto"/>
                                  </w:divBdr>
                                </w:div>
                                <w:div w:id="2095737734">
                                  <w:marLeft w:val="0"/>
                                  <w:marRight w:val="0"/>
                                  <w:marTop w:val="0"/>
                                  <w:marBottom w:val="0"/>
                                  <w:divBdr>
                                    <w:top w:val="none" w:sz="0" w:space="0" w:color="auto"/>
                                    <w:left w:val="none" w:sz="0" w:space="0" w:color="auto"/>
                                    <w:bottom w:val="none" w:sz="0" w:space="0" w:color="auto"/>
                                    <w:right w:val="none" w:sz="0" w:space="0" w:color="auto"/>
                                  </w:divBdr>
                                </w:div>
                                <w:div w:id="2107071799">
                                  <w:marLeft w:val="0"/>
                                  <w:marRight w:val="0"/>
                                  <w:marTop w:val="0"/>
                                  <w:marBottom w:val="0"/>
                                  <w:divBdr>
                                    <w:top w:val="none" w:sz="0" w:space="0" w:color="auto"/>
                                    <w:left w:val="none" w:sz="0" w:space="0" w:color="auto"/>
                                    <w:bottom w:val="none" w:sz="0" w:space="0" w:color="auto"/>
                                    <w:right w:val="none" w:sz="0" w:space="0" w:color="auto"/>
                                  </w:divBdr>
                                </w:div>
                                <w:div w:id="2122647204">
                                  <w:marLeft w:val="0"/>
                                  <w:marRight w:val="0"/>
                                  <w:marTop w:val="0"/>
                                  <w:marBottom w:val="0"/>
                                  <w:divBdr>
                                    <w:top w:val="none" w:sz="0" w:space="0" w:color="auto"/>
                                    <w:left w:val="none" w:sz="0" w:space="0" w:color="auto"/>
                                    <w:bottom w:val="none" w:sz="0" w:space="0" w:color="auto"/>
                                    <w:right w:val="none" w:sz="0" w:space="0" w:color="auto"/>
                                  </w:divBdr>
                                </w:div>
                                <w:div w:id="212403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4080927">
      <w:bodyDiv w:val="1"/>
      <w:marLeft w:val="0"/>
      <w:marRight w:val="0"/>
      <w:marTop w:val="0"/>
      <w:marBottom w:val="0"/>
      <w:divBdr>
        <w:top w:val="none" w:sz="0" w:space="0" w:color="auto"/>
        <w:left w:val="none" w:sz="0" w:space="0" w:color="auto"/>
        <w:bottom w:val="none" w:sz="0" w:space="0" w:color="auto"/>
        <w:right w:val="none" w:sz="0" w:space="0" w:color="auto"/>
      </w:divBdr>
    </w:div>
    <w:div w:id="1569537973">
      <w:bodyDiv w:val="1"/>
      <w:marLeft w:val="0"/>
      <w:marRight w:val="0"/>
      <w:marTop w:val="0"/>
      <w:marBottom w:val="0"/>
      <w:divBdr>
        <w:top w:val="none" w:sz="0" w:space="0" w:color="auto"/>
        <w:left w:val="none" w:sz="0" w:space="0" w:color="auto"/>
        <w:bottom w:val="none" w:sz="0" w:space="0" w:color="auto"/>
        <w:right w:val="none" w:sz="0" w:space="0" w:color="auto"/>
      </w:divBdr>
    </w:div>
    <w:div w:id="1594438453">
      <w:bodyDiv w:val="1"/>
      <w:marLeft w:val="0"/>
      <w:marRight w:val="0"/>
      <w:marTop w:val="0"/>
      <w:marBottom w:val="0"/>
      <w:divBdr>
        <w:top w:val="none" w:sz="0" w:space="0" w:color="auto"/>
        <w:left w:val="none" w:sz="0" w:space="0" w:color="auto"/>
        <w:bottom w:val="none" w:sz="0" w:space="0" w:color="auto"/>
        <w:right w:val="none" w:sz="0" w:space="0" w:color="auto"/>
      </w:divBdr>
    </w:div>
    <w:div w:id="1594779256">
      <w:bodyDiv w:val="1"/>
      <w:marLeft w:val="0"/>
      <w:marRight w:val="0"/>
      <w:marTop w:val="0"/>
      <w:marBottom w:val="0"/>
      <w:divBdr>
        <w:top w:val="none" w:sz="0" w:space="0" w:color="auto"/>
        <w:left w:val="none" w:sz="0" w:space="0" w:color="auto"/>
        <w:bottom w:val="none" w:sz="0" w:space="0" w:color="auto"/>
        <w:right w:val="none" w:sz="0" w:space="0" w:color="auto"/>
      </w:divBdr>
    </w:div>
    <w:div w:id="1596744229">
      <w:bodyDiv w:val="1"/>
      <w:marLeft w:val="0"/>
      <w:marRight w:val="0"/>
      <w:marTop w:val="0"/>
      <w:marBottom w:val="0"/>
      <w:divBdr>
        <w:top w:val="none" w:sz="0" w:space="0" w:color="auto"/>
        <w:left w:val="none" w:sz="0" w:space="0" w:color="auto"/>
        <w:bottom w:val="none" w:sz="0" w:space="0" w:color="auto"/>
        <w:right w:val="none" w:sz="0" w:space="0" w:color="auto"/>
      </w:divBdr>
    </w:div>
    <w:div w:id="1597053604">
      <w:bodyDiv w:val="1"/>
      <w:marLeft w:val="0"/>
      <w:marRight w:val="0"/>
      <w:marTop w:val="0"/>
      <w:marBottom w:val="0"/>
      <w:divBdr>
        <w:top w:val="none" w:sz="0" w:space="0" w:color="auto"/>
        <w:left w:val="none" w:sz="0" w:space="0" w:color="auto"/>
        <w:bottom w:val="none" w:sz="0" w:space="0" w:color="auto"/>
        <w:right w:val="none" w:sz="0" w:space="0" w:color="auto"/>
      </w:divBdr>
    </w:div>
    <w:div w:id="1657758814">
      <w:bodyDiv w:val="1"/>
      <w:marLeft w:val="0"/>
      <w:marRight w:val="0"/>
      <w:marTop w:val="0"/>
      <w:marBottom w:val="0"/>
      <w:divBdr>
        <w:top w:val="none" w:sz="0" w:space="0" w:color="auto"/>
        <w:left w:val="none" w:sz="0" w:space="0" w:color="auto"/>
        <w:bottom w:val="none" w:sz="0" w:space="0" w:color="auto"/>
        <w:right w:val="none" w:sz="0" w:space="0" w:color="auto"/>
      </w:divBdr>
    </w:div>
    <w:div w:id="1666470834">
      <w:bodyDiv w:val="1"/>
      <w:marLeft w:val="0"/>
      <w:marRight w:val="0"/>
      <w:marTop w:val="0"/>
      <w:marBottom w:val="0"/>
      <w:divBdr>
        <w:top w:val="none" w:sz="0" w:space="0" w:color="auto"/>
        <w:left w:val="none" w:sz="0" w:space="0" w:color="auto"/>
        <w:bottom w:val="none" w:sz="0" w:space="0" w:color="auto"/>
        <w:right w:val="none" w:sz="0" w:space="0" w:color="auto"/>
      </w:divBdr>
    </w:div>
    <w:div w:id="1683629926">
      <w:bodyDiv w:val="1"/>
      <w:marLeft w:val="0"/>
      <w:marRight w:val="0"/>
      <w:marTop w:val="0"/>
      <w:marBottom w:val="0"/>
      <w:divBdr>
        <w:top w:val="none" w:sz="0" w:space="0" w:color="auto"/>
        <w:left w:val="none" w:sz="0" w:space="0" w:color="auto"/>
        <w:bottom w:val="none" w:sz="0" w:space="0" w:color="auto"/>
        <w:right w:val="none" w:sz="0" w:space="0" w:color="auto"/>
      </w:divBdr>
    </w:div>
    <w:div w:id="1693802059">
      <w:bodyDiv w:val="1"/>
      <w:marLeft w:val="0"/>
      <w:marRight w:val="0"/>
      <w:marTop w:val="0"/>
      <w:marBottom w:val="0"/>
      <w:divBdr>
        <w:top w:val="none" w:sz="0" w:space="0" w:color="auto"/>
        <w:left w:val="none" w:sz="0" w:space="0" w:color="auto"/>
        <w:bottom w:val="none" w:sz="0" w:space="0" w:color="auto"/>
        <w:right w:val="none" w:sz="0" w:space="0" w:color="auto"/>
      </w:divBdr>
    </w:div>
    <w:div w:id="1711145124">
      <w:bodyDiv w:val="1"/>
      <w:marLeft w:val="0"/>
      <w:marRight w:val="0"/>
      <w:marTop w:val="0"/>
      <w:marBottom w:val="0"/>
      <w:divBdr>
        <w:top w:val="none" w:sz="0" w:space="0" w:color="auto"/>
        <w:left w:val="none" w:sz="0" w:space="0" w:color="auto"/>
        <w:bottom w:val="none" w:sz="0" w:space="0" w:color="auto"/>
        <w:right w:val="none" w:sz="0" w:space="0" w:color="auto"/>
      </w:divBdr>
    </w:div>
    <w:div w:id="1749620707">
      <w:bodyDiv w:val="1"/>
      <w:marLeft w:val="0"/>
      <w:marRight w:val="0"/>
      <w:marTop w:val="0"/>
      <w:marBottom w:val="0"/>
      <w:divBdr>
        <w:top w:val="none" w:sz="0" w:space="0" w:color="auto"/>
        <w:left w:val="none" w:sz="0" w:space="0" w:color="auto"/>
        <w:bottom w:val="none" w:sz="0" w:space="0" w:color="auto"/>
        <w:right w:val="none" w:sz="0" w:space="0" w:color="auto"/>
      </w:divBdr>
    </w:div>
    <w:div w:id="1832602630">
      <w:bodyDiv w:val="1"/>
      <w:marLeft w:val="0"/>
      <w:marRight w:val="0"/>
      <w:marTop w:val="0"/>
      <w:marBottom w:val="0"/>
      <w:divBdr>
        <w:top w:val="none" w:sz="0" w:space="0" w:color="auto"/>
        <w:left w:val="none" w:sz="0" w:space="0" w:color="auto"/>
        <w:bottom w:val="none" w:sz="0" w:space="0" w:color="auto"/>
        <w:right w:val="none" w:sz="0" w:space="0" w:color="auto"/>
      </w:divBdr>
    </w:div>
    <w:div w:id="1843200576">
      <w:bodyDiv w:val="1"/>
      <w:marLeft w:val="0"/>
      <w:marRight w:val="0"/>
      <w:marTop w:val="0"/>
      <w:marBottom w:val="0"/>
      <w:divBdr>
        <w:top w:val="none" w:sz="0" w:space="0" w:color="auto"/>
        <w:left w:val="none" w:sz="0" w:space="0" w:color="auto"/>
        <w:bottom w:val="none" w:sz="0" w:space="0" w:color="auto"/>
        <w:right w:val="none" w:sz="0" w:space="0" w:color="auto"/>
      </w:divBdr>
    </w:div>
    <w:div w:id="1865750505">
      <w:bodyDiv w:val="1"/>
      <w:marLeft w:val="0"/>
      <w:marRight w:val="0"/>
      <w:marTop w:val="0"/>
      <w:marBottom w:val="0"/>
      <w:divBdr>
        <w:top w:val="none" w:sz="0" w:space="0" w:color="auto"/>
        <w:left w:val="none" w:sz="0" w:space="0" w:color="auto"/>
        <w:bottom w:val="none" w:sz="0" w:space="0" w:color="auto"/>
        <w:right w:val="none" w:sz="0" w:space="0" w:color="auto"/>
      </w:divBdr>
    </w:div>
    <w:div w:id="1883131236">
      <w:bodyDiv w:val="1"/>
      <w:marLeft w:val="0"/>
      <w:marRight w:val="0"/>
      <w:marTop w:val="0"/>
      <w:marBottom w:val="0"/>
      <w:divBdr>
        <w:top w:val="none" w:sz="0" w:space="0" w:color="auto"/>
        <w:left w:val="none" w:sz="0" w:space="0" w:color="auto"/>
        <w:bottom w:val="none" w:sz="0" w:space="0" w:color="auto"/>
        <w:right w:val="none" w:sz="0" w:space="0" w:color="auto"/>
      </w:divBdr>
    </w:div>
    <w:div w:id="1902324395">
      <w:bodyDiv w:val="1"/>
      <w:marLeft w:val="0"/>
      <w:marRight w:val="0"/>
      <w:marTop w:val="0"/>
      <w:marBottom w:val="0"/>
      <w:divBdr>
        <w:top w:val="none" w:sz="0" w:space="0" w:color="auto"/>
        <w:left w:val="none" w:sz="0" w:space="0" w:color="auto"/>
        <w:bottom w:val="none" w:sz="0" w:space="0" w:color="auto"/>
        <w:right w:val="none" w:sz="0" w:space="0" w:color="auto"/>
      </w:divBdr>
    </w:div>
    <w:div w:id="1967151626">
      <w:bodyDiv w:val="1"/>
      <w:marLeft w:val="0"/>
      <w:marRight w:val="0"/>
      <w:marTop w:val="0"/>
      <w:marBottom w:val="0"/>
      <w:divBdr>
        <w:top w:val="none" w:sz="0" w:space="0" w:color="auto"/>
        <w:left w:val="none" w:sz="0" w:space="0" w:color="auto"/>
        <w:bottom w:val="none" w:sz="0" w:space="0" w:color="auto"/>
        <w:right w:val="none" w:sz="0" w:space="0" w:color="auto"/>
      </w:divBdr>
    </w:div>
    <w:div w:id="1996906475">
      <w:bodyDiv w:val="1"/>
      <w:marLeft w:val="0"/>
      <w:marRight w:val="0"/>
      <w:marTop w:val="0"/>
      <w:marBottom w:val="0"/>
      <w:divBdr>
        <w:top w:val="none" w:sz="0" w:space="0" w:color="auto"/>
        <w:left w:val="none" w:sz="0" w:space="0" w:color="auto"/>
        <w:bottom w:val="none" w:sz="0" w:space="0" w:color="auto"/>
        <w:right w:val="none" w:sz="0" w:space="0" w:color="auto"/>
      </w:divBdr>
    </w:div>
    <w:div w:id="2007899729">
      <w:bodyDiv w:val="1"/>
      <w:marLeft w:val="0"/>
      <w:marRight w:val="0"/>
      <w:marTop w:val="0"/>
      <w:marBottom w:val="0"/>
      <w:divBdr>
        <w:top w:val="none" w:sz="0" w:space="0" w:color="auto"/>
        <w:left w:val="none" w:sz="0" w:space="0" w:color="auto"/>
        <w:bottom w:val="none" w:sz="0" w:space="0" w:color="auto"/>
        <w:right w:val="none" w:sz="0" w:space="0" w:color="auto"/>
      </w:divBdr>
    </w:div>
    <w:div w:id="2017420979">
      <w:bodyDiv w:val="1"/>
      <w:marLeft w:val="0"/>
      <w:marRight w:val="0"/>
      <w:marTop w:val="0"/>
      <w:marBottom w:val="0"/>
      <w:divBdr>
        <w:top w:val="none" w:sz="0" w:space="0" w:color="auto"/>
        <w:left w:val="none" w:sz="0" w:space="0" w:color="auto"/>
        <w:bottom w:val="none" w:sz="0" w:space="0" w:color="auto"/>
        <w:right w:val="none" w:sz="0" w:space="0" w:color="auto"/>
      </w:divBdr>
    </w:div>
    <w:div w:id="2061784409">
      <w:bodyDiv w:val="1"/>
      <w:marLeft w:val="0"/>
      <w:marRight w:val="0"/>
      <w:marTop w:val="0"/>
      <w:marBottom w:val="0"/>
      <w:divBdr>
        <w:top w:val="none" w:sz="0" w:space="0" w:color="auto"/>
        <w:left w:val="none" w:sz="0" w:space="0" w:color="auto"/>
        <w:bottom w:val="none" w:sz="0" w:space="0" w:color="auto"/>
        <w:right w:val="none" w:sz="0" w:space="0" w:color="auto"/>
      </w:divBdr>
    </w:div>
    <w:div w:id="2071686800">
      <w:bodyDiv w:val="1"/>
      <w:marLeft w:val="0"/>
      <w:marRight w:val="0"/>
      <w:marTop w:val="0"/>
      <w:marBottom w:val="0"/>
      <w:divBdr>
        <w:top w:val="none" w:sz="0" w:space="0" w:color="auto"/>
        <w:left w:val="none" w:sz="0" w:space="0" w:color="auto"/>
        <w:bottom w:val="none" w:sz="0" w:space="0" w:color="auto"/>
        <w:right w:val="none" w:sz="0" w:space="0" w:color="auto"/>
      </w:divBdr>
    </w:div>
    <w:div w:id="2091461944">
      <w:bodyDiv w:val="1"/>
      <w:marLeft w:val="0"/>
      <w:marRight w:val="0"/>
      <w:marTop w:val="0"/>
      <w:marBottom w:val="0"/>
      <w:divBdr>
        <w:top w:val="none" w:sz="0" w:space="0" w:color="auto"/>
        <w:left w:val="none" w:sz="0" w:space="0" w:color="auto"/>
        <w:bottom w:val="none" w:sz="0" w:space="0" w:color="auto"/>
        <w:right w:val="none" w:sz="0" w:space="0" w:color="auto"/>
      </w:divBdr>
    </w:div>
    <w:div w:id="2096436884">
      <w:bodyDiv w:val="1"/>
      <w:marLeft w:val="0"/>
      <w:marRight w:val="0"/>
      <w:marTop w:val="0"/>
      <w:marBottom w:val="0"/>
      <w:divBdr>
        <w:top w:val="none" w:sz="0" w:space="0" w:color="auto"/>
        <w:left w:val="none" w:sz="0" w:space="0" w:color="auto"/>
        <w:bottom w:val="none" w:sz="0" w:space="0" w:color="auto"/>
        <w:right w:val="none" w:sz="0" w:space="0" w:color="auto"/>
      </w:divBdr>
    </w:div>
    <w:div w:id="2097552737">
      <w:bodyDiv w:val="1"/>
      <w:marLeft w:val="0"/>
      <w:marRight w:val="0"/>
      <w:marTop w:val="0"/>
      <w:marBottom w:val="0"/>
      <w:divBdr>
        <w:top w:val="none" w:sz="0" w:space="0" w:color="auto"/>
        <w:left w:val="none" w:sz="0" w:space="0" w:color="auto"/>
        <w:bottom w:val="none" w:sz="0" w:space="0" w:color="auto"/>
        <w:right w:val="none" w:sz="0" w:space="0" w:color="auto"/>
      </w:divBdr>
    </w:div>
    <w:div w:id="2102556088">
      <w:bodyDiv w:val="1"/>
      <w:marLeft w:val="0"/>
      <w:marRight w:val="0"/>
      <w:marTop w:val="0"/>
      <w:marBottom w:val="0"/>
      <w:divBdr>
        <w:top w:val="none" w:sz="0" w:space="0" w:color="auto"/>
        <w:left w:val="none" w:sz="0" w:space="0" w:color="auto"/>
        <w:bottom w:val="none" w:sz="0" w:space="0" w:color="auto"/>
        <w:right w:val="none" w:sz="0" w:space="0" w:color="auto"/>
      </w:divBdr>
    </w:div>
    <w:div w:id="212874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bised@durango.gob.m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mprasdegobierno.gob.mx/calculadora" TargetMode="External"/><Relationship Id="rId4" Type="http://schemas.openxmlformats.org/officeDocument/2006/relationships/settings" Target="settings.xml"/><Relationship Id="rId9" Type="http://schemas.openxmlformats.org/officeDocument/2006/relationships/hyperlink" Target="http://www.comprasestatal.durango.gob.m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CE1BA-51A3-4517-B29C-2F1D6A3A3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18518</Words>
  <Characters>101854</Characters>
  <Application>Microsoft Office Word</Application>
  <DocSecurity>0</DocSecurity>
  <Lines>848</Lines>
  <Paragraphs>240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Jurídico Adquisiciones 5</dc:creator>
  <cp:keywords/>
  <dc:description/>
  <cp:lastModifiedBy>refugio netzahualcoyotl cardona chavez</cp:lastModifiedBy>
  <cp:revision>2</cp:revision>
  <cp:lastPrinted>2026-05-26T20:19:00Z</cp:lastPrinted>
  <dcterms:created xsi:type="dcterms:W3CDTF">2026-08-26T14:26:00Z</dcterms:created>
  <dcterms:modified xsi:type="dcterms:W3CDTF">2026-08-26T14:26:00Z</dcterms:modified>
</cp:coreProperties>
</file>