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EF4FFB">
        <w:t>PEFM-ED-015-19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EF4FFB">
        <w:t>REMODELACION DE PLAZA DE ARMAS EN LA CIUDAD DE GOMEZ PALACIO, DGO.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F4FFB">
        <w:t>8’</w:t>
      </w:r>
      <w:proofErr w:type="gramStart"/>
      <w:r w:rsidR="00EF4FFB">
        <w:t>532,866.72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EF4FFB">
        <w:t>JERICHO INTERNACIONAL</w:t>
      </w:r>
      <w:r w:rsidR="00406FD0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296F1D">
        <w:t>19/02/2019</w:t>
      </w:r>
    </w:p>
    <w:p w:rsidR="00296F1D" w:rsidRDefault="00296F1D">
      <w:bookmarkStart w:id="0" w:name="_GoBack"/>
      <w:bookmarkEnd w:id="0"/>
    </w:p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96F1D"/>
    <w:rsid w:val="00360A5A"/>
    <w:rsid w:val="00406FD0"/>
    <w:rsid w:val="004405A8"/>
    <w:rsid w:val="00804442"/>
    <w:rsid w:val="00903164"/>
    <w:rsid w:val="009416FC"/>
    <w:rsid w:val="00E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EA6D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2019-03-06T17:37:00Z</dcterms:created>
  <dcterms:modified xsi:type="dcterms:W3CDTF">2019-07-12T14:42:00Z</dcterms:modified>
</cp:coreProperties>
</file>