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="008F4D0D">
        <w:rPr>
          <w:sz w:val="24"/>
          <w:szCs w:val="24"/>
          <w:lang w:val="es-ES"/>
        </w:rPr>
        <w:t xml:space="preserve"> SECOPE-FOPRODEM-DC-051-19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8D7DB0">
        <w:rPr>
          <w:sz w:val="24"/>
          <w:szCs w:val="24"/>
        </w:rPr>
        <w:t>RECONSTRUCCIÓN CON ESTABILIZADO, CARPETA ASFÁLTICA, EN VARIAS CALLES DE LA ZONA INDUSTRIAL (9,444.20 M2), EN EL MUNICIPIO DE GÓMEZ PALACIO,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6E50">
        <w:rPr>
          <w:sz w:val="24"/>
          <w:szCs w:val="24"/>
        </w:rPr>
        <w:t xml:space="preserve"> </w:t>
      </w:r>
      <w:r w:rsidR="008D7DB0">
        <w:rPr>
          <w:sz w:val="24"/>
          <w:szCs w:val="24"/>
        </w:rPr>
        <w:t>2</w:t>
      </w:r>
      <w:proofErr w:type="gramStart"/>
      <w:r w:rsidR="008D7DB0">
        <w:rPr>
          <w:sz w:val="24"/>
          <w:szCs w:val="24"/>
        </w:rPr>
        <w:t>,662,412.97</w:t>
      </w:r>
      <w:proofErr w:type="gramEnd"/>
      <w:r w:rsidR="008D7DB0">
        <w:rPr>
          <w:sz w:val="24"/>
          <w:szCs w:val="24"/>
        </w:rPr>
        <w:t xml:space="preserve"> (DOS MILLONES SEISCIENTOS SESENTA Y DOS MIL CUATROCIENTOS DOCE PESOS 97/00 M.N.)</w:t>
      </w:r>
      <w:r w:rsidR="00B96E50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8D7DB0">
        <w:rPr>
          <w:sz w:val="24"/>
          <w:szCs w:val="24"/>
        </w:rPr>
        <w:t>CONSTRUCCIONES Y PROYECTOS MAACO, S.A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8D7DB0">
        <w:rPr>
          <w:sz w:val="24"/>
          <w:szCs w:val="24"/>
        </w:rPr>
        <w:t>17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8D7DB0"/>
    <w:rsid w:val="008F4D0D"/>
    <w:rsid w:val="00903164"/>
    <w:rsid w:val="009416FC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2019-06-17T18:06:00Z</dcterms:created>
  <dcterms:modified xsi:type="dcterms:W3CDTF">2019-06-17T18:10:00Z</dcterms:modified>
</cp:coreProperties>
</file>