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B99CA" w14:textId="77777777" w:rsidR="00E74D37" w:rsidRPr="00BE0AC6" w:rsidRDefault="00E74D37" w:rsidP="00E74D37">
      <w:pPr>
        <w:jc w:val="center"/>
        <w:rPr>
          <w:rFonts w:cstheme="minorHAnsi"/>
          <w:b/>
        </w:rPr>
      </w:pPr>
      <w:bookmarkStart w:id="0" w:name="_GoBack"/>
      <w:bookmarkEnd w:id="0"/>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77777777" w:rsidR="00A547DA" w:rsidRPr="00BE0AC6" w:rsidRDefault="00A547DA" w:rsidP="00A547DA">
      <w:pPr>
        <w:spacing w:after="0"/>
        <w:jc w:val="center"/>
        <w:rPr>
          <w:b/>
          <w:sz w:val="20"/>
          <w:szCs w:val="20"/>
        </w:rPr>
      </w:pPr>
      <w:r w:rsidRPr="00BE0AC6">
        <w:rPr>
          <w:rFonts w:cstheme="minorHAnsi"/>
          <w:b/>
          <w:sz w:val="20"/>
        </w:rPr>
        <w:t xml:space="preserve">LICITACIÓN PUBLICA NACIONAL NO. </w:t>
      </w:r>
      <w:proofErr w:type="spellStart"/>
      <w:r w:rsidRPr="00BE0AC6">
        <w:rPr>
          <w:rFonts w:cstheme="minorHAnsi"/>
          <w:b/>
          <w:sz w:val="20"/>
        </w:rPr>
        <w:t>SECESP</w:t>
      </w:r>
      <w:proofErr w:type="spellEnd"/>
      <w:r w:rsidRPr="00BE0AC6">
        <w:rPr>
          <w:rFonts w:cstheme="minorHAnsi"/>
          <w:b/>
          <w:sz w:val="20"/>
        </w:rPr>
        <w:t xml:space="preserve"> LPN-N2-2019</w:t>
      </w:r>
      <w:r w:rsidRPr="00BE0AC6">
        <w:rPr>
          <w:sz w:val="18"/>
          <w:szCs w:val="20"/>
        </w:rPr>
        <w:t xml:space="preserve"> </w:t>
      </w:r>
      <w:r w:rsidRPr="00BE0AC6">
        <w:rPr>
          <w:b/>
          <w:sz w:val="20"/>
          <w:szCs w:val="20"/>
        </w:rPr>
        <w:t>“</w:t>
      </w:r>
      <w:r w:rsidRPr="00BE0AC6">
        <w:rPr>
          <w:rFonts w:cstheme="minorHAnsi"/>
          <w:b/>
        </w:rPr>
        <w:t>TECNOLOGÍAS</w:t>
      </w:r>
      <w:r w:rsidRPr="00BE0AC6">
        <w:rPr>
          <w:b/>
          <w:sz w:val="20"/>
          <w:szCs w:val="20"/>
        </w:rPr>
        <w:t>”</w:t>
      </w:r>
    </w:p>
    <w:p w14:paraId="43055045" w14:textId="77777777" w:rsidR="00E74D37" w:rsidRPr="00BE0AC6" w:rsidRDefault="00E74D37" w:rsidP="00E74D37">
      <w:pPr>
        <w:spacing w:after="0" w:line="240" w:lineRule="auto"/>
        <w:jc w:val="center"/>
        <w:rPr>
          <w:rFonts w:eastAsia="Times New Roman" w:cstheme="minorHAnsi"/>
          <w:lang w:eastAsia="es-ES"/>
        </w:rPr>
      </w:pPr>
    </w:p>
    <w:tbl>
      <w:tblPr>
        <w:tblStyle w:val="Tablaconcuadrcula1clara"/>
        <w:tblW w:w="13320" w:type="dxa"/>
        <w:tblLook w:val="04A0" w:firstRow="1" w:lastRow="0" w:firstColumn="1" w:lastColumn="0" w:noHBand="0" w:noVBand="1"/>
      </w:tblPr>
      <w:tblGrid>
        <w:gridCol w:w="988"/>
        <w:gridCol w:w="2681"/>
        <w:gridCol w:w="1288"/>
        <w:gridCol w:w="1559"/>
        <w:gridCol w:w="6804"/>
      </w:tblGrid>
      <w:tr w:rsidR="002138FC" w:rsidRPr="00BE0AC6" w14:paraId="0C46E745" w14:textId="77777777" w:rsidTr="00BE0A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14:paraId="0C220AC4" w14:textId="094B28A8" w:rsidR="002138FC" w:rsidRPr="00BE0AC6" w:rsidRDefault="002138FC" w:rsidP="002138FC">
            <w:pPr>
              <w:jc w:val="center"/>
              <w:rPr>
                <w:rFonts w:eastAsia="Times New Roman" w:cstheme="minorHAnsi"/>
                <w:sz w:val="20"/>
                <w:szCs w:val="20"/>
                <w:lang w:eastAsia="es-ES"/>
              </w:rPr>
            </w:pPr>
            <w:r w:rsidRPr="002138FC">
              <w:rPr>
                <w:rFonts w:eastAsia="Times New Roman" w:cstheme="minorHAnsi"/>
                <w:color w:val="000000"/>
                <w:sz w:val="20"/>
                <w:szCs w:val="20"/>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1103B701" w14:textId="23635E9E"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569064DF" w14:textId="3631A5F8"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14:paraId="7C7AB219" w14:textId="29B8FB61"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 xml:space="preserve">UNIDAD </w:t>
            </w:r>
            <w:r w:rsidRPr="002138FC">
              <w:rPr>
                <w:rFonts w:eastAsia="Times New Roman" w:cstheme="minorHAnsi"/>
                <w:color w:val="000000"/>
                <w:sz w:val="20"/>
                <w:szCs w:val="20"/>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14:paraId="0A0F694A" w14:textId="38907B60"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CARACTERÍSTICAS MÍNIMAS</w:t>
            </w:r>
          </w:p>
        </w:tc>
      </w:tr>
      <w:tr w:rsidR="002138FC" w:rsidRPr="00BE0AC6" w14:paraId="30362121" w14:textId="77777777" w:rsidTr="00BE0AC6">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hideMark/>
          </w:tcPr>
          <w:p w14:paraId="6999BA98" w14:textId="5E210033" w:rsidR="002138FC" w:rsidRPr="002138FC" w:rsidRDefault="002138FC" w:rsidP="002138FC">
            <w:pPr>
              <w:jc w:val="center"/>
              <w:rPr>
                <w:rFonts w:eastAsia="Times New Roman" w:cstheme="minorHAnsi"/>
                <w:b w:val="0"/>
                <w:color w:val="000000"/>
                <w:sz w:val="20"/>
                <w:szCs w:val="20"/>
                <w:lang w:eastAsia="es-MX"/>
              </w:rPr>
            </w:pPr>
            <w:r w:rsidRPr="00BE0AC6">
              <w:rPr>
                <w:rFonts w:eastAsia="Times New Roman" w:cstheme="minorHAnsi"/>
                <w:b w:val="0"/>
                <w:color w:val="000000"/>
                <w:sz w:val="20"/>
                <w:szCs w:val="20"/>
                <w:lang w:eastAsia="es-MX"/>
              </w:rPr>
              <w:t>1</w:t>
            </w:r>
          </w:p>
        </w:tc>
        <w:tc>
          <w:tcPr>
            <w:tcW w:w="2681" w:type="dxa"/>
            <w:tcBorders>
              <w:top w:val="single" w:sz="4" w:space="0" w:color="999999" w:themeColor="text1" w:themeTint="66"/>
            </w:tcBorders>
            <w:noWrap/>
            <w:vAlign w:val="center"/>
            <w:hideMark/>
          </w:tcPr>
          <w:p w14:paraId="3B9FF11A" w14:textId="77777777" w:rsidR="002138FC" w:rsidRPr="00BE0AC6" w:rsidRDefault="002138FC" w:rsidP="002138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BE0AC6">
              <w:rPr>
                <w:rFonts w:cstheme="minorHAnsi"/>
                <w:bCs/>
                <w:sz w:val="20"/>
                <w:szCs w:val="20"/>
              </w:rPr>
              <w:t>Plataforma de ingesta, extracción, y procesamiento y visualización de información para Unidad de Inteligencia Financiera.</w:t>
            </w:r>
          </w:p>
          <w:p w14:paraId="49984E55" w14:textId="56C4ADB4" w:rsidR="002138FC" w:rsidRPr="002138FC" w:rsidRDefault="002138FC" w:rsidP="002138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MX"/>
              </w:rPr>
            </w:pPr>
          </w:p>
        </w:tc>
        <w:tc>
          <w:tcPr>
            <w:tcW w:w="1288" w:type="dxa"/>
            <w:tcBorders>
              <w:top w:val="single" w:sz="4" w:space="0" w:color="999999" w:themeColor="text1" w:themeTint="66"/>
            </w:tcBorders>
            <w:noWrap/>
            <w:vAlign w:val="center"/>
            <w:hideMark/>
          </w:tcPr>
          <w:p w14:paraId="7301E90B" w14:textId="602A7474" w:rsidR="002138FC" w:rsidRPr="002138FC" w:rsidRDefault="002138FC" w:rsidP="002138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MX"/>
              </w:rPr>
            </w:pPr>
            <w:r w:rsidRPr="00BE0AC6">
              <w:rPr>
                <w:rFonts w:eastAsia="Times New Roman" w:cstheme="minorHAnsi"/>
                <w:color w:val="000000"/>
                <w:sz w:val="20"/>
                <w:szCs w:val="20"/>
                <w:lang w:eastAsia="es-MX"/>
              </w:rPr>
              <w:t>1</w:t>
            </w:r>
          </w:p>
        </w:tc>
        <w:tc>
          <w:tcPr>
            <w:tcW w:w="1559" w:type="dxa"/>
            <w:tcBorders>
              <w:top w:val="single" w:sz="4" w:space="0" w:color="999999" w:themeColor="text1" w:themeTint="66"/>
            </w:tcBorders>
            <w:vAlign w:val="center"/>
            <w:hideMark/>
          </w:tcPr>
          <w:p w14:paraId="2B5646DB" w14:textId="737386EB" w:rsidR="002138FC" w:rsidRPr="002138FC" w:rsidRDefault="002138FC" w:rsidP="002138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eastAsia="es-MX"/>
              </w:rPr>
            </w:pPr>
            <w:r w:rsidRPr="00BE0AC6">
              <w:rPr>
                <w:rFonts w:eastAsia="Times New Roman" w:cstheme="minorHAnsi"/>
                <w:color w:val="000000"/>
                <w:sz w:val="20"/>
                <w:szCs w:val="20"/>
                <w:lang w:eastAsia="es-MX"/>
              </w:rPr>
              <w:t>SERVICIO</w:t>
            </w:r>
          </w:p>
        </w:tc>
        <w:tc>
          <w:tcPr>
            <w:tcW w:w="6804" w:type="dxa"/>
            <w:tcBorders>
              <w:top w:val="single" w:sz="4" w:space="0" w:color="999999" w:themeColor="text1" w:themeTint="66"/>
            </w:tcBorders>
            <w:noWrap/>
            <w:hideMark/>
          </w:tcPr>
          <w:p w14:paraId="42C6352E" w14:textId="77777777"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Debe ser una plataforma con un particular enfoque en el macro proceso de la Unidad de Inteligencia Financiera, la cual se integre principalmente por 3 tipos de modelos operativos:</w:t>
            </w:r>
          </w:p>
          <w:p w14:paraId="48F2FA28" w14:textId="77777777"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C739F35" w14:textId="77777777"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b/>
                <w:bCs/>
                <w:sz w:val="20"/>
                <w:szCs w:val="20"/>
              </w:rPr>
              <w:t xml:space="preserve">Modelos Administrativos: </w:t>
            </w:r>
            <w:r w:rsidRPr="00BE0AC6">
              <w:rPr>
                <w:rFonts w:cstheme="minorHAnsi"/>
                <w:sz w:val="20"/>
                <w:szCs w:val="20"/>
              </w:rPr>
              <w:t>Unidades administrativas en relación directa con instituciones financieras, bancos centrales. Intermediarios entre el sistema financiero, otros sujetos obligados y las autoridades de procuración de justicia.</w:t>
            </w:r>
          </w:p>
          <w:p w14:paraId="6AAF8373" w14:textId="77777777"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A52D2C1" w14:textId="77777777"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b/>
                <w:bCs/>
                <w:sz w:val="20"/>
                <w:szCs w:val="20"/>
              </w:rPr>
              <w:t xml:space="preserve">Modelos Policiales: </w:t>
            </w:r>
            <w:r w:rsidRPr="00BE0AC6">
              <w:rPr>
                <w:rFonts w:cstheme="minorHAnsi"/>
                <w:sz w:val="20"/>
                <w:szCs w:val="20"/>
              </w:rPr>
              <w:t>Enfocado en los cuerpos policiales con facultades de investigación.</w:t>
            </w:r>
          </w:p>
          <w:p w14:paraId="066C193F" w14:textId="77777777"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C114546" w14:textId="7B349FE4"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b/>
                <w:bCs/>
                <w:sz w:val="20"/>
                <w:szCs w:val="20"/>
              </w:rPr>
              <w:t xml:space="preserve">Modelos Ministeriales: </w:t>
            </w:r>
            <w:r w:rsidRPr="00BE0AC6">
              <w:rPr>
                <w:rFonts w:cstheme="minorHAnsi"/>
                <w:sz w:val="20"/>
                <w:szCs w:val="20"/>
              </w:rPr>
              <w:t xml:space="preserve">Alineado a las Fiscalías y Ministerios Públicos, dentro de funciones relacionadas a la investigación y persecución de delitos. Estos modelos deben operar con total coordinación, integración y con interacción constante, permitiendo el flujo constante de información para ejecución de actividades, atribuciones y responsabilidades que a cada uno compete. Deberá permitir, para el caso del Estado de Durango, </w:t>
            </w:r>
            <w:proofErr w:type="spellStart"/>
            <w:r w:rsidRPr="00BE0AC6">
              <w:rPr>
                <w:rFonts w:cstheme="minorHAnsi"/>
                <w:sz w:val="20"/>
                <w:szCs w:val="20"/>
              </w:rPr>
              <w:t>eficientar</w:t>
            </w:r>
            <w:proofErr w:type="spellEnd"/>
            <w:r w:rsidRPr="00BE0AC6">
              <w:rPr>
                <w:rFonts w:cstheme="minorHAnsi"/>
                <w:sz w:val="20"/>
                <w:szCs w:val="20"/>
              </w:rPr>
              <w:t xml:space="preserve"> los modelos ministeriales a cargo de la Fiscalía General del Estado de Durango, con base en el modelo operativo y la legislación vigente en la Entidad o en su caso definido en la fase inicial de inmersión del proyecto.</w:t>
            </w:r>
          </w:p>
          <w:p w14:paraId="2302899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Con respecto a los modelos policiales deberá distribuir o delegar funciones entre los cuerpos de seguridad pública y atribuciones de las instituciones de la Fiscalía General del Estado de Durango.</w:t>
            </w:r>
          </w:p>
          <w:p w14:paraId="3364510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A861D3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lastRenderedPageBreak/>
              <w:t>Los modelos administrativos, deben establecer ciertas gestiones y funciones dentro de las instituciones, para poder realizar tareas de coordinación y cooperación con otras instituciones, organismos (públicos y privados) y consolidar las fuentes externas.</w:t>
            </w:r>
          </w:p>
          <w:p w14:paraId="761C8BD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02EB44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Dado lo anterior, el enfoque primario del proyecto se orientará hacia brindar elementos para la integración de información relativa al análisis financiero en la Fiscalía General del Estado de Durango, sin embargo, la integración de modelos administrativos a lo interior, resulta de importancia para las funciones de cooperación y coordinación inter institucional.</w:t>
            </w:r>
          </w:p>
          <w:p w14:paraId="5AC66ED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9971BA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b/>
                <w:bCs/>
                <w:sz w:val="20"/>
                <w:szCs w:val="20"/>
              </w:rPr>
              <w:t>OBJETIVO GENERAL</w:t>
            </w:r>
          </w:p>
          <w:p w14:paraId="050C9E9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Deberá permitir a la </w:t>
            </w:r>
            <w:proofErr w:type="spellStart"/>
            <w:r w:rsidRPr="00BE0AC6">
              <w:rPr>
                <w:rFonts w:cstheme="minorHAnsi"/>
                <w:sz w:val="20"/>
                <w:szCs w:val="20"/>
              </w:rPr>
              <w:t>FGED</w:t>
            </w:r>
            <w:proofErr w:type="spellEnd"/>
            <w:r w:rsidRPr="00BE0AC6">
              <w:rPr>
                <w:rFonts w:cstheme="minorHAnsi"/>
                <w:sz w:val="20"/>
                <w:szCs w:val="20"/>
              </w:rPr>
              <w:t xml:space="preserve"> y a los elementos de la Unidad de Inteligencia Financiera, acceder a las fuentes de datos estructurados y no estructurados de fuentes internas, externas y públicas a fin de explotar la información y poder generar diversos análisis, extraer tendencias, comportamientos y análisis geo espacial que ofrezca elementos para las investigaciones encomendadas.</w:t>
            </w:r>
          </w:p>
          <w:p w14:paraId="502C3D2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C31D8A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Deberá permitir automatizar la ingesta de información y la de análisis de comportamiento, realizar el análisis de las transacciones sospechosas, a fin de coadyuvar en los casos de investigación para prevención de lavado de dinero.</w:t>
            </w:r>
          </w:p>
          <w:p w14:paraId="2F516B5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18EC47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Para alcanzar el objetivo se deberá ofertar licenciamiento de software de una solución para la automatización de la ingesta de datos y un sistema de análisis predictivo que permita analizar los casos necesarios dentro de la Fiscalía.</w:t>
            </w:r>
          </w:p>
          <w:p w14:paraId="3D12D78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6E2290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b/>
                <w:bCs/>
                <w:sz w:val="20"/>
                <w:szCs w:val="20"/>
              </w:rPr>
              <w:t>OBJETIVOS ESPECÍFICOS</w:t>
            </w:r>
          </w:p>
          <w:p w14:paraId="7D4D0872"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0F49F6E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Fortalecer y automatizar la aplicación de criterios y mejores prácticas para el análisis de los casos      sospechosos de lavado de dinero.</w:t>
            </w:r>
          </w:p>
          <w:p w14:paraId="2390B3C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lastRenderedPageBreak/>
              <w:t>- Fortalecimiento de la capacidad operativa de ejecutar procesos de análisis financiero de forma más productiva.</w:t>
            </w:r>
          </w:p>
          <w:p w14:paraId="014DF9A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Fortalecimiento de la capacidad analítica de casos de lavado de dinero.</w:t>
            </w:r>
          </w:p>
          <w:p w14:paraId="276ED75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La Unidad de inteligencia de la Fiscalía podrá utilizar vastos volúmenes de datos transaccionales sospechosos de lavado de dinero para crear una inteligencia analítica.</w:t>
            </w:r>
          </w:p>
          <w:p w14:paraId="624787AF"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Se mejorará la tasa de revisión de casos sospechosos de lavado de dinero para una mejor operación.</w:t>
            </w:r>
          </w:p>
          <w:p w14:paraId="6D2D259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8071DD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b/>
                <w:bCs/>
                <w:sz w:val="20"/>
                <w:szCs w:val="20"/>
              </w:rPr>
              <w:t>ALCANCE DEL PROYECTO</w:t>
            </w:r>
          </w:p>
          <w:p w14:paraId="4411A098"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734AC40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 Automatizar la ingesta de datos transaccionales provenientes de archivos estructurados y no estructurados pertinentes para el análisis de comportamiento criminal. </w:t>
            </w:r>
          </w:p>
          <w:p w14:paraId="165028F3"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Implementación de modelos de minería de datos para la detección de casos sospechosos de lavado de dinero.</w:t>
            </w:r>
          </w:p>
          <w:p w14:paraId="1C3FC06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 Proporcionar una herramienta a los analistas que permita clasificar la información </w:t>
            </w:r>
            <w:proofErr w:type="spellStart"/>
            <w:r w:rsidRPr="00BE0AC6">
              <w:rPr>
                <w:rFonts w:cstheme="minorHAnsi"/>
                <w:sz w:val="20"/>
                <w:szCs w:val="20"/>
              </w:rPr>
              <w:t>ingestada</w:t>
            </w:r>
            <w:proofErr w:type="spellEnd"/>
            <w:r w:rsidRPr="00BE0AC6">
              <w:rPr>
                <w:rFonts w:cstheme="minorHAnsi"/>
                <w:sz w:val="20"/>
                <w:szCs w:val="20"/>
              </w:rPr>
              <w:t>, para su posterior implementación de modelos predictivos de prevención de lavado de dinero.</w:t>
            </w:r>
          </w:p>
          <w:p w14:paraId="54C600BF"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Capacitar a las áreas operativas en el uso de la herramienta propuesta, así como realizar transferencia de conocimiento de buenas prácticas en cuanto al análisis de datos para la prevención de lavado de dinero.</w:t>
            </w:r>
          </w:p>
          <w:p w14:paraId="4B176F7C"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D1CC88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b/>
                <w:bCs/>
                <w:sz w:val="20"/>
                <w:szCs w:val="20"/>
              </w:rPr>
              <w:t>REQUERIMIENTO</w:t>
            </w:r>
          </w:p>
          <w:p w14:paraId="3446C7A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1A652F6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Adquirir licencias de software de la plataforma de ingesta, extracción, y procesamiento y visualización de información para Unidad de Inteligencia Financiera.</w:t>
            </w:r>
          </w:p>
          <w:p w14:paraId="36D73F1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A9BCDDC"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La plataforma deberá permitir a la Unidad de Inteligencia Financiera generar cruces de información tanto en tiempo real como de forma programada, tanto </w:t>
            </w:r>
            <w:r w:rsidRPr="00BE0AC6">
              <w:rPr>
                <w:rFonts w:cstheme="minorHAnsi"/>
                <w:sz w:val="20"/>
                <w:szCs w:val="20"/>
              </w:rPr>
              <w:lastRenderedPageBreak/>
              <w:t>para labores de estadística cómo para labores de inteligencia policial y permitir la conformación de indicadores avanzados y mapas de calor de comportamiento delincuencial, pertinencia de la actuación de los analistas, productividad.</w:t>
            </w:r>
          </w:p>
          <w:p w14:paraId="46356AD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Además, la plataforma deberá permitir a la Unidad de Inteligencia Financiera brindar insumos para que las áreas de investigación de la </w:t>
            </w:r>
            <w:proofErr w:type="spellStart"/>
            <w:r w:rsidRPr="00BE0AC6">
              <w:rPr>
                <w:rFonts w:cstheme="minorHAnsi"/>
                <w:sz w:val="20"/>
                <w:szCs w:val="20"/>
              </w:rPr>
              <w:t>FGED</w:t>
            </w:r>
            <w:proofErr w:type="spellEnd"/>
            <w:r w:rsidRPr="00BE0AC6">
              <w:rPr>
                <w:rFonts w:cstheme="minorHAnsi"/>
                <w:sz w:val="20"/>
                <w:szCs w:val="20"/>
              </w:rPr>
              <w:t xml:space="preserve"> puedan elaborar diagnosis en materia de análisis financiero y contable, a fin de obtener elementos que apoyen la investigación efectiva, implementando módulos de software que de forma automatizada den un soporte base en las gestiones de:</w:t>
            </w:r>
          </w:p>
          <w:p w14:paraId="0A50353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217200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Recepción, recopilación, integración, clasificación y almacenamiento de información de diversas fuentes, entidades administrativas, contables, financieras, en esquemas de bases de datos, a fin de realizar futuras gestiones de explotación inteligente y dirigida de los datos.</w:t>
            </w:r>
          </w:p>
          <w:p w14:paraId="0C358A1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Registro y seguimiento de las actividades de análisis, de prevención y detección.</w:t>
            </w:r>
          </w:p>
          <w:p w14:paraId="7CFF2F0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Procedimientos para simplificar, separar, concentrar, reducir datos descriptivos y numéricos con el objeto de medir relaciones o vínculos entre la información en cuestión, y con respecto a otras fuentes de información.</w:t>
            </w:r>
          </w:p>
          <w:p w14:paraId="64BC12D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Identificación de omisiones, incongruencias, irregularidades, aspectos inusuales, similitudes y demás elementos que puedan estatuir posibles hechos delictivos.</w:t>
            </w:r>
          </w:p>
          <w:p w14:paraId="1E2C4A6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Analizar y documentar patrones en cuanto a actividades sospechosas de corte financiero y contable.</w:t>
            </w:r>
          </w:p>
          <w:p w14:paraId="242E378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Ubicar fuentes y destinos de recursos (rutas).</w:t>
            </w:r>
          </w:p>
          <w:p w14:paraId="1C14995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Identificación de fuentes de alerta.</w:t>
            </w:r>
          </w:p>
          <w:p w14:paraId="5D4BAF5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Tipologías, modalidades.</w:t>
            </w:r>
          </w:p>
          <w:p w14:paraId="3B93804A"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Implementación de diagramas flujo descriptivos de estrategias de análisis.</w:t>
            </w:r>
          </w:p>
          <w:p w14:paraId="24AD7A3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Georreferencias.</w:t>
            </w:r>
          </w:p>
          <w:p w14:paraId="2E374A7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Gestión de asuntos de investigación de forma integrada y trazable con el sistema de gestión:</w:t>
            </w:r>
          </w:p>
          <w:p w14:paraId="1A302B3F"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Integración de dictámenes realizados.</w:t>
            </w:r>
          </w:p>
          <w:p w14:paraId="44F7C0F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lastRenderedPageBreak/>
              <w:t>- Registro de actividades.</w:t>
            </w:r>
          </w:p>
          <w:p w14:paraId="6FB29C98"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Registro de seguimiento.</w:t>
            </w:r>
          </w:p>
          <w:p w14:paraId="322E5D6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Registro términos (estatus).</w:t>
            </w:r>
          </w:p>
          <w:p w14:paraId="37C1AE0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Gestión de expediente</w:t>
            </w:r>
          </w:p>
          <w:p w14:paraId="1C3D2CB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Documentación de entidades: hechos, delitos, personas, elementos, objetos, relaciones, instancias, referencias, información documental, actividades, orígenes, destinos, recursos, roles, organizaciones, tipologías, modalidades, regiones.</w:t>
            </w:r>
          </w:p>
          <w:p w14:paraId="71E82AFC"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Medición:</w:t>
            </w:r>
          </w:p>
          <w:p w14:paraId="72C5F79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o Generar frecuencias de ocurrencia.</w:t>
            </w:r>
          </w:p>
          <w:p w14:paraId="2FB8210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o Estadísticas generales sobre la información recibida y los resultados identificados.</w:t>
            </w:r>
          </w:p>
          <w:p w14:paraId="45D7631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o Reportes por diversos criterios como: tipo de actividades, fuentes emisoras, receptoras, regiones, etc.</w:t>
            </w:r>
          </w:p>
          <w:p w14:paraId="7301D5A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o Notificaciones.</w:t>
            </w:r>
          </w:p>
          <w:p w14:paraId="286F4A0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o KPI con indicadores de gestión y resultados de investigación.</w:t>
            </w:r>
          </w:p>
          <w:p w14:paraId="1380706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Respecto a la elección tecnológica utilizada para el desarrollo de la solución en lo</w:t>
            </w:r>
          </w:p>
          <w:p w14:paraId="4165E71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BE0AC6">
              <w:rPr>
                <w:rFonts w:cstheme="minorHAnsi"/>
                <w:color w:val="000000"/>
                <w:sz w:val="20"/>
                <w:szCs w:val="20"/>
              </w:rPr>
              <w:t xml:space="preserve">respectivo al software, </w:t>
            </w:r>
            <w:r w:rsidRPr="00BE0AC6">
              <w:rPr>
                <w:rFonts w:cstheme="minorHAnsi"/>
                <w:b/>
                <w:bCs/>
                <w:color w:val="000000"/>
                <w:sz w:val="20"/>
                <w:szCs w:val="20"/>
              </w:rPr>
              <w:t>se deben tomar en cuenta las siguientes consideraciones:</w:t>
            </w:r>
          </w:p>
          <w:p w14:paraId="7D5ED02A"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p w14:paraId="3964DCA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 Servidor de base de datos adicional para un </w:t>
            </w:r>
            <w:proofErr w:type="spellStart"/>
            <w:r w:rsidRPr="00BE0AC6">
              <w:rPr>
                <w:rFonts w:cstheme="minorHAnsi"/>
                <w:sz w:val="20"/>
                <w:szCs w:val="20"/>
              </w:rPr>
              <w:t>DWH</w:t>
            </w:r>
            <w:proofErr w:type="spellEnd"/>
          </w:p>
          <w:p w14:paraId="6D720D8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 SQL Server </w:t>
            </w:r>
            <w:proofErr w:type="spellStart"/>
            <w:r w:rsidRPr="00BE0AC6">
              <w:rPr>
                <w:rFonts w:cstheme="minorHAnsi"/>
                <w:sz w:val="20"/>
                <w:szCs w:val="20"/>
              </w:rPr>
              <w:t>Integration</w:t>
            </w:r>
            <w:proofErr w:type="spellEnd"/>
            <w:r w:rsidRPr="00BE0AC6">
              <w:rPr>
                <w:rFonts w:cstheme="minorHAnsi"/>
                <w:sz w:val="20"/>
                <w:szCs w:val="20"/>
              </w:rPr>
              <w:t xml:space="preserve"> </w:t>
            </w:r>
            <w:proofErr w:type="spellStart"/>
            <w:r w:rsidRPr="00BE0AC6">
              <w:rPr>
                <w:rFonts w:cstheme="minorHAnsi"/>
                <w:sz w:val="20"/>
                <w:szCs w:val="20"/>
              </w:rPr>
              <w:t>Services</w:t>
            </w:r>
            <w:proofErr w:type="spellEnd"/>
            <w:r w:rsidRPr="00BE0AC6">
              <w:rPr>
                <w:rFonts w:cstheme="minorHAnsi"/>
                <w:sz w:val="20"/>
                <w:szCs w:val="20"/>
              </w:rPr>
              <w:t xml:space="preserve"> (Incluida en versiones SQL Estándar +)</w:t>
            </w:r>
          </w:p>
          <w:p w14:paraId="4B7E78A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BE0AC6">
              <w:rPr>
                <w:rFonts w:cstheme="minorHAnsi"/>
                <w:sz w:val="20"/>
                <w:szCs w:val="20"/>
                <w:lang w:val="en-US"/>
              </w:rPr>
              <w:t>• Business Intelligence / Big data Tool</w:t>
            </w:r>
          </w:p>
          <w:p w14:paraId="4DE7223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222222"/>
                <w:sz w:val="20"/>
                <w:szCs w:val="20"/>
                <w:lang w:val="en-US"/>
              </w:rPr>
            </w:pPr>
          </w:p>
          <w:p w14:paraId="371779E2"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rPr>
            </w:pPr>
            <w:proofErr w:type="spellStart"/>
            <w:r w:rsidRPr="00BE0AC6">
              <w:rPr>
                <w:rFonts w:cstheme="minorHAnsi"/>
                <w:b/>
                <w:bCs/>
                <w:color w:val="000000"/>
                <w:sz w:val="20"/>
                <w:szCs w:val="20"/>
                <w:lang w:val="en-US"/>
              </w:rPr>
              <w:t>NIVELES</w:t>
            </w:r>
            <w:proofErr w:type="spellEnd"/>
            <w:r w:rsidRPr="00BE0AC6">
              <w:rPr>
                <w:rFonts w:cstheme="minorHAnsi"/>
                <w:b/>
                <w:bCs/>
                <w:color w:val="000000"/>
                <w:sz w:val="20"/>
                <w:szCs w:val="20"/>
                <w:lang w:val="en-US"/>
              </w:rPr>
              <w:t xml:space="preserve"> DE </w:t>
            </w:r>
            <w:proofErr w:type="spellStart"/>
            <w:r w:rsidRPr="00BE0AC6">
              <w:rPr>
                <w:rFonts w:cstheme="minorHAnsi"/>
                <w:b/>
                <w:bCs/>
                <w:color w:val="000000"/>
                <w:sz w:val="20"/>
                <w:szCs w:val="20"/>
                <w:lang w:val="en-US"/>
              </w:rPr>
              <w:t>SERVICIO</w:t>
            </w:r>
            <w:proofErr w:type="spellEnd"/>
          </w:p>
          <w:p w14:paraId="1AABA2E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rPr>
            </w:pPr>
          </w:p>
          <w:p w14:paraId="45953C8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El soporte técnico ofertado durante el año de garantía, deberá contar con los siguientes niveles de servicio:</w:t>
            </w:r>
          </w:p>
          <w:p w14:paraId="0940D5C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1754E92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lastRenderedPageBreak/>
              <w:t>Telefónico: Deberá ser ilimitado en días hábiles. El proveedor deberá anexar los números telefónicos, incluyendo número de celular a donde deba solicitarse el apoyo cuando sea requerido.</w:t>
            </w:r>
          </w:p>
          <w:p w14:paraId="2F80BB02"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Electrónico: Deberá ser ilimitado en días hábiles. El proveedor deberá contar con una plataforma de “mesa de ayuda” y anexar las direcciones electrónicas asignadas para solicitar el apoyo. El tiempo de respuesta máximo será de 3 horas contando a partir de la emisión de la solicitud, tiempo durante el cual el proveedor deberá comunicarse telefónicamente con alguno de los contactos autorizados por la Fiscalía General del Estado de Durango.</w:t>
            </w:r>
          </w:p>
          <w:p w14:paraId="789306A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3B73271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En sitio: En caso de que el apoyo brindado de manera telefónica o electrónica no resuelva el incidente reportado, el proveedor deberá garantizar los siguientes niveles de servicio:</w:t>
            </w:r>
          </w:p>
          <w:p w14:paraId="4BAF388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1C1976F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b/>
                <w:bCs/>
                <w:color w:val="000000"/>
                <w:sz w:val="20"/>
                <w:szCs w:val="20"/>
              </w:rPr>
              <w:t>Nivel 1</w:t>
            </w:r>
            <w:r w:rsidRPr="00BE0AC6">
              <w:rPr>
                <w:rFonts w:cstheme="minorHAnsi"/>
                <w:color w:val="000000"/>
                <w:sz w:val="20"/>
                <w:szCs w:val="20"/>
              </w:rPr>
              <w:t>: El problema radica en la inutilización del software; esto es, el servicio no responde o está “caído”. En este supuesto, el tiempo máximo para efectos de diagnóstico y, en su caso, resolución, será de 12 horas a partir del reporte.</w:t>
            </w:r>
          </w:p>
          <w:p w14:paraId="17F5408A"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36B9B61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b/>
                <w:bCs/>
                <w:color w:val="000000"/>
                <w:sz w:val="20"/>
                <w:szCs w:val="20"/>
              </w:rPr>
              <w:t>Nivel 2</w:t>
            </w:r>
            <w:r w:rsidRPr="00BE0AC6">
              <w:rPr>
                <w:rFonts w:cstheme="minorHAnsi"/>
                <w:color w:val="000000"/>
                <w:sz w:val="20"/>
                <w:szCs w:val="20"/>
              </w:rPr>
              <w:t>: El problema es atribuido a uno de los componentes del software que integra la solución, pero puede ser utilizado de manera parcial. En este supuesto, el tiempo máximo para efectos de diagnóstico y, en su caso, resolución, será de 18 horas a partir del reporte.</w:t>
            </w:r>
          </w:p>
          <w:p w14:paraId="0D8A6C0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Para el soporte en sitio, el proveedor deberá enviar personal de soporte técnico especializado para corregir el problema.</w:t>
            </w:r>
          </w:p>
          <w:p w14:paraId="125F8883"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7604CB0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En cuanto a la atención resolutoria del problema, la Dirección de Informática valorará el diagnóstico que, en su caso, se haya emitido.</w:t>
            </w:r>
          </w:p>
          <w:p w14:paraId="30ECAEC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02FA7BE4" w14:textId="0B566A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El Soporte Técnico deberá ser provisto durante un año a partir de la puesta en marcha del sistema y aceptación del mismo, y estar disponible de lunes a viernes de las 9:00 a las</w:t>
            </w:r>
            <w:r w:rsidR="009C318C" w:rsidRPr="00BE0AC6">
              <w:rPr>
                <w:rFonts w:cstheme="minorHAnsi"/>
                <w:color w:val="000000"/>
                <w:sz w:val="20"/>
                <w:szCs w:val="20"/>
              </w:rPr>
              <w:t xml:space="preserve"> </w:t>
            </w:r>
            <w:r w:rsidRPr="00BE0AC6">
              <w:rPr>
                <w:rFonts w:cstheme="minorHAnsi"/>
                <w:color w:val="000000"/>
                <w:sz w:val="20"/>
                <w:szCs w:val="20"/>
              </w:rPr>
              <w:t>1</w:t>
            </w:r>
            <w:r w:rsidR="009C318C" w:rsidRPr="00BE0AC6">
              <w:rPr>
                <w:rFonts w:cstheme="minorHAnsi"/>
                <w:color w:val="000000"/>
                <w:sz w:val="20"/>
                <w:szCs w:val="20"/>
              </w:rPr>
              <w:t>8</w:t>
            </w:r>
            <w:r w:rsidRPr="00BE0AC6">
              <w:rPr>
                <w:rFonts w:cstheme="minorHAnsi"/>
                <w:color w:val="000000"/>
                <w:sz w:val="20"/>
                <w:szCs w:val="20"/>
              </w:rPr>
              <w:t>:00 horas.</w:t>
            </w:r>
          </w:p>
          <w:p w14:paraId="5E6F7AA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75C0FB3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E0AC6">
              <w:rPr>
                <w:rFonts w:cstheme="minorHAnsi"/>
                <w:color w:val="000000"/>
                <w:sz w:val="20"/>
                <w:szCs w:val="20"/>
              </w:rPr>
              <w:t>Deberá contar con un sitio web de “mesa de ayuda” en sus instalaciones para que el personal designado de la Fiscalía General del Estado de Durango pueda realizar reportes.</w:t>
            </w:r>
          </w:p>
          <w:p w14:paraId="07722D5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14:paraId="42426402"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El proveedor deberá proporcionar las claves de usuario y contraseñas correspondientes a la “mesa de ayuda”. Para cada reporte registrado en ésta se deberá asignar un número con fecha, hora, nombre de la persona que atiende por parte del proveedor, así como, nombre de la persona que emitió el aviso por parte de la Fiscalía General del Estado de Durango, además de indicar la falla detectada y la solución aplicada.</w:t>
            </w:r>
          </w:p>
          <w:p w14:paraId="05903C1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95F0AB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b/>
                <w:bCs/>
                <w:sz w:val="20"/>
                <w:szCs w:val="20"/>
              </w:rPr>
              <w:t>CAPACITACIÓN.</w:t>
            </w:r>
          </w:p>
          <w:p w14:paraId="1E2BC53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1039663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La capacitación deberá impartirse al personal por parte del proveedor en las instalaciones de la Fiscalía General del Estado de Durango.</w:t>
            </w:r>
          </w:p>
          <w:p w14:paraId="0512E4EF"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0E56AF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La capacitación deberá ser impartida dentro de los </w:t>
            </w:r>
            <w:r w:rsidRPr="00BE0AC6">
              <w:rPr>
                <w:rFonts w:cstheme="minorHAnsi"/>
                <w:b/>
                <w:bCs/>
                <w:sz w:val="20"/>
                <w:szCs w:val="20"/>
              </w:rPr>
              <w:t xml:space="preserve">45 días naturales </w:t>
            </w:r>
            <w:r w:rsidRPr="00BE0AC6">
              <w:rPr>
                <w:rFonts w:cstheme="minorHAnsi"/>
                <w:sz w:val="20"/>
                <w:szCs w:val="20"/>
              </w:rPr>
              <w:t>posteriores a la entrega del software que integra la solución, considerando que el número de personas a capacitar es de al menos 20, y deberá realizarse en grupos de máximo 10 personas.</w:t>
            </w:r>
          </w:p>
          <w:p w14:paraId="3C45137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107B91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El proveedor deberá realizar capacitación teórica y práctica a manera de taller.</w:t>
            </w:r>
          </w:p>
          <w:p w14:paraId="60551F9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CA9DB71"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El proveedor deberá recabar listas de asistencia y evidencia fotográfica para integrar al entregable de informe de capacitación, las listas de asistencia deberán ser firmadas de aprobación por el responsable de capacitación de la Dirección de Informática.</w:t>
            </w:r>
          </w:p>
          <w:p w14:paraId="5B5453F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D271E3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Adicionalmente, el proveedor deberá considerar la transferencia del conocimiento a 5 integrantes de la Dirección de Informática, para lo cual deberá </w:t>
            </w:r>
            <w:r w:rsidRPr="00BE0AC6">
              <w:rPr>
                <w:rFonts w:cstheme="minorHAnsi"/>
                <w:sz w:val="20"/>
                <w:szCs w:val="20"/>
              </w:rPr>
              <w:lastRenderedPageBreak/>
              <w:t>realizar una descripción detallada del manual técnico y el modelado de procesos, así como la capacitación técnica en las herramientas del desarrollo del mismo. El programa de ejecución de los trabajos deberá corresponder al plazo establecido.</w:t>
            </w:r>
          </w:p>
          <w:p w14:paraId="70BF6093"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8E8C882"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b/>
                <w:bCs/>
                <w:sz w:val="20"/>
                <w:szCs w:val="20"/>
              </w:rPr>
              <w:t>IMPLEMENTACIÓN</w:t>
            </w:r>
          </w:p>
          <w:p w14:paraId="15610CA7"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472F2C0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El análisis, instalación del software, parametrización, configuración, puesta en marcha y capacitación deberá realizarse en un plazo máximo de </w:t>
            </w:r>
            <w:r w:rsidRPr="00BE0AC6">
              <w:rPr>
                <w:rFonts w:cstheme="minorHAnsi"/>
                <w:b/>
                <w:bCs/>
                <w:sz w:val="20"/>
                <w:szCs w:val="20"/>
              </w:rPr>
              <w:t xml:space="preserve">180 días naturales </w:t>
            </w:r>
            <w:r w:rsidRPr="00BE0AC6">
              <w:rPr>
                <w:rFonts w:cstheme="minorHAnsi"/>
                <w:sz w:val="20"/>
                <w:szCs w:val="20"/>
              </w:rPr>
              <w:t>contados a partir de la firma del contrato.</w:t>
            </w:r>
          </w:p>
          <w:p w14:paraId="77B8B55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2211A0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b/>
                <w:bCs/>
                <w:sz w:val="20"/>
                <w:szCs w:val="20"/>
              </w:rPr>
              <w:t>ENTREGABLES</w:t>
            </w:r>
          </w:p>
          <w:p w14:paraId="7AF0AEC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7E6DC428"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El proveedor deberá presentar una propuesta de cronograma específico de las actividades a desarrollar, que considere al menos los siguientes entregables:</w:t>
            </w:r>
          </w:p>
          <w:p w14:paraId="540B37D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D699F4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1. Reporte de diagnóstico inicial.</w:t>
            </w:r>
          </w:p>
          <w:p w14:paraId="680F2EE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2. Plan Detallado del Proyecto.</w:t>
            </w:r>
          </w:p>
          <w:p w14:paraId="2987D0F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3. Diseño base que contenga los ajustes y configuración necesarios para su puesta en operación.</w:t>
            </w:r>
          </w:p>
          <w:p w14:paraId="5A67E37A"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4. Informe de Configuración y puesta a Punto.</w:t>
            </w:r>
          </w:p>
          <w:p w14:paraId="5E8E9A0F"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5. Plan (programa y condiciones) de capacitación.</w:t>
            </w:r>
          </w:p>
          <w:p w14:paraId="1FB90A0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6. Informe de Capacitación</w:t>
            </w:r>
          </w:p>
          <w:p w14:paraId="18C209C2"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7. Plan de Implementación.</w:t>
            </w:r>
          </w:p>
          <w:p w14:paraId="66FD03D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8. Manuales técnico y de usuario.</w:t>
            </w:r>
          </w:p>
          <w:p w14:paraId="1388F09A"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9. Carpeta de Administración del Proyecto.</w:t>
            </w:r>
          </w:p>
          <w:p w14:paraId="0782FED8" w14:textId="76EADC8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10. Acuerdo de Niveles de Servicio.</w:t>
            </w:r>
          </w:p>
          <w:p w14:paraId="2B1B0D06" w14:textId="47CF5AE6" w:rsidR="00F977A2" w:rsidRPr="00BE0AC6" w:rsidRDefault="00F977A2"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8DEFA79" w14:textId="1D3BFAC1" w:rsidR="00F977A2" w:rsidRPr="00BE0AC6" w:rsidRDefault="00F977A2"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10F8F43" w14:textId="6CF7CC50" w:rsidR="00F977A2" w:rsidRPr="00BE0AC6" w:rsidRDefault="00F977A2"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BD3D20B" w14:textId="77777777" w:rsidR="00F977A2" w:rsidRPr="00BE0AC6" w:rsidRDefault="00F977A2"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7774F1A"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7227FD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lastRenderedPageBreak/>
              <w:t>La entrega se deberá efectuar de acuerdo a lo siguiente:</w:t>
            </w:r>
          </w:p>
          <w:p w14:paraId="118F74C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7800B6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1. Reporte de diagnóstico inicial, que contemple los resultados del análisis de estado de telecomunicaciones, aplicaciones de soporte a la operación e infraestructura para el procesamiento y almacenamiento.</w:t>
            </w:r>
          </w:p>
          <w:p w14:paraId="164233B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2. Propuesta de cronograma o plan específico, para validación de la Fiscalía General del Estado de Durango, </w:t>
            </w:r>
            <w:r w:rsidRPr="00BE0AC6">
              <w:rPr>
                <w:rFonts w:cstheme="minorHAnsi"/>
                <w:b/>
                <w:bCs/>
                <w:sz w:val="20"/>
                <w:szCs w:val="20"/>
              </w:rPr>
              <w:t xml:space="preserve">30 días naturales </w:t>
            </w:r>
            <w:r w:rsidRPr="00BE0AC6">
              <w:rPr>
                <w:rFonts w:cstheme="minorHAnsi"/>
                <w:sz w:val="20"/>
                <w:szCs w:val="20"/>
              </w:rPr>
              <w:t>posteriores a la firma del contrato.</w:t>
            </w:r>
          </w:p>
          <w:p w14:paraId="04C7411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3. El diseño base que contenga los ajustes y configuración necesarios para su puesta en operación, deberá ser entregado dentro de los </w:t>
            </w:r>
            <w:r w:rsidRPr="00BE0AC6">
              <w:rPr>
                <w:rFonts w:cstheme="minorHAnsi"/>
                <w:b/>
                <w:bCs/>
                <w:sz w:val="20"/>
                <w:szCs w:val="20"/>
              </w:rPr>
              <w:t xml:space="preserve">90 días naturales </w:t>
            </w:r>
            <w:r w:rsidRPr="00BE0AC6">
              <w:rPr>
                <w:rFonts w:cstheme="minorHAnsi"/>
                <w:sz w:val="20"/>
                <w:szCs w:val="20"/>
              </w:rPr>
              <w:t>posteriores a la firma del contrato.</w:t>
            </w:r>
          </w:p>
          <w:p w14:paraId="6B18ACA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4. El informe de configuración y puesta a punto, deberá ser entregado dentro de los </w:t>
            </w:r>
            <w:r w:rsidRPr="00BE0AC6">
              <w:rPr>
                <w:rFonts w:cstheme="minorHAnsi"/>
                <w:b/>
                <w:bCs/>
                <w:sz w:val="20"/>
                <w:szCs w:val="20"/>
              </w:rPr>
              <w:t xml:space="preserve">120 días naturales </w:t>
            </w:r>
            <w:r w:rsidRPr="00BE0AC6">
              <w:rPr>
                <w:rFonts w:cstheme="minorHAnsi"/>
                <w:sz w:val="20"/>
                <w:szCs w:val="20"/>
              </w:rPr>
              <w:t>posteriores a la firma del contrato.</w:t>
            </w:r>
          </w:p>
          <w:p w14:paraId="2CA45D5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sz w:val="20"/>
                <w:szCs w:val="20"/>
              </w:rPr>
              <w:t xml:space="preserve">5. El plan de capacitación deberá entregarse dentro de los </w:t>
            </w:r>
            <w:r w:rsidRPr="00BE0AC6">
              <w:rPr>
                <w:rFonts w:cstheme="minorHAnsi"/>
                <w:b/>
                <w:bCs/>
                <w:sz w:val="20"/>
                <w:szCs w:val="20"/>
              </w:rPr>
              <w:t xml:space="preserve">120 días naturales </w:t>
            </w:r>
            <w:r w:rsidRPr="00BE0AC6">
              <w:rPr>
                <w:rFonts w:cstheme="minorHAnsi"/>
                <w:sz w:val="20"/>
                <w:szCs w:val="20"/>
              </w:rPr>
              <w:t>posteriores a la firma del contrato. Este plan de capacitación deberá contener, al</w:t>
            </w:r>
            <w:r w:rsidRPr="00BE0AC6">
              <w:rPr>
                <w:rFonts w:cstheme="minorHAnsi"/>
                <w:b/>
                <w:bCs/>
                <w:sz w:val="20"/>
                <w:szCs w:val="20"/>
              </w:rPr>
              <w:t xml:space="preserve"> </w:t>
            </w:r>
            <w:r w:rsidRPr="00BE0AC6">
              <w:rPr>
                <w:rFonts w:cstheme="minorHAnsi"/>
                <w:sz w:val="20"/>
                <w:szCs w:val="20"/>
              </w:rPr>
              <w:t>menos, el programa y condiciones de la misma, y deberá efectuarse dentro de los</w:t>
            </w:r>
            <w:r w:rsidRPr="00BE0AC6">
              <w:rPr>
                <w:rFonts w:cstheme="minorHAnsi"/>
                <w:b/>
                <w:bCs/>
                <w:sz w:val="20"/>
                <w:szCs w:val="20"/>
              </w:rPr>
              <w:t xml:space="preserve"> 30 días naturales </w:t>
            </w:r>
            <w:r w:rsidRPr="00BE0AC6">
              <w:rPr>
                <w:rFonts w:cstheme="minorHAnsi"/>
                <w:sz w:val="20"/>
                <w:szCs w:val="20"/>
              </w:rPr>
              <w:t>posteriores a la entrega del software.</w:t>
            </w:r>
          </w:p>
          <w:p w14:paraId="389D57A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sz w:val="20"/>
                <w:szCs w:val="20"/>
              </w:rPr>
              <w:t xml:space="preserve">6. El informe de capacitación deberá entregarse dentro de los </w:t>
            </w:r>
            <w:r w:rsidRPr="00BE0AC6">
              <w:rPr>
                <w:rFonts w:cstheme="minorHAnsi"/>
                <w:b/>
                <w:bCs/>
                <w:sz w:val="20"/>
                <w:szCs w:val="20"/>
              </w:rPr>
              <w:t xml:space="preserve">20 días naturales </w:t>
            </w:r>
            <w:r w:rsidRPr="00BE0AC6">
              <w:rPr>
                <w:rFonts w:cstheme="minorHAnsi"/>
                <w:sz w:val="20"/>
                <w:szCs w:val="20"/>
              </w:rPr>
              <w:t>posteriores a su conclusión.</w:t>
            </w:r>
          </w:p>
          <w:p w14:paraId="0737757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sz w:val="20"/>
                <w:szCs w:val="20"/>
              </w:rPr>
              <w:t xml:space="preserve">7. El plan de Implementación deberá entregarse dentro de los </w:t>
            </w:r>
            <w:r w:rsidRPr="00BE0AC6">
              <w:rPr>
                <w:rFonts w:cstheme="minorHAnsi"/>
                <w:b/>
                <w:bCs/>
                <w:sz w:val="20"/>
                <w:szCs w:val="20"/>
              </w:rPr>
              <w:t xml:space="preserve">150 días naturales </w:t>
            </w:r>
            <w:r w:rsidRPr="00BE0AC6">
              <w:rPr>
                <w:rFonts w:cstheme="minorHAnsi"/>
                <w:sz w:val="20"/>
                <w:szCs w:val="20"/>
              </w:rPr>
              <w:t>posteriores a la firma del contrato.</w:t>
            </w:r>
          </w:p>
          <w:p w14:paraId="75A2E026"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sz w:val="20"/>
                <w:szCs w:val="20"/>
              </w:rPr>
              <w:t xml:space="preserve">8. El manual técnico y del usuario deberán entregarse dentro de los </w:t>
            </w:r>
            <w:r w:rsidRPr="00BE0AC6">
              <w:rPr>
                <w:rFonts w:cstheme="minorHAnsi"/>
                <w:b/>
                <w:bCs/>
                <w:sz w:val="20"/>
                <w:szCs w:val="20"/>
              </w:rPr>
              <w:t xml:space="preserve">20 días naturales </w:t>
            </w:r>
            <w:r w:rsidRPr="00BE0AC6">
              <w:rPr>
                <w:rFonts w:cstheme="minorHAnsi"/>
                <w:sz w:val="20"/>
                <w:szCs w:val="20"/>
              </w:rPr>
              <w:t>posteriores a la conclusión de la capacitación.</w:t>
            </w:r>
          </w:p>
          <w:p w14:paraId="047E044D"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E0AC6">
              <w:rPr>
                <w:rFonts w:cstheme="minorHAnsi"/>
                <w:sz w:val="20"/>
                <w:szCs w:val="20"/>
              </w:rPr>
              <w:t xml:space="preserve">9. La carpeta de administración del proyecto deberá entregarse dentro de los </w:t>
            </w:r>
            <w:r w:rsidRPr="00BE0AC6">
              <w:rPr>
                <w:rFonts w:cstheme="minorHAnsi"/>
                <w:b/>
                <w:bCs/>
                <w:sz w:val="20"/>
                <w:szCs w:val="20"/>
              </w:rPr>
              <w:t xml:space="preserve">20 días naturales </w:t>
            </w:r>
            <w:r w:rsidRPr="00BE0AC6">
              <w:rPr>
                <w:rFonts w:cstheme="minorHAnsi"/>
                <w:sz w:val="20"/>
                <w:szCs w:val="20"/>
              </w:rPr>
              <w:t>posteriores a la conclusión de la capacitación.</w:t>
            </w:r>
          </w:p>
          <w:p w14:paraId="7177A01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10. El acuerdo de nivel de servicio deberá ser entregado dentro de los </w:t>
            </w:r>
            <w:r w:rsidRPr="00BE0AC6">
              <w:rPr>
                <w:rFonts w:cstheme="minorHAnsi"/>
                <w:b/>
                <w:bCs/>
                <w:sz w:val="20"/>
                <w:szCs w:val="20"/>
              </w:rPr>
              <w:t xml:space="preserve">20 días naturales </w:t>
            </w:r>
            <w:r w:rsidRPr="00BE0AC6">
              <w:rPr>
                <w:rFonts w:cstheme="minorHAnsi"/>
                <w:sz w:val="20"/>
                <w:szCs w:val="20"/>
              </w:rPr>
              <w:t>posteriores a la conclusión de la capacitación.</w:t>
            </w:r>
          </w:p>
          <w:p w14:paraId="15447875"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7ECDD0AE"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Se destaca que en ningún caso la integración del software habrá de rebasar 180 días naturales; por lo que los plazos establecidos en lo anterior deberán sujetarse a tal plazo.</w:t>
            </w:r>
          </w:p>
          <w:p w14:paraId="38CB9B8C"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61B18E8"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Asimismo, tales periodos de entrega no obstan para que puedan iniciarse acciones de desarrollo anticipadamente.</w:t>
            </w:r>
          </w:p>
          <w:p w14:paraId="08976E53"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4702B50"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Los documentos señalados en los numerales anteriores deberán entregarse al titular de la Fiscalía General del Estado de Durango o quién éste designe para su recepción, en un tanto impreso debidamente engargolados y firmados por el proveedor, así como en formato editable al correo electrónico o medio magnético que se le indique.</w:t>
            </w:r>
          </w:p>
          <w:p w14:paraId="4E3A68A4"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1CD277B"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Realizada la entrega por el proveedor de la totalidad de lo señalado en los numerales citados y recibidos a entera satisfacción de la Fiscalía General del Estado de Durango, se formalizará la entrega – recepción mediante la suscripción del acta correspondiente para los trámites administrativos correspondientes.</w:t>
            </w:r>
          </w:p>
          <w:p w14:paraId="2670739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30F8D39" w14:textId="77777777" w:rsidR="00BE59F5" w:rsidRPr="00BE0AC6" w:rsidRDefault="00BE59F5" w:rsidP="00BE59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b/>
                <w:bCs/>
                <w:sz w:val="20"/>
                <w:szCs w:val="20"/>
              </w:rPr>
              <w:t xml:space="preserve"> </w:t>
            </w:r>
          </w:p>
          <w:p w14:paraId="2CE6F30D" w14:textId="77777777" w:rsidR="00BE59F5" w:rsidRPr="00BE0AC6" w:rsidRDefault="00BE59F5" w:rsidP="00BE59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7E8FCC7" w14:textId="1308B0DF" w:rsidR="002138FC" w:rsidRPr="002138FC" w:rsidRDefault="002138FC" w:rsidP="002138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s-MX"/>
              </w:rPr>
            </w:pPr>
          </w:p>
        </w:tc>
      </w:tr>
      <w:tr w:rsidR="002138FC" w:rsidRPr="00BE0AC6" w14:paraId="3F46178D" w14:textId="77777777" w:rsidTr="009C318C">
        <w:tc>
          <w:tcPr>
            <w:cnfStyle w:val="001000000000" w:firstRow="0" w:lastRow="0" w:firstColumn="1" w:lastColumn="0" w:oddVBand="0" w:evenVBand="0" w:oddHBand="0" w:evenHBand="0" w:firstRowFirstColumn="0" w:firstRowLastColumn="0" w:lastRowFirstColumn="0" w:lastRowLastColumn="0"/>
            <w:tcW w:w="988" w:type="dxa"/>
            <w:vAlign w:val="center"/>
          </w:tcPr>
          <w:p w14:paraId="1722FC10" w14:textId="0CADF1EF" w:rsidR="002138FC" w:rsidRPr="00BE0AC6" w:rsidRDefault="009C318C" w:rsidP="009C318C">
            <w:pPr>
              <w:jc w:val="center"/>
              <w:rPr>
                <w:rFonts w:eastAsia="Times New Roman" w:cstheme="minorHAnsi"/>
                <w:sz w:val="20"/>
                <w:szCs w:val="20"/>
                <w:lang w:eastAsia="es-ES"/>
              </w:rPr>
            </w:pPr>
            <w:r w:rsidRPr="00BE0AC6">
              <w:rPr>
                <w:rFonts w:eastAsia="Times New Roman" w:cstheme="minorHAnsi"/>
                <w:sz w:val="20"/>
                <w:szCs w:val="20"/>
                <w:lang w:eastAsia="es-ES"/>
              </w:rPr>
              <w:lastRenderedPageBreak/>
              <w:t>2</w:t>
            </w:r>
          </w:p>
        </w:tc>
        <w:tc>
          <w:tcPr>
            <w:tcW w:w="2681" w:type="dxa"/>
            <w:vAlign w:val="center"/>
          </w:tcPr>
          <w:p w14:paraId="3A08D5E7" w14:textId="77777777" w:rsidR="009C318C" w:rsidRPr="00BE0AC6" w:rsidRDefault="009C318C" w:rsidP="009C31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Desarrollo de Plataforma Digital para Control y Confianza</w:t>
            </w:r>
          </w:p>
          <w:p w14:paraId="342CBBEB" w14:textId="77777777" w:rsidR="002138FC" w:rsidRPr="00BE0AC6" w:rsidRDefault="002138FC" w:rsidP="009C31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p>
        </w:tc>
        <w:tc>
          <w:tcPr>
            <w:tcW w:w="1288" w:type="dxa"/>
            <w:vAlign w:val="center"/>
          </w:tcPr>
          <w:p w14:paraId="3331F280" w14:textId="21EC78C9" w:rsidR="002138FC" w:rsidRPr="00BE0AC6" w:rsidRDefault="009C318C" w:rsidP="009C31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1</w:t>
            </w:r>
          </w:p>
        </w:tc>
        <w:tc>
          <w:tcPr>
            <w:tcW w:w="1559" w:type="dxa"/>
            <w:vAlign w:val="center"/>
          </w:tcPr>
          <w:p w14:paraId="1E30E0F5" w14:textId="408D399A" w:rsidR="002138FC" w:rsidRPr="00BE0AC6" w:rsidRDefault="009C318C" w:rsidP="009C31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SERVICIO</w:t>
            </w:r>
          </w:p>
        </w:tc>
        <w:tc>
          <w:tcPr>
            <w:tcW w:w="6804" w:type="dxa"/>
          </w:tcPr>
          <w:p w14:paraId="6804E8FC" w14:textId="0D3F1F51"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Desarrollo de una solución informática para la administración de expedientes digitales del Centro de Control y Confianza, contando para ello con una metodología propia, asegurando así la calidad y confidencialidad de los exámenes y resultados aplicados a los candidatos.</w:t>
            </w:r>
          </w:p>
          <w:p w14:paraId="73B69A78" w14:textId="534AF89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 </w:t>
            </w:r>
            <w:r w:rsidRPr="00BE0AC6">
              <w:rPr>
                <w:rFonts w:cstheme="minorHAnsi"/>
                <w:b/>
                <w:sz w:val="20"/>
                <w:szCs w:val="20"/>
              </w:rPr>
              <w:t>Características requeridas:</w:t>
            </w:r>
          </w:p>
          <w:p w14:paraId="3F50EEFF"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De fácil operación y mantenimiento.</w:t>
            </w:r>
          </w:p>
          <w:p w14:paraId="1EED7ACA"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Gestionable por diferentes tipos de usuarios (control de acceso a la información por roles y usuarios). </w:t>
            </w:r>
          </w:p>
          <w:p w14:paraId="178C5C2B"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Contraseñas cifradas.</w:t>
            </w:r>
          </w:p>
          <w:p w14:paraId="7EB8ADB7"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Funcional en plataforma Windows. </w:t>
            </w:r>
          </w:p>
          <w:p w14:paraId="0DED4C5B"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Multi-Usuario.</w:t>
            </w:r>
          </w:p>
          <w:p w14:paraId="6396F0BC"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lastRenderedPageBreak/>
              <w:t>Sin restricción de licencias (en el presente software).</w:t>
            </w:r>
          </w:p>
          <w:p w14:paraId="309E468C"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Generación de respaldo y restauraciones de información de manera rápida segura e intuitiva.</w:t>
            </w:r>
          </w:p>
          <w:p w14:paraId="43053211"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Configuración cliente-servidor.</w:t>
            </w:r>
          </w:p>
          <w:p w14:paraId="395E7B69"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Interfaz de usuario amigable e intuitiva.</w:t>
            </w:r>
          </w:p>
          <w:p w14:paraId="78B13EB0"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Acceso mediante contraseñas encriptadas y niveles de privilegios de usuario.</w:t>
            </w:r>
          </w:p>
          <w:p w14:paraId="42BED415"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Reportes exportables a Excel, </w:t>
            </w:r>
            <w:proofErr w:type="spellStart"/>
            <w:r w:rsidRPr="00BE0AC6">
              <w:rPr>
                <w:rFonts w:cstheme="minorHAnsi"/>
                <w:sz w:val="20"/>
                <w:szCs w:val="20"/>
              </w:rPr>
              <w:t>Pdf</w:t>
            </w:r>
            <w:proofErr w:type="spellEnd"/>
            <w:r w:rsidRPr="00BE0AC6">
              <w:rPr>
                <w:rFonts w:cstheme="minorHAnsi"/>
                <w:sz w:val="20"/>
                <w:szCs w:val="20"/>
              </w:rPr>
              <w:t>, Word y XML.</w:t>
            </w:r>
          </w:p>
          <w:p w14:paraId="2DDB0412"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Acceso a información en tiempo real para toma de decisiones.</w:t>
            </w:r>
          </w:p>
          <w:p w14:paraId="4637E33B"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Módulo de alertas con información relevante y datos de interés basado en la evaluación de las demás áreas.</w:t>
            </w:r>
          </w:p>
          <w:p w14:paraId="69152D37"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Acceso a datos históricos para su consulta.</w:t>
            </w:r>
          </w:p>
          <w:p w14:paraId="6C748E90"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Plusvalía en el ciclo de vida de la solución mediante un esquema robusto en la base de datos y logística de operación.</w:t>
            </w:r>
          </w:p>
          <w:p w14:paraId="4E8E269E" w14:textId="77777777"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Respaldos automáticos con seguridad integrada.</w:t>
            </w:r>
          </w:p>
          <w:p w14:paraId="3E6C626D" w14:textId="5997A26F" w:rsidR="009C318C" w:rsidRPr="00BE0AC6" w:rsidRDefault="009C318C" w:rsidP="009C318C">
            <w:pPr>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Integración de archivos históricos.</w:t>
            </w:r>
          </w:p>
          <w:p w14:paraId="293F61B4" w14:textId="77777777" w:rsidR="009C318C" w:rsidRPr="00BE0AC6" w:rsidRDefault="009C318C" w:rsidP="009C318C">
            <w:pPr>
              <w:spacing w:line="276" w:lineRule="auto"/>
              <w:ind w:left="72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F08C012" w14:textId="7777777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E0AC6">
              <w:rPr>
                <w:rFonts w:cstheme="minorHAnsi"/>
                <w:b/>
                <w:sz w:val="20"/>
                <w:szCs w:val="20"/>
              </w:rPr>
              <w:t>Autenticación en sistema</w:t>
            </w:r>
          </w:p>
          <w:p w14:paraId="6DBD4F86" w14:textId="7777777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12A0B17B" w14:textId="77777777" w:rsidR="009C318C" w:rsidRPr="00BE0AC6" w:rsidRDefault="009C318C" w:rsidP="009C318C">
            <w:pPr>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Administración de cuentas de usuario.</w:t>
            </w:r>
          </w:p>
          <w:p w14:paraId="39C58171" w14:textId="77777777" w:rsidR="009C318C" w:rsidRPr="00BE0AC6" w:rsidRDefault="009C318C" w:rsidP="009C318C">
            <w:pPr>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Administración de derechos y restricciones por usuario.</w:t>
            </w:r>
          </w:p>
          <w:p w14:paraId="6903AA02" w14:textId="482DCA82" w:rsidR="009C318C" w:rsidRPr="00BE0AC6" w:rsidRDefault="009C318C" w:rsidP="009C318C">
            <w:pPr>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Registro de contraseña cifrada exigiendo formato definido de seguridad.</w:t>
            </w:r>
          </w:p>
          <w:p w14:paraId="1FBEC741" w14:textId="74EEBCE9" w:rsidR="00F977A2" w:rsidRPr="00BE0AC6" w:rsidRDefault="00F977A2" w:rsidP="00F977A2">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5D22E9C" w14:textId="77777777" w:rsidR="00F977A2" w:rsidRPr="00BE0AC6" w:rsidRDefault="00F977A2" w:rsidP="00F977A2">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C9E0663" w14:textId="7777777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567E0E0"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E0AC6">
              <w:rPr>
                <w:rFonts w:cstheme="minorHAnsi"/>
                <w:b/>
                <w:sz w:val="20"/>
                <w:szCs w:val="20"/>
              </w:rPr>
              <w:lastRenderedPageBreak/>
              <w:t>Bitácora de operaciones de afectación a la base de datos</w:t>
            </w:r>
          </w:p>
          <w:p w14:paraId="5D2AD434"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4F1BBF22" w14:textId="77777777" w:rsidR="009C318C" w:rsidRPr="00BE0AC6" w:rsidRDefault="009C318C" w:rsidP="009C318C">
            <w:pPr>
              <w:numPr>
                <w:ilvl w:val="0"/>
                <w:numId w:val="47"/>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Qué usuario realizó la afectación.</w:t>
            </w:r>
          </w:p>
          <w:p w14:paraId="768058EF" w14:textId="77777777" w:rsidR="009C318C" w:rsidRPr="00BE0AC6" w:rsidRDefault="009C318C" w:rsidP="009C318C">
            <w:pPr>
              <w:numPr>
                <w:ilvl w:val="0"/>
                <w:numId w:val="47"/>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La fecha y la hora de afectación.</w:t>
            </w:r>
          </w:p>
          <w:p w14:paraId="34E0C402" w14:textId="77777777" w:rsidR="009C318C" w:rsidRPr="00BE0AC6" w:rsidRDefault="009C318C" w:rsidP="009C318C">
            <w:pPr>
              <w:numPr>
                <w:ilvl w:val="0"/>
                <w:numId w:val="47"/>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Cuál modulo realizó la afectación.</w:t>
            </w:r>
          </w:p>
          <w:p w14:paraId="2DCC4BE2" w14:textId="77777777" w:rsidR="009C318C" w:rsidRPr="00BE0AC6" w:rsidRDefault="009C318C" w:rsidP="009C318C">
            <w:pPr>
              <w:numPr>
                <w:ilvl w:val="0"/>
                <w:numId w:val="47"/>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Cuál fue el tipo de operación (registro nuevo, modificación o eliminación).</w:t>
            </w:r>
          </w:p>
          <w:p w14:paraId="1187D7B3" w14:textId="77777777" w:rsidR="009C318C" w:rsidRPr="00BE0AC6" w:rsidRDefault="009C318C" w:rsidP="009C318C">
            <w:pPr>
              <w:numPr>
                <w:ilvl w:val="0"/>
                <w:numId w:val="47"/>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Nombre o descripción del valor relevante afectado.</w:t>
            </w:r>
          </w:p>
          <w:p w14:paraId="236AA327" w14:textId="77777777" w:rsidR="009C318C" w:rsidRPr="00BE0AC6" w:rsidRDefault="009C318C" w:rsidP="009C318C">
            <w:pPr>
              <w:spacing w:line="276" w:lineRule="auto"/>
              <w:ind w:left="144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D01E0B1" w14:textId="77777777" w:rsidR="009C318C" w:rsidRPr="00BE0AC6" w:rsidRDefault="009C318C" w:rsidP="009C318C">
            <w:pPr>
              <w:numPr>
                <w:ilvl w:val="0"/>
                <w:numId w:val="47"/>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b/>
                <w:sz w:val="20"/>
                <w:szCs w:val="20"/>
              </w:rPr>
              <w:t>Auditoria de operaciones</w:t>
            </w:r>
            <w:r w:rsidRPr="00BE0AC6">
              <w:rPr>
                <w:rFonts w:cstheme="minorHAnsi"/>
                <w:sz w:val="20"/>
                <w:szCs w:val="20"/>
              </w:rPr>
              <w:t xml:space="preserve"> por medio de la generación de reporte de actividades de todo el sistema con filtro de fechas, usuario, tipo de operación. </w:t>
            </w:r>
          </w:p>
          <w:p w14:paraId="5C15B1C1" w14:textId="7777777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47510F95"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E0AC6">
              <w:rPr>
                <w:rFonts w:cstheme="minorHAnsi"/>
                <w:b/>
                <w:sz w:val="20"/>
                <w:szCs w:val="20"/>
              </w:rPr>
              <w:t>Catálogos del Sistema</w:t>
            </w:r>
          </w:p>
          <w:p w14:paraId="0BCF9223"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3525F560"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Parámetros globales de configuración.</w:t>
            </w:r>
          </w:p>
          <w:p w14:paraId="0C43213F"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Candidatos.</w:t>
            </w:r>
          </w:p>
          <w:p w14:paraId="065F184D"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Áreas y privilegios.</w:t>
            </w:r>
          </w:p>
          <w:p w14:paraId="0933EE1C"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Exámenes.</w:t>
            </w:r>
          </w:p>
          <w:p w14:paraId="28425B20"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Agenda.</w:t>
            </w:r>
          </w:p>
          <w:p w14:paraId="14AEA1E3"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Control de citas.</w:t>
            </w:r>
          </w:p>
          <w:p w14:paraId="0A852AFB"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Evaluaciones por departamento.</w:t>
            </w:r>
          </w:p>
          <w:p w14:paraId="31CE846D"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Alertas y supervisión.</w:t>
            </w:r>
          </w:p>
          <w:p w14:paraId="5ABB07A3"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Mantenimiento.</w:t>
            </w:r>
          </w:p>
          <w:p w14:paraId="5420E157"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Respaldos.</w:t>
            </w:r>
          </w:p>
          <w:p w14:paraId="0C719A61"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Reportes.</w:t>
            </w:r>
          </w:p>
          <w:p w14:paraId="648F0D67" w14:textId="1AF0A4BF"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lastRenderedPageBreak/>
              <w:t>Administración.</w:t>
            </w:r>
          </w:p>
          <w:p w14:paraId="1CECF3AD" w14:textId="77777777" w:rsidR="009C318C" w:rsidRPr="00BE0AC6" w:rsidRDefault="009C318C" w:rsidP="009C318C">
            <w:pPr>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F0204E1"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E0AC6">
              <w:rPr>
                <w:rFonts w:cstheme="minorHAnsi"/>
                <w:b/>
                <w:sz w:val="20"/>
                <w:szCs w:val="20"/>
              </w:rPr>
              <w:t>Seguridad</w:t>
            </w:r>
          </w:p>
          <w:p w14:paraId="6B820B1F" w14:textId="7777777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76F186DD" w14:textId="77777777" w:rsidR="009C318C" w:rsidRPr="00BE0AC6" w:rsidRDefault="009C318C" w:rsidP="009C318C">
            <w:pPr>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Sistema de seguridad de la aplicación, complementario a la seguridad de plataforma del sistema operativo y de la base de datos.</w:t>
            </w:r>
          </w:p>
          <w:p w14:paraId="2ACFCDFD" w14:textId="77777777" w:rsidR="009C318C" w:rsidRPr="00BE0AC6" w:rsidRDefault="009C318C" w:rsidP="009C318C">
            <w:pPr>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Inscripción y cifrado de información con firmas electrónicas para evitar la modificación de registros en la plataforma.</w:t>
            </w:r>
          </w:p>
          <w:p w14:paraId="011E2693" w14:textId="77777777" w:rsidR="009C318C" w:rsidRPr="00BE0AC6" w:rsidRDefault="009C318C" w:rsidP="009C318C">
            <w:pPr>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Definición de usuarios del sistema y sus respectivos perfiles.</w:t>
            </w:r>
          </w:p>
          <w:p w14:paraId="7CBA89B3" w14:textId="77777777" w:rsidR="009C318C" w:rsidRPr="00BE0AC6" w:rsidRDefault="009C318C" w:rsidP="009C318C">
            <w:pPr>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Autorización de acceso a opciones del menú de acuerdo a perfiles y grupos de usuario.</w:t>
            </w:r>
          </w:p>
          <w:p w14:paraId="1B418FFE" w14:textId="77777777" w:rsidR="009C318C" w:rsidRPr="00BE0AC6" w:rsidRDefault="009C318C" w:rsidP="009C318C">
            <w:pPr>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Nombre de usuario y contraseña cifrada obligatorio para el acceso al sistema.</w:t>
            </w:r>
          </w:p>
          <w:p w14:paraId="3D3DBAF2" w14:textId="7777777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0439AE2F"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E0AC6">
              <w:rPr>
                <w:rFonts w:cstheme="minorHAnsi"/>
                <w:b/>
                <w:sz w:val="20"/>
                <w:szCs w:val="20"/>
              </w:rPr>
              <w:t>Herramientas y complementos</w:t>
            </w:r>
          </w:p>
          <w:p w14:paraId="33DBF381"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181958B5" w14:textId="77777777" w:rsidR="009C318C" w:rsidRPr="00BE0AC6" w:rsidRDefault="009C318C" w:rsidP="009C318C">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Para el desarrollo del sistema deberán utilizarse las últimas tecnologías de programación y base de datos:</w:t>
            </w:r>
          </w:p>
          <w:p w14:paraId="1F6CDE1D" w14:textId="39E08F6B" w:rsidR="009C318C" w:rsidRPr="00BE0AC6" w:rsidRDefault="00F977A2" w:rsidP="009C318C">
            <w:pPr>
              <w:numPr>
                <w:ilvl w:val="0"/>
                <w:numId w:val="45"/>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Librerías</w:t>
            </w:r>
            <w:r w:rsidR="00737242" w:rsidRPr="00BE0AC6">
              <w:rPr>
                <w:rFonts w:cstheme="minorHAnsi"/>
                <w:sz w:val="20"/>
                <w:szCs w:val="20"/>
              </w:rPr>
              <w:t xml:space="preserve"> de </w:t>
            </w:r>
            <w:r w:rsidR="009C318C" w:rsidRPr="00BE0AC6">
              <w:rPr>
                <w:rFonts w:cstheme="minorHAnsi"/>
                <w:sz w:val="20"/>
                <w:szCs w:val="20"/>
              </w:rPr>
              <w:t>Desarrollo y</w:t>
            </w:r>
            <w:r w:rsidR="00737242" w:rsidRPr="00BE0AC6">
              <w:rPr>
                <w:rFonts w:cstheme="minorHAnsi"/>
                <w:sz w:val="20"/>
                <w:szCs w:val="20"/>
              </w:rPr>
              <w:t xml:space="preserve"> un</w:t>
            </w:r>
            <w:r w:rsidR="009C318C" w:rsidRPr="00BE0AC6">
              <w:rPr>
                <w:rFonts w:cstheme="minorHAnsi"/>
                <w:sz w:val="20"/>
                <w:szCs w:val="20"/>
              </w:rPr>
              <w:t xml:space="preserve"> </w:t>
            </w:r>
            <w:proofErr w:type="spellStart"/>
            <w:r w:rsidR="009C318C" w:rsidRPr="00BE0AC6">
              <w:rPr>
                <w:rFonts w:cstheme="minorHAnsi"/>
                <w:sz w:val="20"/>
                <w:szCs w:val="20"/>
              </w:rPr>
              <w:t>Frameworks</w:t>
            </w:r>
            <w:proofErr w:type="spellEnd"/>
            <w:r w:rsidR="00737242" w:rsidRPr="00BE0AC6">
              <w:rPr>
                <w:rFonts w:cstheme="minorHAnsi"/>
                <w:sz w:val="20"/>
                <w:szCs w:val="20"/>
              </w:rPr>
              <w:t xml:space="preserve"> propio</w:t>
            </w:r>
            <w:r w:rsidR="009C318C" w:rsidRPr="00BE0AC6">
              <w:rPr>
                <w:rFonts w:cstheme="minorHAnsi"/>
                <w:sz w:val="20"/>
                <w:szCs w:val="20"/>
              </w:rPr>
              <w:t>.</w:t>
            </w:r>
          </w:p>
          <w:p w14:paraId="2E91C784" w14:textId="77777777" w:rsidR="009C318C" w:rsidRPr="00BE0AC6" w:rsidRDefault="009C318C" w:rsidP="009C318C">
            <w:pPr>
              <w:numPr>
                <w:ilvl w:val="0"/>
                <w:numId w:val="45"/>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Entorno de pruebas.</w:t>
            </w:r>
          </w:p>
          <w:p w14:paraId="299FE9A6" w14:textId="09F0335E" w:rsidR="009C318C" w:rsidRPr="00BE0AC6" w:rsidRDefault="009C318C" w:rsidP="009C318C">
            <w:pPr>
              <w:numPr>
                <w:ilvl w:val="0"/>
                <w:numId w:val="45"/>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Base de Datos SQL Server. </w:t>
            </w:r>
          </w:p>
          <w:p w14:paraId="5EEF5053" w14:textId="770AC443" w:rsidR="00737242" w:rsidRPr="00BE0AC6" w:rsidRDefault="00737242" w:rsidP="009C318C">
            <w:pPr>
              <w:numPr>
                <w:ilvl w:val="0"/>
                <w:numId w:val="45"/>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Personal calificado para implementación de la solución.</w:t>
            </w:r>
          </w:p>
          <w:p w14:paraId="73183AA5" w14:textId="1BCB2D12" w:rsidR="00737242" w:rsidRPr="00BE0AC6" w:rsidRDefault="00737242" w:rsidP="009C318C">
            <w:pPr>
              <w:numPr>
                <w:ilvl w:val="0"/>
                <w:numId w:val="45"/>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Material de capacitación.</w:t>
            </w:r>
          </w:p>
          <w:p w14:paraId="76D33ED9" w14:textId="6B52C2CD"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61083226" w14:textId="1278C96E" w:rsidR="00F977A2" w:rsidRPr="00BE0AC6" w:rsidRDefault="00F977A2"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3ED42A79" w14:textId="77777777" w:rsidR="00F977A2" w:rsidRPr="00BE0AC6" w:rsidRDefault="00F977A2"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211EF7DB"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E0AC6">
              <w:rPr>
                <w:rFonts w:cstheme="minorHAnsi"/>
                <w:b/>
                <w:sz w:val="20"/>
                <w:szCs w:val="20"/>
              </w:rPr>
              <w:lastRenderedPageBreak/>
              <w:t xml:space="preserve">Garantía y soporte técnico </w:t>
            </w:r>
          </w:p>
          <w:p w14:paraId="3C174B20"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64A9D7CD" w14:textId="77777777" w:rsidR="009C318C" w:rsidRPr="00BE0AC6" w:rsidRDefault="009C318C" w:rsidP="009C318C">
            <w:pPr>
              <w:numPr>
                <w:ilvl w:val="0"/>
                <w:numId w:val="46"/>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La garantía y soporte técnico completo deberá constar de 1 año sin costo.</w:t>
            </w:r>
          </w:p>
          <w:p w14:paraId="62C8B0C2" w14:textId="77777777" w:rsidR="009C318C" w:rsidRPr="00BE0AC6" w:rsidRDefault="009C318C" w:rsidP="009C318C">
            <w:pPr>
              <w:numPr>
                <w:ilvl w:val="0"/>
                <w:numId w:val="46"/>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En sitio, vía telefónica, mensajería y remoto.</w:t>
            </w:r>
          </w:p>
          <w:p w14:paraId="4831E1C9" w14:textId="77777777" w:rsidR="009C318C" w:rsidRPr="00BE0AC6" w:rsidRDefault="009C318C" w:rsidP="009C318C">
            <w:pPr>
              <w:numPr>
                <w:ilvl w:val="0"/>
                <w:numId w:val="46"/>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Modificaciones del software sobre el modo de manejo (agilización de los procesos en el manejo del software).</w:t>
            </w:r>
          </w:p>
          <w:p w14:paraId="3CAFB7A8" w14:textId="77777777" w:rsidR="009C318C" w:rsidRPr="00BE0AC6" w:rsidRDefault="009C318C" w:rsidP="009C318C">
            <w:pPr>
              <w:numPr>
                <w:ilvl w:val="0"/>
                <w:numId w:val="46"/>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 xml:space="preserve">El soporte debe contemplar adecuaciones, </w:t>
            </w:r>
            <w:proofErr w:type="gramStart"/>
            <w:r w:rsidRPr="00BE0AC6">
              <w:rPr>
                <w:rFonts w:cstheme="minorHAnsi"/>
                <w:sz w:val="20"/>
                <w:szCs w:val="20"/>
              </w:rPr>
              <w:t>modificaciones  y</w:t>
            </w:r>
            <w:proofErr w:type="gramEnd"/>
            <w:r w:rsidRPr="00BE0AC6">
              <w:rPr>
                <w:rFonts w:cstheme="minorHAnsi"/>
                <w:sz w:val="20"/>
                <w:szCs w:val="20"/>
              </w:rPr>
              <w:t xml:space="preserve"> actualizaciones basadas en las necesidades de la dependencia con relación directa al manejo  y consulta de expedientes virtuales.</w:t>
            </w:r>
          </w:p>
          <w:p w14:paraId="3C25877E" w14:textId="77777777" w:rsidR="009C318C" w:rsidRPr="00BE0AC6" w:rsidRDefault="009C318C" w:rsidP="009C318C">
            <w:pPr>
              <w:numPr>
                <w:ilvl w:val="0"/>
                <w:numId w:val="46"/>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Actualización de vistas y de base de datos.</w:t>
            </w:r>
          </w:p>
          <w:p w14:paraId="06CBAFFD" w14:textId="77777777" w:rsidR="009C318C" w:rsidRPr="00BE0AC6" w:rsidRDefault="009C318C" w:rsidP="009C318C">
            <w:pPr>
              <w:numPr>
                <w:ilvl w:val="0"/>
                <w:numId w:val="46"/>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Capacitación.</w:t>
            </w:r>
          </w:p>
          <w:p w14:paraId="4F2B2DC3"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46877C2A"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E0AC6">
              <w:rPr>
                <w:rFonts w:cstheme="minorHAnsi"/>
                <w:b/>
                <w:sz w:val="20"/>
                <w:szCs w:val="20"/>
              </w:rPr>
              <w:t xml:space="preserve">Entregables </w:t>
            </w:r>
          </w:p>
          <w:p w14:paraId="56B3276E" w14:textId="77777777" w:rsidR="009C318C" w:rsidRPr="00BE0AC6" w:rsidRDefault="009C318C" w:rsidP="009C318C">
            <w:p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14:paraId="31FC8E70" w14:textId="77777777" w:rsidR="009C318C" w:rsidRPr="00BE0AC6" w:rsidRDefault="009C318C" w:rsidP="009C318C">
            <w:pPr>
              <w:numPr>
                <w:ilvl w:val="0"/>
                <w:numId w:val="49"/>
              </w:num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Plan de proyecto.</w:t>
            </w:r>
          </w:p>
          <w:p w14:paraId="40F1329C"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Requerimientos.</w:t>
            </w:r>
          </w:p>
          <w:p w14:paraId="002F4EF0"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Carta de aceptación de funcionalidad.</w:t>
            </w:r>
          </w:p>
          <w:p w14:paraId="31F3EC82"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Documentación técnica.</w:t>
            </w:r>
          </w:p>
          <w:p w14:paraId="75C50E38"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Instalación del sistema.</w:t>
            </w:r>
          </w:p>
          <w:p w14:paraId="23BF5E26"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Guía de instalación.</w:t>
            </w:r>
          </w:p>
          <w:p w14:paraId="7F8BAF8B"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El manual de usuario.</w:t>
            </w:r>
          </w:p>
          <w:p w14:paraId="2CDA5C3C"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El manual técnico.</w:t>
            </w:r>
          </w:p>
          <w:p w14:paraId="501143A3"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Capacitación operativa.</w:t>
            </w:r>
          </w:p>
          <w:p w14:paraId="415C95E3" w14:textId="77777777" w:rsidR="009C318C" w:rsidRPr="00BE0AC6" w:rsidRDefault="009C318C" w:rsidP="009C318C">
            <w:pPr>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Capacitación técnica para su administración y mantenimiento.</w:t>
            </w:r>
          </w:p>
          <w:p w14:paraId="5432E348" w14:textId="458F52A4" w:rsidR="002138FC" w:rsidRPr="00BE0AC6" w:rsidRDefault="009C318C" w:rsidP="009C318C">
            <w:pPr>
              <w:numPr>
                <w:ilvl w:val="0"/>
                <w:numId w:val="49"/>
              </w:numPr>
              <w:spacing w:line="276" w:lineRule="auto"/>
              <w:outlineLvl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E0AC6">
              <w:rPr>
                <w:rFonts w:cstheme="minorHAnsi"/>
                <w:sz w:val="20"/>
                <w:szCs w:val="20"/>
              </w:rPr>
              <w:t>Transferencia tecnológica al personal de informática.</w:t>
            </w:r>
          </w:p>
        </w:tc>
      </w:tr>
      <w:tr w:rsidR="002138FC" w:rsidRPr="00BE0AC6" w14:paraId="6FAD63FC" w14:textId="77777777" w:rsidTr="009C318C">
        <w:tc>
          <w:tcPr>
            <w:cnfStyle w:val="001000000000" w:firstRow="0" w:lastRow="0" w:firstColumn="1" w:lastColumn="0" w:oddVBand="0" w:evenVBand="0" w:oddHBand="0" w:evenHBand="0" w:firstRowFirstColumn="0" w:firstRowLastColumn="0" w:lastRowFirstColumn="0" w:lastRowLastColumn="0"/>
            <w:tcW w:w="988" w:type="dxa"/>
            <w:vAlign w:val="center"/>
          </w:tcPr>
          <w:p w14:paraId="7F024041" w14:textId="7F940703" w:rsidR="002138FC" w:rsidRPr="00BE0AC6" w:rsidRDefault="009C318C" w:rsidP="009C318C">
            <w:pPr>
              <w:jc w:val="center"/>
              <w:rPr>
                <w:rFonts w:eastAsia="Times New Roman" w:cstheme="minorHAnsi"/>
                <w:sz w:val="20"/>
                <w:szCs w:val="20"/>
                <w:lang w:eastAsia="es-ES"/>
              </w:rPr>
            </w:pPr>
            <w:r w:rsidRPr="00BE0AC6">
              <w:rPr>
                <w:rFonts w:eastAsia="Times New Roman" w:cstheme="minorHAnsi"/>
                <w:sz w:val="20"/>
                <w:szCs w:val="20"/>
                <w:lang w:eastAsia="es-ES"/>
              </w:rPr>
              <w:lastRenderedPageBreak/>
              <w:t>3</w:t>
            </w:r>
          </w:p>
        </w:tc>
        <w:tc>
          <w:tcPr>
            <w:tcW w:w="2681" w:type="dxa"/>
            <w:vAlign w:val="center"/>
          </w:tcPr>
          <w:p w14:paraId="1467FB1F" w14:textId="67F682AA" w:rsidR="002138FC" w:rsidRPr="00BE0AC6" w:rsidRDefault="009C318C" w:rsidP="009C31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SOFTWARE ANTIVIRUS</w:t>
            </w:r>
          </w:p>
        </w:tc>
        <w:tc>
          <w:tcPr>
            <w:tcW w:w="1288" w:type="dxa"/>
            <w:vAlign w:val="center"/>
          </w:tcPr>
          <w:p w14:paraId="74199153" w14:textId="63CE8108" w:rsidR="002138FC" w:rsidRPr="00BE0AC6" w:rsidRDefault="009C318C" w:rsidP="009C31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20</w:t>
            </w:r>
          </w:p>
        </w:tc>
        <w:tc>
          <w:tcPr>
            <w:tcW w:w="1559" w:type="dxa"/>
            <w:vAlign w:val="center"/>
          </w:tcPr>
          <w:p w14:paraId="13E91EC8" w14:textId="4D15CE2F" w:rsidR="002138FC" w:rsidRPr="00BE0AC6" w:rsidRDefault="009C318C" w:rsidP="009C318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PIEZAS</w:t>
            </w:r>
          </w:p>
        </w:tc>
        <w:tc>
          <w:tcPr>
            <w:tcW w:w="6804" w:type="dxa"/>
            <w:vAlign w:val="center"/>
          </w:tcPr>
          <w:p w14:paraId="12B5A802" w14:textId="6FC244BE" w:rsidR="009C318C" w:rsidRPr="00BE0AC6" w:rsidRDefault="009C318C" w:rsidP="009C318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 xml:space="preserve">1.- </w:t>
            </w:r>
            <w:r w:rsidRPr="00BE0AC6">
              <w:rPr>
                <w:rFonts w:eastAsia="Times New Roman" w:cstheme="minorHAnsi"/>
                <w:sz w:val="20"/>
                <w:szCs w:val="20"/>
                <w:lang w:eastAsia="es-ES"/>
              </w:rPr>
              <w:t>Capacidad 5 dispositivos</w:t>
            </w:r>
          </w:p>
          <w:p w14:paraId="5DFB20ED" w14:textId="046E2EB9" w:rsidR="009C318C" w:rsidRPr="00BE0AC6" w:rsidRDefault="009C318C" w:rsidP="009C318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2.- Garantía 1 año</w:t>
            </w:r>
          </w:p>
          <w:p w14:paraId="062B19E4" w14:textId="1ADB21D4" w:rsidR="009C318C" w:rsidRPr="00BE0AC6" w:rsidRDefault="009C318C" w:rsidP="009C318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 xml:space="preserve">3.- Plataforma </w:t>
            </w:r>
            <w:proofErr w:type="spellStart"/>
            <w:r w:rsidRPr="00BE0AC6">
              <w:rPr>
                <w:rFonts w:eastAsia="Times New Roman" w:cstheme="minorHAnsi"/>
                <w:sz w:val="20"/>
                <w:szCs w:val="20"/>
                <w:lang w:eastAsia="es-ES"/>
              </w:rPr>
              <w:t>android</w:t>
            </w:r>
            <w:proofErr w:type="spellEnd"/>
            <w:r w:rsidRPr="00BE0AC6">
              <w:rPr>
                <w:rFonts w:eastAsia="Times New Roman" w:cstheme="minorHAnsi"/>
                <w:sz w:val="20"/>
                <w:szCs w:val="20"/>
                <w:lang w:eastAsia="es-ES"/>
              </w:rPr>
              <w:t xml:space="preserve">, </w:t>
            </w:r>
            <w:proofErr w:type="spellStart"/>
            <w:r w:rsidRPr="00BE0AC6">
              <w:rPr>
                <w:rFonts w:eastAsia="Times New Roman" w:cstheme="minorHAnsi"/>
                <w:sz w:val="20"/>
                <w:szCs w:val="20"/>
                <w:lang w:eastAsia="es-ES"/>
              </w:rPr>
              <w:t>mac</w:t>
            </w:r>
            <w:proofErr w:type="spellEnd"/>
            <w:r w:rsidRPr="00BE0AC6">
              <w:rPr>
                <w:rFonts w:eastAsia="Times New Roman" w:cstheme="minorHAnsi"/>
                <w:sz w:val="20"/>
                <w:szCs w:val="20"/>
                <w:lang w:eastAsia="es-ES"/>
              </w:rPr>
              <w:t xml:space="preserve">, </w:t>
            </w:r>
            <w:proofErr w:type="spellStart"/>
            <w:r w:rsidRPr="00BE0AC6">
              <w:rPr>
                <w:rFonts w:eastAsia="Times New Roman" w:cstheme="minorHAnsi"/>
                <w:sz w:val="20"/>
                <w:szCs w:val="20"/>
                <w:lang w:eastAsia="es-ES"/>
              </w:rPr>
              <w:t>windows</w:t>
            </w:r>
            <w:proofErr w:type="spellEnd"/>
            <w:r w:rsidRPr="00BE0AC6">
              <w:rPr>
                <w:rFonts w:eastAsia="Times New Roman" w:cstheme="minorHAnsi"/>
                <w:sz w:val="20"/>
                <w:szCs w:val="20"/>
                <w:lang w:eastAsia="es-ES"/>
              </w:rPr>
              <w:t xml:space="preserve">, </w:t>
            </w:r>
            <w:proofErr w:type="spellStart"/>
            <w:r w:rsidRPr="00BE0AC6">
              <w:rPr>
                <w:rFonts w:eastAsia="Times New Roman" w:cstheme="minorHAnsi"/>
                <w:sz w:val="20"/>
                <w:szCs w:val="20"/>
                <w:lang w:eastAsia="es-ES"/>
              </w:rPr>
              <w:t>ios</w:t>
            </w:r>
            <w:proofErr w:type="spellEnd"/>
          </w:p>
          <w:p w14:paraId="3E8CE19F" w14:textId="14B16436" w:rsidR="009C318C" w:rsidRPr="00BE0AC6" w:rsidRDefault="009C318C" w:rsidP="009C318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 xml:space="preserve">4.- Protección en tiempo real contra las amenazas existentes y emergentes, incluyendo virus y </w:t>
            </w:r>
            <w:proofErr w:type="spellStart"/>
            <w:r w:rsidRPr="00BE0AC6">
              <w:rPr>
                <w:rFonts w:eastAsia="Times New Roman" w:cstheme="minorHAnsi"/>
                <w:sz w:val="20"/>
                <w:szCs w:val="20"/>
                <w:lang w:eastAsia="es-ES"/>
              </w:rPr>
              <w:t>ramsomware</w:t>
            </w:r>
            <w:proofErr w:type="spellEnd"/>
          </w:p>
          <w:p w14:paraId="3DB86787" w14:textId="5965D2B1" w:rsidR="009C318C" w:rsidRPr="00BE0AC6" w:rsidRDefault="009C318C" w:rsidP="009C318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5.- Auxiliar en la protección de finanzas, privacidad y datos personales</w:t>
            </w:r>
          </w:p>
          <w:p w14:paraId="714E9B6C" w14:textId="5DE09EA0" w:rsidR="002138FC" w:rsidRPr="00BE0AC6" w:rsidRDefault="009C318C" w:rsidP="009C318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BE0AC6">
              <w:rPr>
                <w:rFonts w:eastAsia="Times New Roman" w:cstheme="minorHAnsi"/>
                <w:sz w:val="20"/>
                <w:szCs w:val="20"/>
                <w:lang w:eastAsia="es-ES"/>
              </w:rPr>
              <w:t xml:space="preserve">6.- Alerta sobre aplicaciones riesgosas para </w:t>
            </w:r>
            <w:proofErr w:type="spellStart"/>
            <w:r w:rsidRPr="00BE0AC6">
              <w:rPr>
                <w:rFonts w:eastAsia="Times New Roman" w:cstheme="minorHAnsi"/>
                <w:sz w:val="20"/>
                <w:szCs w:val="20"/>
                <w:lang w:eastAsia="es-ES"/>
              </w:rPr>
              <w:t>android</w:t>
            </w:r>
            <w:proofErr w:type="spellEnd"/>
            <w:r w:rsidRPr="00BE0AC6">
              <w:rPr>
                <w:rFonts w:eastAsia="Times New Roman" w:cstheme="minorHAnsi"/>
                <w:sz w:val="20"/>
                <w:szCs w:val="20"/>
                <w:lang w:eastAsia="es-ES"/>
              </w:rPr>
              <w:t xml:space="preserve"> antes de que las descargue "</w:t>
            </w:r>
          </w:p>
        </w:tc>
      </w:tr>
    </w:tbl>
    <w:p w14:paraId="20A142D1" w14:textId="77777777" w:rsidR="00E74D37" w:rsidRPr="00BE0AC6" w:rsidRDefault="00E74D37" w:rsidP="00E74D37">
      <w:pPr>
        <w:spacing w:after="0" w:line="240" w:lineRule="auto"/>
        <w:jc w:val="center"/>
        <w:rPr>
          <w:rFonts w:eastAsia="Times New Roman" w:cstheme="minorHAnsi"/>
          <w:lang w:eastAsia="es-ES"/>
        </w:rPr>
      </w:pPr>
    </w:p>
    <w:p w14:paraId="658D02D9" w14:textId="77777777" w:rsidR="00E74D37" w:rsidRPr="00BE0AC6" w:rsidRDefault="00E74D37" w:rsidP="00E74D37">
      <w:pPr>
        <w:spacing w:after="0" w:line="240" w:lineRule="auto"/>
        <w:jc w:val="center"/>
        <w:rPr>
          <w:rFonts w:eastAsia="Times New Roman" w:cstheme="minorHAnsi"/>
          <w:lang w:eastAsia="es-ES"/>
        </w:rPr>
      </w:pPr>
    </w:p>
    <w:p w14:paraId="6DB31E23" w14:textId="77777777" w:rsidR="00E74D37" w:rsidRPr="00BE0AC6" w:rsidRDefault="00E74D37" w:rsidP="00E74D37">
      <w:pPr>
        <w:spacing w:after="0" w:line="240" w:lineRule="auto"/>
        <w:jc w:val="center"/>
        <w:rPr>
          <w:rFonts w:eastAsia="Times New Roman" w:cstheme="minorHAnsi"/>
          <w:lang w:eastAsia="es-ES"/>
        </w:rPr>
      </w:pPr>
    </w:p>
    <w:p w14:paraId="0B9826B8" w14:textId="77777777" w:rsidR="00E74D37" w:rsidRPr="00BE0AC6" w:rsidRDefault="00E74D37" w:rsidP="00E74D37">
      <w:pPr>
        <w:spacing w:after="0" w:line="240" w:lineRule="auto"/>
        <w:jc w:val="center"/>
        <w:rPr>
          <w:rFonts w:eastAsia="Times New Roman" w:cstheme="minorHAnsi"/>
          <w:lang w:eastAsia="es-ES"/>
        </w:rPr>
      </w:pPr>
    </w:p>
    <w:p w14:paraId="67121A03" w14:textId="77777777" w:rsidR="00E74D37" w:rsidRPr="00BE0AC6" w:rsidRDefault="00E74D37" w:rsidP="00E74D37">
      <w:pPr>
        <w:spacing w:after="0" w:line="240" w:lineRule="auto"/>
        <w:jc w:val="center"/>
        <w:rPr>
          <w:rFonts w:eastAsia="Times New Roman" w:cstheme="minorHAnsi"/>
          <w:lang w:eastAsia="es-ES"/>
        </w:rPr>
      </w:pPr>
    </w:p>
    <w:p w14:paraId="3C7CD5A2" w14:textId="77777777" w:rsidR="00E74D37" w:rsidRPr="00BE0AC6" w:rsidRDefault="00E74D37" w:rsidP="00E74D37">
      <w:pPr>
        <w:spacing w:after="0" w:line="240" w:lineRule="auto"/>
        <w:jc w:val="center"/>
        <w:rPr>
          <w:rFonts w:eastAsia="Times New Roman" w:cstheme="minorHAnsi"/>
          <w:lang w:eastAsia="es-ES"/>
        </w:rPr>
      </w:pPr>
    </w:p>
    <w:p w14:paraId="1C1C7AF3" w14:textId="77777777" w:rsidR="00E74D37" w:rsidRPr="00BE0AC6" w:rsidRDefault="00E74D37" w:rsidP="00E74D37">
      <w:pPr>
        <w:spacing w:after="0" w:line="240" w:lineRule="auto"/>
        <w:jc w:val="center"/>
        <w:rPr>
          <w:rFonts w:eastAsia="Times New Roman" w:cstheme="minorHAnsi"/>
          <w:lang w:eastAsia="es-ES"/>
        </w:rPr>
      </w:pPr>
    </w:p>
    <w:p w14:paraId="0BA5809E" w14:textId="77777777" w:rsidR="00E74D37" w:rsidRPr="00BE0AC6" w:rsidRDefault="00E74D37" w:rsidP="00E74D37">
      <w:pPr>
        <w:spacing w:after="0" w:line="240" w:lineRule="auto"/>
        <w:jc w:val="center"/>
        <w:rPr>
          <w:rFonts w:eastAsia="Times New Roman" w:cstheme="minorHAnsi"/>
          <w:lang w:eastAsia="es-ES"/>
        </w:rPr>
      </w:pPr>
    </w:p>
    <w:p w14:paraId="6743D3AF" w14:textId="77777777" w:rsidR="00E74D37" w:rsidRPr="00BE0AC6" w:rsidRDefault="00E74D37" w:rsidP="00E74D37">
      <w:pPr>
        <w:spacing w:after="0" w:line="240" w:lineRule="auto"/>
        <w:jc w:val="center"/>
        <w:rPr>
          <w:rFonts w:eastAsia="Times New Roman" w:cstheme="minorHAnsi"/>
          <w:lang w:eastAsia="es-ES"/>
        </w:rPr>
      </w:pPr>
    </w:p>
    <w:p w14:paraId="301CD9CF" w14:textId="77777777" w:rsidR="00E74D37" w:rsidRPr="00BE0AC6" w:rsidRDefault="00E74D37" w:rsidP="00E74D37">
      <w:pPr>
        <w:spacing w:after="0" w:line="240" w:lineRule="auto"/>
        <w:jc w:val="center"/>
        <w:rPr>
          <w:rFonts w:eastAsia="Times New Roman" w:cstheme="minorHAnsi"/>
          <w:lang w:eastAsia="es-ES"/>
        </w:rPr>
      </w:pPr>
    </w:p>
    <w:p w14:paraId="5DDCAFFE" w14:textId="77777777" w:rsidR="00E74D37" w:rsidRPr="00BE0AC6" w:rsidRDefault="00E74D37" w:rsidP="00E74D37">
      <w:pPr>
        <w:spacing w:after="0" w:line="240" w:lineRule="auto"/>
        <w:jc w:val="center"/>
        <w:rPr>
          <w:rFonts w:eastAsia="Times New Roman" w:cstheme="minorHAnsi"/>
          <w:lang w:eastAsia="es-ES"/>
        </w:rPr>
      </w:pPr>
    </w:p>
    <w:p w14:paraId="76587C49" w14:textId="77777777" w:rsidR="00E74D37" w:rsidRPr="00BE0AC6" w:rsidRDefault="00E74D37" w:rsidP="00E74D37">
      <w:pPr>
        <w:spacing w:after="0" w:line="240" w:lineRule="auto"/>
        <w:jc w:val="center"/>
        <w:rPr>
          <w:rFonts w:eastAsia="Times New Roman" w:cstheme="minorHAnsi"/>
          <w:lang w:eastAsia="es-ES"/>
        </w:rPr>
      </w:pPr>
    </w:p>
    <w:p w14:paraId="3BA4F4A1" w14:textId="77777777" w:rsidR="00E74D37" w:rsidRPr="00BE0AC6" w:rsidRDefault="00E74D37" w:rsidP="00E74D37">
      <w:pPr>
        <w:spacing w:after="0" w:line="240" w:lineRule="auto"/>
        <w:jc w:val="center"/>
        <w:rPr>
          <w:rFonts w:eastAsia="Times New Roman" w:cstheme="minorHAnsi"/>
          <w:lang w:eastAsia="es-ES"/>
        </w:rPr>
      </w:pPr>
    </w:p>
    <w:p w14:paraId="4249A4EC" w14:textId="77777777" w:rsidR="00E74D37" w:rsidRPr="00BE0AC6" w:rsidRDefault="00E74D37" w:rsidP="00E74D37">
      <w:pPr>
        <w:spacing w:after="0" w:line="240" w:lineRule="auto"/>
        <w:jc w:val="center"/>
        <w:rPr>
          <w:rFonts w:eastAsia="Times New Roman" w:cstheme="minorHAnsi"/>
          <w:lang w:eastAsia="es-ES"/>
        </w:rPr>
      </w:pPr>
    </w:p>
    <w:p w14:paraId="1E48C2CF" w14:textId="77777777" w:rsidR="00E74D37" w:rsidRPr="00BE0AC6" w:rsidRDefault="00E74D37" w:rsidP="00E74D37">
      <w:pPr>
        <w:spacing w:after="0" w:line="240" w:lineRule="auto"/>
        <w:jc w:val="center"/>
        <w:rPr>
          <w:rFonts w:eastAsia="Times New Roman" w:cstheme="minorHAnsi"/>
          <w:lang w:eastAsia="es-ES"/>
        </w:rPr>
      </w:pPr>
    </w:p>
    <w:p w14:paraId="68664734" w14:textId="70BF11F0" w:rsidR="00E74D37" w:rsidRPr="00BE0AC6" w:rsidRDefault="00E74D37" w:rsidP="00E74D37">
      <w:pPr>
        <w:spacing w:after="0" w:line="240" w:lineRule="auto"/>
        <w:jc w:val="center"/>
        <w:rPr>
          <w:rFonts w:eastAsia="Times New Roman" w:cstheme="minorHAnsi"/>
          <w:lang w:eastAsia="es-ES"/>
        </w:rPr>
      </w:pPr>
    </w:p>
    <w:p w14:paraId="6D201D45" w14:textId="040FCE4A" w:rsidR="00E74D37" w:rsidRPr="00BE0AC6" w:rsidRDefault="00E74D37" w:rsidP="00E74D37">
      <w:pPr>
        <w:spacing w:after="0" w:line="240" w:lineRule="auto"/>
        <w:jc w:val="center"/>
        <w:rPr>
          <w:rFonts w:eastAsia="Times New Roman" w:cstheme="minorHAnsi"/>
          <w:lang w:eastAsia="es-ES"/>
        </w:rPr>
      </w:pPr>
    </w:p>
    <w:p w14:paraId="6D69A7D9" w14:textId="77777777" w:rsidR="00E74D37" w:rsidRPr="00BE0AC6" w:rsidRDefault="00E74D37" w:rsidP="00E74D37">
      <w:pPr>
        <w:spacing w:after="0" w:line="240" w:lineRule="auto"/>
        <w:jc w:val="center"/>
        <w:rPr>
          <w:rFonts w:eastAsia="Times New Roman" w:cstheme="minorHAnsi"/>
          <w:lang w:eastAsia="es-ES"/>
        </w:rPr>
      </w:pPr>
    </w:p>
    <w:p w14:paraId="36C68516" w14:textId="77777777" w:rsidR="00E74D37" w:rsidRPr="00BE0AC6" w:rsidRDefault="00E74D37" w:rsidP="00E74D37">
      <w:pPr>
        <w:spacing w:after="0" w:line="240" w:lineRule="auto"/>
        <w:jc w:val="center"/>
        <w:rPr>
          <w:rFonts w:eastAsia="Times New Roman" w:cstheme="minorHAnsi"/>
          <w:lang w:eastAsia="es-ES"/>
        </w:rPr>
      </w:pPr>
    </w:p>
    <w:p w14:paraId="78EC65BF" w14:textId="77777777" w:rsidR="00E74D37" w:rsidRPr="00BE0AC6" w:rsidRDefault="00E74D37" w:rsidP="00E74D37">
      <w:pPr>
        <w:spacing w:after="0" w:line="240" w:lineRule="auto"/>
        <w:jc w:val="center"/>
        <w:rPr>
          <w:rFonts w:eastAsia="Times New Roman" w:cstheme="minorHAnsi"/>
          <w:lang w:eastAsia="es-ES"/>
        </w:rPr>
      </w:pPr>
    </w:p>
    <w:p w14:paraId="2008388A" w14:textId="77777777" w:rsidR="00E74D37" w:rsidRPr="00BE0AC6" w:rsidRDefault="00E74D37" w:rsidP="00E74D37">
      <w:pPr>
        <w:spacing w:after="0" w:line="240" w:lineRule="auto"/>
        <w:jc w:val="center"/>
        <w:rPr>
          <w:rFonts w:eastAsia="Times New Roman" w:cstheme="minorHAnsi"/>
          <w:lang w:eastAsia="es-ES"/>
        </w:rPr>
      </w:pPr>
    </w:p>
    <w:p w14:paraId="766DCC30" w14:textId="5A9E1517" w:rsidR="00E74D37" w:rsidRPr="00BE0AC6" w:rsidRDefault="00E74D37" w:rsidP="00E74D37">
      <w:pPr>
        <w:spacing w:after="0" w:line="240" w:lineRule="auto"/>
        <w:jc w:val="center"/>
        <w:rPr>
          <w:rFonts w:eastAsia="Times New Roman" w:cstheme="minorHAnsi"/>
          <w:lang w:eastAsia="es-ES"/>
        </w:rPr>
      </w:pPr>
    </w:p>
    <w:p w14:paraId="7D9BF821" w14:textId="77777777" w:rsidR="00A547DA" w:rsidRPr="00BE0AC6" w:rsidRDefault="00A547DA" w:rsidP="00E74D37">
      <w:pPr>
        <w:spacing w:after="0" w:line="240" w:lineRule="auto"/>
        <w:jc w:val="center"/>
        <w:rPr>
          <w:rFonts w:eastAsia="Times New Roman" w:cstheme="minorHAnsi"/>
          <w:lang w:eastAsia="es-ES"/>
        </w:rPr>
      </w:pPr>
    </w:p>
    <w:p w14:paraId="6D3F4745" w14:textId="77777777" w:rsidR="00E74D37" w:rsidRPr="00BE0AC6" w:rsidRDefault="00E74D37" w:rsidP="00E74D37">
      <w:pPr>
        <w:widowControl w:val="0"/>
        <w:spacing w:after="0" w:line="240" w:lineRule="auto"/>
        <w:jc w:val="center"/>
        <w:rPr>
          <w:rFonts w:eastAsia="Times New Roman" w:cstheme="minorHAnsi"/>
          <w:b/>
          <w:lang w:eastAsia="es-ES"/>
        </w:rPr>
      </w:pPr>
      <w:r w:rsidRPr="00BE0AC6">
        <w:rPr>
          <w:rFonts w:eastAsia="Times New Roman" w:cstheme="minorHAnsi"/>
          <w:b/>
          <w:lang w:eastAsia="es-ES"/>
        </w:rPr>
        <w:t>ANEXO 1A</w:t>
      </w:r>
    </w:p>
    <w:p w14:paraId="2F9E0965" w14:textId="77777777" w:rsidR="00E74D37" w:rsidRPr="00BE0AC6" w:rsidRDefault="00E74D37" w:rsidP="00E74D37">
      <w:pPr>
        <w:spacing w:after="0" w:line="240" w:lineRule="auto"/>
        <w:jc w:val="center"/>
        <w:rPr>
          <w:rFonts w:eastAsia="Times New Roman" w:cstheme="minorHAnsi"/>
          <w:b/>
          <w:lang w:eastAsia="es-ES"/>
        </w:rPr>
      </w:pPr>
      <w:r w:rsidRPr="00BE0AC6">
        <w:rPr>
          <w:rFonts w:eastAsia="Times New Roman" w:cstheme="minorHAnsi"/>
          <w:b/>
          <w:lang w:eastAsia="es-ES"/>
        </w:rPr>
        <w:t>HOJA DE PROPUESTA TÉCNICA</w:t>
      </w:r>
    </w:p>
    <w:p w14:paraId="5543AB2E" w14:textId="71B41EB1" w:rsidR="00A547DA" w:rsidRPr="00BE0AC6" w:rsidRDefault="00A547DA" w:rsidP="00A547DA">
      <w:pPr>
        <w:spacing w:after="0"/>
        <w:jc w:val="center"/>
        <w:rPr>
          <w:szCs w:val="20"/>
        </w:rPr>
      </w:pPr>
      <w:r w:rsidRPr="00BE0AC6">
        <w:rPr>
          <w:rFonts w:cstheme="minorHAnsi"/>
          <w:b/>
        </w:rPr>
        <w:t xml:space="preserve">LICITACIÓN PUBLICA NACIONAL NO. </w:t>
      </w:r>
      <w:proofErr w:type="spellStart"/>
      <w:r w:rsidRPr="00BE0AC6">
        <w:rPr>
          <w:rFonts w:cstheme="minorHAnsi"/>
          <w:b/>
        </w:rPr>
        <w:t>SECESP</w:t>
      </w:r>
      <w:proofErr w:type="spellEnd"/>
      <w:r w:rsidRPr="00BE0AC6">
        <w:rPr>
          <w:rFonts w:cstheme="minorHAnsi"/>
          <w:b/>
        </w:rPr>
        <w:t xml:space="preserve"> LPN-N2-2019</w:t>
      </w:r>
    </w:p>
    <w:p w14:paraId="69D6172B" w14:textId="77777777" w:rsidR="00A547DA" w:rsidRPr="00BE0AC6" w:rsidRDefault="00A547DA" w:rsidP="00E74D37">
      <w:pPr>
        <w:jc w:val="center"/>
        <w:rPr>
          <w:rFonts w:cstheme="minorHAnsi"/>
        </w:rPr>
      </w:pPr>
    </w:p>
    <w:p w14:paraId="5F76F238" w14:textId="638B15F4"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2"/>
        <w:gridCol w:w="2058"/>
        <w:gridCol w:w="2297"/>
        <w:gridCol w:w="2822"/>
        <w:gridCol w:w="2712"/>
        <w:gridCol w:w="2358"/>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4259"/>
        <w:gridCol w:w="2189"/>
        <w:gridCol w:w="1696"/>
        <w:gridCol w:w="5255"/>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 xml:space="preserve">Distribuidor   </w:t>
            </w:r>
            <w:proofErr w:type="gramStart"/>
            <w:r w:rsidRPr="00BE0AC6">
              <w:rPr>
                <w:rFonts w:cstheme="minorHAnsi"/>
                <w:b/>
                <w:sz w:val="20"/>
                <w:szCs w:val="20"/>
              </w:rPr>
              <w:t xml:space="preserve">   (</w:t>
            </w:r>
            <w:proofErr w:type="gramEnd"/>
            <w:r w:rsidRPr="00BE0AC6">
              <w:rPr>
                <w:rFonts w:cstheme="minorHAnsi"/>
                <w:b/>
                <w:sz w:val="20"/>
                <w:szCs w:val="20"/>
              </w:rPr>
              <w:t xml:space="preserve">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77777777" w:rsidR="00E74D37" w:rsidRPr="00BE0AC6" w:rsidRDefault="00E74D37" w:rsidP="00E74D37">
      <w:pPr>
        <w:spacing w:after="0" w:line="240" w:lineRule="auto"/>
        <w:jc w:val="center"/>
        <w:rPr>
          <w:rFonts w:eastAsia="Times New Roman" w:cstheme="minorHAnsi"/>
          <w:lang w:eastAsia="es-ES"/>
        </w:rPr>
      </w:pP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78E9742D" w14:textId="0BCFF313" w:rsidR="00E74D37" w:rsidRPr="00BE0AC6" w:rsidRDefault="00E74D37" w:rsidP="00E74D37">
      <w:pPr>
        <w:spacing w:after="0" w:line="240" w:lineRule="auto"/>
        <w:jc w:val="center"/>
        <w:rPr>
          <w:rFonts w:eastAsia="Times New Roman" w:cstheme="minorHAnsi"/>
          <w:lang w:eastAsia="es-ES"/>
        </w:rPr>
      </w:pPr>
    </w:p>
    <w:p w14:paraId="43ACC7EA" w14:textId="567E35B2" w:rsidR="00983816" w:rsidRPr="00BE0AC6" w:rsidRDefault="00983816" w:rsidP="00E74D37">
      <w:pPr>
        <w:spacing w:after="0" w:line="240" w:lineRule="auto"/>
        <w:jc w:val="center"/>
        <w:rPr>
          <w:rFonts w:eastAsia="Times New Roman" w:cstheme="minorHAnsi"/>
          <w:lang w:eastAsia="es-ES"/>
        </w:rPr>
      </w:pPr>
    </w:p>
    <w:p w14:paraId="42DED7C3" w14:textId="77777777" w:rsidR="00983816" w:rsidRPr="00BE0AC6" w:rsidRDefault="00983816" w:rsidP="00E74D37">
      <w:pPr>
        <w:spacing w:after="0" w:line="240" w:lineRule="auto"/>
        <w:jc w:val="center"/>
        <w:rPr>
          <w:rFonts w:eastAsia="Times New Roman" w:cstheme="minorHAnsi"/>
          <w:lang w:eastAsia="es-ES"/>
        </w:rPr>
      </w:pPr>
    </w:p>
    <w:p w14:paraId="2F1ADEE1" w14:textId="77777777" w:rsidR="00E74D37" w:rsidRPr="00BE0AC6" w:rsidRDefault="00E74D37" w:rsidP="00E74D37">
      <w:pPr>
        <w:spacing w:after="0" w:line="240" w:lineRule="auto"/>
        <w:jc w:val="center"/>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32DD5515" w:rsidR="00A547DA" w:rsidRPr="00BE0AC6" w:rsidRDefault="00A547DA" w:rsidP="00A547DA">
      <w:pPr>
        <w:spacing w:after="0"/>
        <w:jc w:val="center"/>
        <w:rPr>
          <w:szCs w:val="20"/>
        </w:rPr>
      </w:pPr>
      <w:r w:rsidRPr="00BE0AC6">
        <w:rPr>
          <w:rFonts w:cstheme="minorHAnsi"/>
          <w:b/>
        </w:rPr>
        <w:t xml:space="preserve">LICITACIÓN PUBLICA NACIONAL NO. </w:t>
      </w:r>
      <w:proofErr w:type="spellStart"/>
      <w:r w:rsidRPr="00BE0AC6">
        <w:rPr>
          <w:rFonts w:cstheme="minorHAnsi"/>
          <w:b/>
        </w:rPr>
        <w:t>SECESP</w:t>
      </w:r>
      <w:proofErr w:type="spellEnd"/>
      <w:r w:rsidRPr="00BE0AC6">
        <w:rPr>
          <w:rFonts w:cstheme="minorHAnsi"/>
          <w:b/>
        </w:rPr>
        <w:t xml:space="preserve"> LPN-N2-2019 </w:t>
      </w: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77777777" w:rsidR="00E74D37" w:rsidRPr="00BE0AC6" w:rsidRDefault="00E74D37" w:rsidP="00E74D37">
            <w:pPr>
              <w:jc w:val="center"/>
              <w:rPr>
                <w:rFonts w:cs="Calibri"/>
                <w:sz w:val="18"/>
                <w:szCs w:val="18"/>
              </w:rPr>
            </w:pPr>
            <w:r w:rsidRPr="00BE0AC6">
              <w:rPr>
                <w:rFonts w:cs="Calibri"/>
                <w:sz w:val="18"/>
                <w:szCs w:val="18"/>
              </w:rPr>
              <w:t>(INCLUIR MARCA, MODELO, Y TODAS Y CADA UNA DE SUS CARACTERÍSTICAS)</w:t>
            </w: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77777777" w:rsidR="00E74D37" w:rsidRPr="00BE0AC6" w:rsidRDefault="00E74D37" w:rsidP="00E74D37">
      <w:pPr>
        <w:jc w:val="center"/>
        <w:rPr>
          <w:rFonts w:cstheme="minorHAnsi"/>
          <w:b/>
          <w:sz w:val="20"/>
        </w:rPr>
      </w:pPr>
      <w:r w:rsidRPr="00BE0AC6">
        <w:rPr>
          <w:rFonts w:cstheme="minorHAnsi"/>
          <w:b/>
          <w:sz w:val="20"/>
        </w:rPr>
        <w:t>ANEXO 3 (TRES)</w:t>
      </w:r>
    </w:p>
    <w:p w14:paraId="7015DF31" w14:textId="77777777" w:rsidR="00A547DA" w:rsidRPr="00BE0AC6" w:rsidRDefault="00A547DA" w:rsidP="00A547DA">
      <w:pPr>
        <w:spacing w:after="0"/>
        <w:jc w:val="center"/>
        <w:rPr>
          <w:szCs w:val="20"/>
        </w:rPr>
      </w:pPr>
      <w:r w:rsidRPr="00BE0AC6">
        <w:rPr>
          <w:rFonts w:cstheme="minorHAnsi"/>
          <w:b/>
        </w:rPr>
        <w:t xml:space="preserve">LICITACIÓN PUBLICA NACIONAL NO. </w:t>
      </w:r>
      <w:proofErr w:type="spellStart"/>
      <w:r w:rsidRPr="00BE0AC6">
        <w:rPr>
          <w:rFonts w:cstheme="minorHAnsi"/>
          <w:b/>
        </w:rPr>
        <w:t>SECESP</w:t>
      </w:r>
      <w:proofErr w:type="spellEnd"/>
      <w:r w:rsidRPr="00BE0AC6">
        <w:rPr>
          <w:rFonts w:cstheme="minorHAnsi"/>
          <w:b/>
        </w:rPr>
        <w:t xml:space="preserve"> LPN-N2-2019</w:t>
      </w:r>
    </w:p>
    <w:p w14:paraId="5B73BFA1" w14:textId="77777777" w:rsidR="00E74D37" w:rsidRPr="00BE0AC6" w:rsidRDefault="00E74D37" w:rsidP="00E74D37">
      <w:pPr>
        <w:jc w:val="cente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w:t>
      </w:r>
      <w:proofErr w:type="spellStart"/>
      <w:r w:rsidRPr="00BE0AC6">
        <w:rPr>
          <w:rFonts w:cstheme="minorHAnsi"/>
          <w:b/>
        </w:rPr>
        <w:t>CARRAZCO</w:t>
      </w:r>
      <w:proofErr w:type="spellEnd"/>
      <w:r w:rsidRPr="00BE0AC6">
        <w:rPr>
          <w:rFonts w:cstheme="minorHAnsi"/>
          <w:b/>
        </w:rPr>
        <w:t xml:space="preserve">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w:t>
      </w:r>
      <w:proofErr w:type="spellStart"/>
      <w:r w:rsidRPr="00BE0AC6">
        <w:rPr>
          <w:rFonts w:cstheme="minorHAnsi"/>
          <w:b/>
        </w:rPr>
        <w:t>SECESP</w:t>
      </w:r>
      <w:proofErr w:type="spellEnd"/>
      <w:r w:rsidRPr="00BE0AC6">
        <w:rPr>
          <w:rFonts w:cstheme="minorHAnsi"/>
          <w:b/>
        </w:rPr>
        <w:t xml:space="preserve">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630F3749" w:rsidR="00E74D37" w:rsidRPr="00BE0AC6" w:rsidRDefault="00E74D37" w:rsidP="00E74D37">
      <w:pPr>
        <w:spacing w:line="360" w:lineRule="auto"/>
        <w:ind w:firstLine="708"/>
        <w:jc w:val="both"/>
        <w:rPr>
          <w:rFonts w:cstheme="minorHAnsi"/>
          <w:sz w:val="20"/>
        </w:rPr>
      </w:pPr>
      <w:r w:rsidRPr="00BE0AC6">
        <w:rPr>
          <w:rFonts w:cstheme="minorHAnsi"/>
          <w:sz w:val="20"/>
        </w:rPr>
        <w:t>CON RELACIÓN A LA</w:t>
      </w:r>
      <w:r w:rsidR="00A547DA" w:rsidRPr="00BE0AC6">
        <w:t xml:space="preserve"> </w:t>
      </w:r>
      <w:r w:rsidR="00A547DA" w:rsidRPr="00BE0AC6">
        <w:rPr>
          <w:rFonts w:cstheme="minorHAnsi"/>
          <w:sz w:val="20"/>
        </w:rPr>
        <w:t xml:space="preserve">LICITACIÓN PUBLICA NACIONAL NO. </w:t>
      </w:r>
      <w:proofErr w:type="spellStart"/>
      <w:r w:rsidR="00A547DA" w:rsidRPr="00BE0AC6">
        <w:rPr>
          <w:rFonts w:cstheme="minorHAnsi"/>
          <w:sz w:val="20"/>
        </w:rPr>
        <w:t>SECESP</w:t>
      </w:r>
      <w:proofErr w:type="spellEnd"/>
      <w:r w:rsidR="00A547DA" w:rsidRPr="00BE0AC6">
        <w:rPr>
          <w:rFonts w:cstheme="minorHAnsi"/>
          <w:sz w:val="20"/>
        </w:rPr>
        <w:t xml:space="preserve"> LPN-N2-2019 </w:t>
      </w:r>
      <w:r w:rsidRPr="00BE0AC6">
        <w:rPr>
          <w:rFonts w:cstheme="minorHAnsi"/>
          <w:sz w:val="20"/>
        </w:rPr>
        <w:t xml:space="preserve">RELATIVA A LA ADQUISICIÓN DE </w:t>
      </w:r>
      <w:r w:rsidR="00A547DA" w:rsidRPr="00BE0AC6">
        <w:rPr>
          <w:rFonts w:cstheme="minorHAnsi"/>
          <w:sz w:val="20"/>
        </w:rPr>
        <w:t xml:space="preserve">“TECNOLOGÍAS” </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2547C1FB" w14:textId="77777777" w:rsidR="00E74D37" w:rsidRPr="00BE0AC6" w:rsidRDefault="00E74D37" w:rsidP="00E74D37">
      <w:pPr>
        <w:jc w:val="center"/>
        <w:rPr>
          <w:rFonts w:cstheme="minorHAnsi"/>
          <w:b/>
          <w:lang w:val="es-ES"/>
        </w:rPr>
      </w:pPr>
    </w:p>
    <w:p w14:paraId="4CE9838A" w14:textId="26F780E2" w:rsidR="00E74D37" w:rsidRPr="00BE0AC6" w:rsidRDefault="00E74D37" w:rsidP="00E74D37">
      <w:pPr>
        <w:jc w:val="center"/>
        <w:rPr>
          <w:rFonts w:cstheme="minorHAnsi"/>
          <w:b/>
          <w:lang w:val="es-ES"/>
        </w:rPr>
      </w:pPr>
      <w:r w:rsidRPr="00BE0AC6">
        <w:rPr>
          <w:rFonts w:cstheme="minorHAnsi"/>
          <w:b/>
          <w:lang w:val="es-ES"/>
        </w:rPr>
        <w:lastRenderedPageBreak/>
        <w:t>ANEXO 4</w:t>
      </w:r>
      <w:r w:rsidR="00FE3BF9" w:rsidRPr="00BE0AC6">
        <w:rPr>
          <w:rFonts w:cstheme="minorHAnsi"/>
          <w:b/>
          <w:lang w:val="es-ES"/>
        </w:rPr>
        <w:t>A</w:t>
      </w:r>
      <w:r w:rsidRPr="00BE0AC6">
        <w:rPr>
          <w:rFonts w:cstheme="minorHAnsi"/>
          <w:b/>
          <w:lang w:val="es-ES"/>
        </w:rPr>
        <w:t xml:space="preserve"> (CUATRO</w:t>
      </w:r>
      <w:r w:rsidR="00FE3BF9" w:rsidRPr="00BE0AC6">
        <w:rPr>
          <w:rFonts w:cstheme="minorHAnsi"/>
          <w:b/>
          <w:lang w:val="es-ES"/>
        </w:rPr>
        <w:t xml:space="preserve"> “A”</w:t>
      </w:r>
      <w:r w:rsidRPr="00BE0AC6">
        <w:rPr>
          <w:rFonts w:cstheme="minorHAnsi"/>
          <w:b/>
          <w:lang w:val="es-ES"/>
        </w:rPr>
        <w:t>)</w:t>
      </w:r>
    </w:p>
    <w:p w14:paraId="3568184E" w14:textId="77777777" w:rsidR="00E74D37" w:rsidRPr="00BE0AC6" w:rsidRDefault="00E74D37" w:rsidP="00E74D37">
      <w:pPr>
        <w:spacing w:after="0"/>
        <w:ind w:right="-81"/>
        <w:jc w:val="both"/>
        <w:rPr>
          <w:rFonts w:cstheme="minorHAnsi"/>
          <w:b/>
          <w:bCs/>
          <w:sz w:val="20"/>
          <w:lang w:val="es-ES"/>
        </w:rPr>
      </w:pPr>
      <w:r w:rsidRPr="00BE0AC6">
        <w:rPr>
          <w:rFonts w:cstheme="minorHAnsi"/>
          <w:b/>
          <w:bCs/>
          <w:sz w:val="20"/>
          <w:lang w:val="es-ES"/>
        </w:rPr>
        <w:t xml:space="preserve">LIC. OMAR </w:t>
      </w:r>
      <w:proofErr w:type="spellStart"/>
      <w:r w:rsidRPr="00BE0AC6">
        <w:rPr>
          <w:rFonts w:cstheme="minorHAnsi"/>
          <w:b/>
          <w:bCs/>
          <w:sz w:val="20"/>
          <w:lang w:val="es-ES"/>
        </w:rPr>
        <w:t>CARRAZCO</w:t>
      </w:r>
      <w:proofErr w:type="spellEnd"/>
      <w:r w:rsidRPr="00BE0AC6">
        <w:rPr>
          <w:rFonts w:cstheme="minorHAnsi"/>
          <w:b/>
          <w:bCs/>
          <w:sz w:val="20"/>
          <w:lang w:val="es-ES"/>
        </w:rPr>
        <w:t xml:space="preserve"> CHÁVEZ </w:t>
      </w:r>
    </w:p>
    <w:p w14:paraId="757933A3" w14:textId="77777777" w:rsidR="00E74D37" w:rsidRPr="00BE0AC6" w:rsidRDefault="00E74D37" w:rsidP="00E74D37">
      <w:pPr>
        <w:spacing w:after="0"/>
        <w:ind w:right="-81"/>
        <w:jc w:val="both"/>
        <w:rPr>
          <w:rFonts w:cstheme="minorHAnsi"/>
          <w:b/>
          <w:bCs/>
          <w:sz w:val="20"/>
          <w:lang w:val="es-ES"/>
        </w:rPr>
      </w:pPr>
      <w:r w:rsidRPr="00BE0AC6">
        <w:rPr>
          <w:rFonts w:cstheme="minorHAnsi"/>
          <w:b/>
          <w:bCs/>
          <w:sz w:val="20"/>
          <w:lang w:val="es-ES"/>
        </w:rPr>
        <w:t xml:space="preserve">SECRETARIO EJECUTIVO DEL </w:t>
      </w:r>
      <w:proofErr w:type="spellStart"/>
      <w:r w:rsidRPr="00BE0AC6">
        <w:rPr>
          <w:rFonts w:cstheme="minorHAnsi"/>
          <w:b/>
          <w:bCs/>
          <w:sz w:val="20"/>
          <w:lang w:val="es-ES"/>
        </w:rPr>
        <w:t>SECESP</w:t>
      </w:r>
      <w:proofErr w:type="spellEnd"/>
    </w:p>
    <w:p w14:paraId="45BEE31C" w14:textId="77777777" w:rsidR="00E74D37" w:rsidRPr="00BE0AC6" w:rsidRDefault="00E74D37" w:rsidP="00E74D37">
      <w:pPr>
        <w:spacing w:after="0"/>
        <w:ind w:right="-81"/>
        <w:jc w:val="both"/>
        <w:rPr>
          <w:rFonts w:cstheme="minorHAnsi"/>
          <w:bCs/>
          <w:sz w:val="20"/>
          <w:lang w:val="es-ES"/>
        </w:rPr>
      </w:pPr>
    </w:p>
    <w:p w14:paraId="471B7C6B" w14:textId="3FF25750" w:rsidR="00E74D37" w:rsidRPr="00BE0AC6" w:rsidRDefault="00E74D37" w:rsidP="00E74D37">
      <w:pPr>
        <w:spacing w:after="0" w:line="240" w:lineRule="auto"/>
        <w:ind w:firstLine="720"/>
        <w:jc w:val="both"/>
        <w:rPr>
          <w:rFonts w:eastAsia="Cambria" w:cs="Arial"/>
          <w:sz w:val="20"/>
          <w:szCs w:val="20"/>
        </w:rPr>
      </w:pPr>
      <w:r w:rsidRPr="00BE0AC6">
        <w:rPr>
          <w:rFonts w:eastAsia="Cambria" w:cs="Arial"/>
          <w:sz w:val="20"/>
          <w:szCs w:val="20"/>
        </w:rPr>
        <w:t xml:space="preserve">POR MEDIO DE LA PRESENTE RECONOCEMOS QUE LA EMPRESA </w:t>
      </w:r>
      <w:r w:rsidRPr="00BE0AC6">
        <w:rPr>
          <w:rFonts w:ascii="Cambria" w:eastAsia="Cambria" w:hAnsi="Cambria" w:cstheme="minorHAnsi"/>
          <w:b/>
          <w:bCs/>
          <w:sz w:val="20"/>
          <w:szCs w:val="24"/>
          <w:u w:val="double"/>
          <w:lang w:val="es-ES"/>
        </w:rPr>
        <w:t>(NOMBRE DEL LICITANTE)</w:t>
      </w:r>
      <w:r w:rsidRPr="00BE0AC6">
        <w:rPr>
          <w:rFonts w:eastAsia="Cambria" w:cs="Arial"/>
          <w:b/>
          <w:sz w:val="20"/>
          <w:szCs w:val="20"/>
        </w:rPr>
        <w:t>,</w:t>
      </w:r>
      <w:r w:rsidRPr="00BE0AC6">
        <w:rPr>
          <w:rFonts w:eastAsia="Cambria" w:cs="Arial"/>
          <w:sz w:val="20"/>
          <w:szCs w:val="20"/>
        </w:rPr>
        <w:t xml:space="preserve"> ESTÁ AUTORIZADO PARA ATENDER SU INSTITUCIÓN, EN RELACIÓN A LA LICITACIÓN PÚBLICA</w:t>
      </w:r>
      <w:r w:rsidR="00F60F3F" w:rsidRPr="00BE0AC6">
        <w:rPr>
          <w:rFonts w:eastAsia="Cambria" w:cs="Arial"/>
          <w:sz w:val="20"/>
          <w:szCs w:val="20"/>
        </w:rPr>
        <w:t xml:space="preserve"> NACIONAL</w:t>
      </w:r>
      <w:r w:rsidRPr="00BE0AC6">
        <w:rPr>
          <w:rFonts w:eastAsia="Cambria" w:cs="Arial"/>
          <w:sz w:val="20"/>
          <w:szCs w:val="20"/>
        </w:rPr>
        <w:t xml:space="preserve"> NO. </w:t>
      </w:r>
      <w:r w:rsidRPr="00BE0AC6">
        <w:rPr>
          <w:rFonts w:eastAsia="Cambria" w:cs="Arial"/>
          <w:b/>
          <w:sz w:val="20"/>
          <w:szCs w:val="20"/>
          <w:u w:val="single"/>
        </w:rPr>
        <w:t>(NÚMERO DE LICITACIÓN)</w:t>
      </w:r>
      <w:r w:rsidRPr="00BE0AC6">
        <w:rPr>
          <w:rFonts w:eastAsia="Cambria" w:cs="Arial"/>
          <w:sz w:val="20"/>
          <w:szCs w:val="20"/>
        </w:rPr>
        <w:t>, REFERENTE A LOS PRODUCTOS DE LA MARCA________________</w:t>
      </w:r>
      <w:r w:rsidRPr="00BE0AC6">
        <w:rPr>
          <w:rFonts w:eastAsia="Cambria" w:cs="Arial"/>
          <w:b/>
          <w:sz w:val="20"/>
          <w:szCs w:val="20"/>
        </w:rPr>
        <w:t xml:space="preserve">, </w:t>
      </w:r>
      <w:r w:rsidRPr="00BE0AC6">
        <w:rPr>
          <w:rFonts w:eastAsia="Cambria" w:cs="Arial"/>
          <w:sz w:val="20"/>
          <w:szCs w:val="20"/>
        </w:rPr>
        <w:t>Y</w:t>
      </w:r>
      <w:r w:rsidRPr="00BE0AC6">
        <w:rPr>
          <w:rFonts w:eastAsia="Cambria" w:cs="Arial"/>
          <w:b/>
          <w:sz w:val="20"/>
          <w:szCs w:val="20"/>
        </w:rPr>
        <w:t xml:space="preserve"> </w:t>
      </w:r>
      <w:r w:rsidRPr="00BE0AC6">
        <w:rPr>
          <w:rFonts w:eastAsia="Cambria" w:cs="Arial"/>
          <w:sz w:val="20"/>
          <w:szCs w:val="20"/>
        </w:rPr>
        <w:t>SE LE AUTORIZÓ PARA PRESENTAR PROPUESTA ECONÓMICA Y TÉCNICA DE NUESTRA MARCA PARA SURTIR EL PEDIDO QUE SE PUEDA DESPRENDER POR PARTE DE SU INSTITUCIÓN.</w:t>
      </w:r>
    </w:p>
    <w:p w14:paraId="0480E725" w14:textId="77777777" w:rsidR="00E74D37" w:rsidRPr="00BE0AC6" w:rsidRDefault="00E74D37" w:rsidP="00E74D37">
      <w:pPr>
        <w:spacing w:after="0" w:line="240" w:lineRule="auto"/>
        <w:ind w:firstLine="720"/>
        <w:jc w:val="both"/>
        <w:rPr>
          <w:rFonts w:eastAsia="Cambria" w:cs="Arial"/>
          <w:sz w:val="20"/>
          <w:szCs w:val="20"/>
        </w:rPr>
      </w:pPr>
    </w:p>
    <w:p w14:paraId="60303AD9" w14:textId="77777777" w:rsidR="00E74D37" w:rsidRPr="00BE0AC6" w:rsidRDefault="00E74D37" w:rsidP="00E74D37">
      <w:pPr>
        <w:spacing w:after="0" w:line="240" w:lineRule="auto"/>
        <w:jc w:val="both"/>
        <w:rPr>
          <w:rFonts w:eastAsia="Cambria" w:cs="Arial"/>
          <w:sz w:val="20"/>
          <w:szCs w:val="20"/>
        </w:rPr>
      </w:pPr>
    </w:p>
    <w:p w14:paraId="354E90D1" w14:textId="77777777" w:rsidR="00E74D37" w:rsidRPr="00BE0AC6" w:rsidRDefault="00E74D37" w:rsidP="00E74D37">
      <w:pPr>
        <w:spacing w:after="0" w:line="240" w:lineRule="auto"/>
        <w:ind w:firstLine="720"/>
        <w:jc w:val="both"/>
        <w:rPr>
          <w:rFonts w:eastAsia="Cambria" w:cstheme="minorHAnsi"/>
          <w:sz w:val="20"/>
          <w:szCs w:val="20"/>
        </w:rPr>
      </w:pPr>
      <w:r w:rsidRPr="00BE0AC6">
        <w:rPr>
          <w:rFonts w:eastAsia="Cambria" w:cstheme="minorHAnsi"/>
          <w:sz w:val="20"/>
          <w:szCs w:val="20"/>
        </w:rPr>
        <w:t>LA EMPRESA</w:t>
      </w:r>
      <w:r w:rsidRPr="00BE0AC6">
        <w:rPr>
          <w:rFonts w:eastAsia="Cambria" w:cstheme="minorHAnsi"/>
          <w:b/>
          <w:sz w:val="20"/>
          <w:szCs w:val="20"/>
        </w:rPr>
        <w:t xml:space="preserve"> </w:t>
      </w:r>
      <w:r w:rsidRPr="00BE0AC6">
        <w:rPr>
          <w:rFonts w:eastAsia="Cambria" w:cstheme="minorHAnsi"/>
          <w:b/>
          <w:bCs/>
          <w:sz w:val="20"/>
          <w:szCs w:val="20"/>
          <w:u w:val="double"/>
          <w:lang w:val="es-ES"/>
        </w:rPr>
        <w:t>(NOMBRE DEL LICITANTE)</w:t>
      </w:r>
      <w:r w:rsidRPr="00BE0AC6">
        <w:rPr>
          <w:rFonts w:eastAsia="Cambria" w:cstheme="minorHAnsi"/>
          <w:sz w:val="20"/>
          <w:szCs w:val="20"/>
        </w:rPr>
        <w:t xml:space="preserve">, GOZA DE NUESTRA GARANTÍA DE FABRICACIÓN POR UN PERIODO DE UN AÑO EN CALIDAD Y MANO DE OBRA SOBRE LOS PRODUCTOS DE NUESTRA LÍNEA QUE COMERCIALIZA Y SOBRE LA PROPUESTA QUE EMITA </w:t>
      </w:r>
      <w:r w:rsidRPr="00BE0AC6">
        <w:rPr>
          <w:rFonts w:eastAsia="Cambria" w:cstheme="minorHAnsi"/>
          <w:bCs/>
          <w:sz w:val="20"/>
          <w:szCs w:val="20"/>
          <w:lang w:val="es-ES"/>
        </w:rPr>
        <w:t>DE LOS BIENES A OFERTAR Y QUE A CONTINUACIÓN SE RELACIONAN</w:t>
      </w:r>
    </w:p>
    <w:p w14:paraId="221670AD" w14:textId="77777777" w:rsidR="00E74D37" w:rsidRPr="00BE0AC6" w:rsidRDefault="00E74D37" w:rsidP="00E74D37">
      <w:pPr>
        <w:spacing w:after="0" w:line="240" w:lineRule="auto"/>
        <w:jc w:val="both"/>
        <w:rPr>
          <w:rFonts w:eastAsia="Cambria" w:cs="Arial"/>
          <w:sz w:val="20"/>
          <w:szCs w:val="20"/>
        </w:rPr>
      </w:pPr>
    </w:p>
    <w:p w14:paraId="51ED7304" w14:textId="77777777" w:rsidR="00E74D37" w:rsidRPr="00BE0AC6" w:rsidRDefault="00E74D37" w:rsidP="00E74D37">
      <w:pPr>
        <w:spacing w:after="0" w:line="240" w:lineRule="auto"/>
        <w:jc w:val="both"/>
        <w:rPr>
          <w:rFonts w:eastAsia="Cambria" w:cs="Arial"/>
          <w:sz w:val="20"/>
          <w:szCs w:val="20"/>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129"/>
        <w:gridCol w:w="1101"/>
        <w:gridCol w:w="1180"/>
        <w:gridCol w:w="2567"/>
        <w:gridCol w:w="1760"/>
      </w:tblGrid>
      <w:tr w:rsidR="00E74D37" w:rsidRPr="00BE0AC6" w14:paraId="040E007C" w14:textId="77777777" w:rsidTr="00983816">
        <w:trPr>
          <w:trHeight w:val="111"/>
        </w:trPr>
        <w:tc>
          <w:tcPr>
            <w:tcW w:w="956" w:type="dxa"/>
            <w:shd w:val="clear" w:color="auto" w:fill="F2DBDB"/>
          </w:tcPr>
          <w:p w14:paraId="1D6235F3"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PARTIDA</w:t>
            </w:r>
          </w:p>
        </w:tc>
        <w:tc>
          <w:tcPr>
            <w:tcW w:w="2129" w:type="dxa"/>
            <w:shd w:val="clear" w:color="auto" w:fill="F2DBDB"/>
          </w:tcPr>
          <w:p w14:paraId="5BBC686B"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DESCRIPCIÓN</w:t>
            </w:r>
          </w:p>
        </w:tc>
        <w:tc>
          <w:tcPr>
            <w:tcW w:w="1101" w:type="dxa"/>
            <w:shd w:val="clear" w:color="auto" w:fill="F2DBDB"/>
          </w:tcPr>
          <w:p w14:paraId="65FEB31A"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CANTIDAD</w:t>
            </w:r>
          </w:p>
        </w:tc>
        <w:tc>
          <w:tcPr>
            <w:tcW w:w="1180" w:type="dxa"/>
            <w:shd w:val="clear" w:color="auto" w:fill="F2DBDB"/>
          </w:tcPr>
          <w:p w14:paraId="7729CB4D"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UNIDAD DE MEDIDA</w:t>
            </w:r>
          </w:p>
        </w:tc>
        <w:tc>
          <w:tcPr>
            <w:tcW w:w="2567" w:type="dxa"/>
            <w:shd w:val="clear" w:color="auto" w:fill="F2DBDB"/>
          </w:tcPr>
          <w:p w14:paraId="19694787"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FABRICANTE</w:t>
            </w:r>
          </w:p>
        </w:tc>
        <w:tc>
          <w:tcPr>
            <w:tcW w:w="1760" w:type="dxa"/>
            <w:shd w:val="clear" w:color="auto" w:fill="F2DBDB"/>
          </w:tcPr>
          <w:p w14:paraId="76E9D7F0"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PERIODO DE GARANTÍA</w:t>
            </w:r>
          </w:p>
        </w:tc>
      </w:tr>
      <w:tr w:rsidR="00E74D37" w:rsidRPr="00BE0AC6" w14:paraId="29221AFD" w14:textId="77777777" w:rsidTr="00983816">
        <w:trPr>
          <w:trHeight w:val="106"/>
        </w:trPr>
        <w:tc>
          <w:tcPr>
            <w:tcW w:w="956" w:type="dxa"/>
          </w:tcPr>
          <w:p w14:paraId="283556E9" w14:textId="77777777" w:rsidR="00E74D37" w:rsidRPr="00BE0AC6" w:rsidRDefault="00E74D37" w:rsidP="00E74D37">
            <w:pPr>
              <w:ind w:right="-81"/>
              <w:jc w:val="both"/>
              <w:rPr>
                <w:rFonts w:cstheme="minorHAnsi"/>
                <w:bCs/>
                <w:sz w:val="20"/>
                <w:lang w:val="es-ES"/>
              </w:rPr>
            </w:pPr>
          </w:p>
        </w:tc>
        <w:tc>
          <w:tcPr>
            <w:tcW w:w="2129" w:type="dxa"/>
          </w:tcPr>
          <w:p w14:paraId="2153F586" w14:textId="77777777" w:rsidR="00E74D37" w:rsidRPr="00BE0AC6" w:rsidRDefault="00E74D37" w:rsidP="00E74D37">
            <w:pPr>
              <w:ind w:right="-81"/>
              <w:jc w:val="both"/>
              <w:rPr>
                <w:rFonts w:cstheme="minorHAnsi"/>
                <w:bCs/>
                <w:sz w:val="20"/>
                <w:lang w:val="es-ES"/>
              </w:rPr>
            </w:pPr>
          </w:p>
        </w:tc>
        <w:tc>
          <w:tcPr>
            <w:tcW w:w="1101" w:type="dxa"/>
          </w:tcPr>
          <w:p w14:paraId="2CFED718" w14:textId="77777777" w:rsidR="00E74D37" w:rsidRPr="00BE0AC6" w:rsidRDefault="00E74D37" w:rsidP="00E74D37">
            <w:pPr>
              <w:ind w:right="-81"/>
              <w:jc w:val="both"/>
              <w:rPr>
                <w:rFonts w:cstheme="minorHAnsi"/>
                <w:bCs/>
                <w:sz w:val="20"/>
                <w:lang w:val="es-ES"/>
              </w:rPr>
            </w:pPr>
          </w:p>
        </w:tc>
        <w:tc>
          <w:tcPr>
            <w:tcW w:w="1180" w:type="dxa"/>
          </w:tcPr>
          <w:p w14:paraId="478E7D26" w14:textId="77777777" w:rsidR="00E74D37" w:rsidRPr="00BE0AC6" w:rsidRDefault="00E74D37" w:rsidP="00E74D37">
            <w:pPr>
              <w:ind w:right="-81"/>
              <w:jc w:val="both"/>
              <w:rPr>
                <w:rFonts w:cstheme="minorHAnsi"/>
                <w:bCs/>
                <w:sz w:val="20"/>
                <w:lang w:val="es-ES"/>
              </w:rPr>
            </w:pPr>
          </w:p>
        </w:tc>
        <w:tc>
          <w:tcPr>
            <w:tcW w:w="2567" w:type="dxa"/>
          </w:tcPr>
          <w:p w14:paraId="4063F4F2" w14:textId="77777777" w:rsidR="00E74D37" w:rsidRPr="00BE0AC6" w:rsidRDefault="00E74D37" w:rsidP="00E74D37">
            <w:pPr>
              <w:ind w:right="-81"/>
              <w:jc w:val="both"/>
              <w:rPr>
                <w:rFonts w:cstheme="minorHAnsi"/>
                <w:bCs/>
                <w:sz w:val="20"/>
                <w:lang w:val="es-ES"/>
              </w:rPr>
            </w:pPr>
          </w:p>
        </w:tc>
        <w:tc>
          <w:tcPr>
            <w:tcW w:w="1760" w:type="dxa"/>
          </w:tcPr>
          <w:p w14:paraId="55B8AF18" w14:textId="77777777" w:rsidR="00E74D37" w:rsidRPr="00BE0AC6" w:rsidRDefault="00E74D37" w:rsidP="00E74D37">
            <w:pPr>
              <w:ind w:right="-81"/>
              <w:jc w:val="both"/>
              <w:rPr>
                <w:rFonts w:cstheme="minorHAnsi"/>
                <w:bCs/>
                <w:sz w:val="20"/>
                <w:lang w:val="es-ES"/>
              </w:rPr>
            </w:pPr>
          </w:p>
        </w:tc>
      </w:tr>
      <w:tr w:rsidR="00E74D37" w:rsidRPr="00BE0AC6" w14:paraId="4374F325" w14:textId="77777777" w:rsidTr="00983816">
        <w:trPr>
          <w:trHeight w:val="31"/>
        </w:trPr>
        <w:tc>
          <w:tcPr>
            <w:tcW w:w="956" w:type="dxa"/>
          </w:tcPr>
          <w:p w14:paraId="1C722BA3" w14:textId="77777777" w:rsidR="00E74D37" w:rsidRPr="00BE0AC6" w:rsidRDefault="00E74D37" w:rsidP="00E74D37">
            <w:pPr>
              <w:ind w:right="-81"/>
              <w:jc w:val="both"/>
              <w:rPr>
                <w:rFonts w:cstheme="minorHAnsi"/>
                <w:bCs/>
                <w:sz w:val="20"/>
                <w:lang w:val="es-ES"/>
              </w:rPr>
            </w:pPr>
          </w:p>
        </w:tc>
        <w:tc>
          <w:tcPr>
            <w:tcW w:w="2129" w:type="dxa"/>
          </w:tcPr>
          <w:p w14:paraId="6300C9E1" w14:textId="77777777" w:rsidR="00E74D37" w:rsidRPr="00BE0AC6" w:rsidRDefault="00E74D37" w:rsidP="00E74D37">
            <w:pPr>
              <w:ind w:right="-81"/>
              <w:jc w:val="both"/>
              <w:rPr>
                <w:rFonts w:cstheme="minorHAnsi"/>
                <w:bCs/>
                <w:sz w:val="20"/>
                <w:lang w:val="es-ES"/>
              </w:rPr>
            </w:pPr>
          </w:p>
        </w:tc>
        <w:tc>
          <w:tcPr>
            <w:tcW w:w="1101" w:type="dxa"/>
          </w:tcPr>
          <w:p w14:paraId="304DA963" w14:textId="77777777" w:rsidR="00E74D37" w:rsidRPr="00BE0AC6" w:rsidRDefault="00E74D37" w:rsidP="00E74D37">
            <w:pPr>
              <w:ind w:right="-81"/>
              <w:jc w:val="both"/>
              <w:rPr>
                <w:rFonts w:cstheme="minorHAnsi"/>
                <w:bCs/>
                <w:sz w:val="20"/>
                <w:lang w:val="es-ES"/>
              </w:rPr>
            </w:pPr>
          </w:p>
        </w:tc>
        <w:tc>
          <w:tcPr>
            <w:tcW w:w="1180" w:type="dxa"/>
          </w:tcPr>
          <w:p w14:paraId="2E67FCFA" w14:textId="77777777" w:rsidR="00E74D37" w:rsidRPr="00BE0AC6" w:rsidRDefault="00E74D37" w:rsidP="00E74D37">
            <w:pPr>
              <w:ind w:right="-81"/>
              <w:jc w:val="both"/>
              <w:rPr>
                <w:rFonts w:cstheme="minorHAnsi"/>
                <w:bCs/>
                <w:sz w:val="20"/>
                <w:lang w:val="es-ES"/>
              </w:rPr>
            </w:pPr>
          </w:p>
        </w:tc>
        <w:tc>
          <w:tcPr>
            <w:tcW w:w="2567" w:type="dxa"/>
          </w:tcPr>
          <w:p w14:paraId="6660DDA2" w14:textId="77777777" w:rsidR="00E74D37" w:rsidRPr="00BE0AC6" w:rsidRDefault="00E74D37" w:rsidP="00E74D37">
            <w:pPr>
              <w:ind w:right="-81"/>
              <w:jc w:val="both"/>
              <w:rPr>
                <w:rFonts w:cstheme="minorHAnsi"/>
                <w:bCs/>
                <w:sz w:val="20"/>
                <w:lang w:val="es-ES"/>
              </w:rPr>
            </w:pPr>
          </w:p>
        </w:tc>
        <w:tc>
          <w:tcPr>
            <w:tcW w:w="1760" w:type="dxa"/>
          </w:tcPr>
          <w:p w14:paraId="2D236F63" w14:textId="77777777" w:rsidR="00E74D37" w:rsidRPr="00BE0AC6" w:rsidRDefault="00E74D37" w:rsidP="00E74D37">
            <w:pPr>
              <w:ind w:right="-81"/>
              <w:jc w:val="both"/>
              <w:rPr>
                <w:rFonts w:cstheme="minorHAnsi"/>
                <w:bCs/>
                <w:sz w:val="20"/>
                <w:lang w:val="es-ES"/>
              </w:rPr>
            </w:pPr>
          </w:p>
        </w:tc>
      </w:tr>
    </w:tbl>
    <w:p w14:paraId="78A0A589"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NOMBRE DEL REPRESENTANTE LEGAL (FABRICANTE)</w:t>
      </w:r>
      <w:r w:rsidRPr="00BE0AC6">
        <w:rPr>
          <w:rFonts w:cstheme="minorHAnsi"/>
          <w:bCs/>
          <w:sz w:val="18"/>
          <w:lang w:val="es-ES"/>
        </w:rPr>
        <w:t>.</w:t>
      </w:r>
    </w:p>
    <w:p w14:paraId="45FB6378"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5823BF3F"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DOMICILIO LEGAL DEL FABRICANTE</w:t>
      </w:r>
      <w:r w:rsidRPr="00BE0AC6">
        <w:rPr>
          <w:rFonts w:cstheme="minorHAnsi"/>
          <w:bCs/>
          <w:sz w:val="18"/>
          <w:lang w:val="es-ES"/>
        </w:rPr>
        <w:t>.</w:t>
      </w:r>
    </w:p>
    <w:p w14:paraId="6E6CA6C1"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59463645"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TELÉFONO DEL FABRICANTE.</w:t>
      </w:r>
    </w:p>
    <w:p w14:paraId="759CCE27"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1B9DAD40" w14:textId="77777777" w:rsidR="00E74D37" w:rsidRPr="00BE0AC6" w:rsidRDefault="00E74D37" w:rsidP="00E74D37">
      <w:pPr>
        <w:ind w:right="-81"/>
        <w:jc w:val="both"/>
        <w:rPr>
          <w:rFonts w:cstheme="minorHAnsi"/>
          <w:bCs/>
          <w:sz w:val="14"/>
          <w:lang w:val="es-ES"/>
        </w:rPr>
      </w:pPr>
      <w:r w:rsidRPr="00BE0AC6">
        <w:rPr>
          <w:rFonts w:cstheme="minorHAnsi"/>
          <w:bCs/>
          <w:sz w:val="14"/>
          <w:lang w:val="es-ES"/>
        </w:rPr>
        <w:t>LUGAR Y FECHA (DEL ACTO DE APERTURA DE PROPUESTAS)</w:t>
      </w:r>
    </w:p>
    <w:p w14:paraId="0B0C2621" w14:textId="77777777" w:rsidR="00E74D37" w:rsidRPr="00BE0AC6" w:rsidRDefault="00E74D37" w:rsidP="00E74D37">
      <w:pPr>
        <w:ind w:right="-81"/>
        <w:jc w:val="both"/>
        <w:rPr>
          <w:rFonts w:cstheme="minorHAnsi"/>
          <w:bCs/>
          <w:sz w:val="14"/>
          <w:lang w:val="es-ES"/>
        </w:rPr>
      </w:pPr>
      <w:r w:rsidRPr="00BE0AC6">
        <w:rPr>
          <w:rFonts w:cstheme="minorHAnsi"/>
          <w:bCs/>
          <w:sz w:val="14"/>
          <w:lang w:val="es-ES"/>
        </w:rPr>
        <w:t>_______________________________________________</w:t>
      </w:r>
    </w:p>
    <w:p w14:paraId="6C1F641A"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FIRMA DEL REPRESENTANTE LEGAL (FABRICANTE)</w:t>
      </w:r>
      <w:r w:rsidRPr="00BE0AC6">
        <w:rPr>
          <w:rFonts w:cstheme="minorHAnsi"/>
          <w:bCs/>
          <w:sz w:val="18"/>
          <w:lang w:val="es-ES"/>
        </w:rPr>
        <w:t>.</w:t>
      </w:r>
    </w:p>
    <w:p w14:paraId="0B50286B"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1D2B44CD" w14:textId="77777777" w:rsidR="00E74D37" w:rsidRPr="00BE0AC6" w:rsidRDefault="00E74D37" w:rsidP="00E74D37">
      <w:pPr>
        <w:ind w:right="-81"/>
        <w:jc w:val="both"/>
        <w:rPr>
          <w:rFonts w:cstheme="minorHAnsi"/>
          <w:bCs/>
          <w:lang w:val="es-ES"/>
        </w:rPr>
      </w:pPr>
    </w:p>
    <w:p w14:paraId="1FFB1B3B" w14:textId="6A8647CE" w:rsidR="00E74D37" w:rsidRPr="00BE0AC6" w:rsidRDefault="00E74D37" w:rsidP="00E74D37">
      <w:pPr>
        <w:jc w:val="center"/>
        <w:rPr>
          <w:rFonts w:cstheme="minorHAnsi"/>
          <w:bCs/>
          <w:lang w:val="es-ES"/>
        </w:rPr>
      </w:pPr>
    </w:p>
    <w:p w14:paraId="3C7D9B6E" w14:textId="2B2FD598" w:rsidR="00B602B9" w:rsidRPr="00BE0AC6" w:rsidRDefault="00B602B9" w:rsidP="00E74D37">
      <w:pPr>
        <w:jc w:val="center"/>
        <w:rPr>
          <w:rFonts w:cstheme="minorHAnsi"/>
          <w:bCs/>
          <w:lang w:val="es-ES"/>
        </w:rPr>
      </w:pPr>
    </w:p>
    <w:p w14:paraId="6521F70B" w14:textId="630F3E21" w:rsidR="00845AEF" w:rsidRPr="00BE0AC6" w:rsidRDefault="00845AEF" w:rsidP="00E74D37">
      <w:pPr>
        <w:jc w:val="center"/>
        <w:rPr>
          <w:rFonts w:cstheme="minorHAnsi"/>
          <w:bCs/>
          <w:lang w:val="es-ES"/>
        </w:rPr>
      </w:pPr>
    </w:p>
    <w:p w14:paraId="5ACF6FB9" w14:textId="62FDF016" w:rsidR="00845AEF" w:rsidRPr="00BE0AC6" w:rsidRDefault="00845AEF" w:rsidP="00E74D37">
      <w:pPr>
        <w:jc w:val="center"/>
        <w:rPr>
          <w:rFonts w:cstheme="minorHAnsi"/>
          <w:bCs/>
          <w:lang w:val="es-ES"/>
        </w:rPr>
      </w:pPr>
    </w:p>
    <w:p w14:paraId="22A0D41E" w14:textId="77777777" w:rsidR="00845AEF" w:rsidRPr="00BE0AC6" w:rsidRDefault="00845AEF" w:rsidP="00845AEF">
      <w:pPr>
        <w:jc w:val="center"/>
        <w:rPr>
          <w:rFonts w:cstheme="minorHAnsi"/>
          <w:b/>
          <w:lang w:val="es-ES"/>
        </w:rPr>
      </w:pPr>
      <w:r w:rsidRPr="00BE0AC6">
        <w:rPr>
          <w:rFonts w:cstheme="minorHAnsi"/>
          <w:b/>
          <w:lang w:val="es-ES"/>
        </w:rPr>
        <w:lastRenderedPageBreak/>
        <w:t>ANEXO 4B (CUATRO “B”)</w:t>
      </w:r>
    </w:p>
    <w:p w14:paraId="0EF64417" w14:textId="77777777" w:rsidR="00845AEF" w:rsidRPr="00BE0AC6" w:rsidRDefault="00845AEF" w:rsidP="00845AEF">
      <w:pPr>
        <w:spacing w:after="0"/>
        <w:ind w:right="-81"/>
        <w:jc w:val="both"/>
        <w:rPr>
          <w:rFonts w:cstheme="minorHAnsi"/>
          <w:b/>
          <w:bCs/>
          <w:sz w:val="20"/>
          <w:lang w:val="es-ES"/>
        </w:rPr>
      </w:pPr>
      <w:r w:rsidRPr="00BE0AC6">
        <w:rPr>
          <w:rFonts w:cstheme="minorHAnsi"/>
          <w:b/>
          <w:bCs/>
          <w:sz w:val="20"/>
          <w:lang w:val="es-ES"/>
        </w:rPr>
        <w:t xml:space="preserve">LIC. OMAR </w:t>
      </w:r>
      <w:proofErr w:type="spellStart"/>
      <w:r w:rsidRPr="00BE0AC6">
        <w:rPr>
          <w:rFonts w:cstheme="minorHAnsi"/>
          <w:b/>
          <w:bCs/>
          <w:sz w:val="20"/>
          <w:lang w:val="es-ES"/>
        </w:rPr>
        <w:t>CARRAZCO</w:t>
      </w:r>
      <w:proofErr w:type="spellEnd"/>
      <w:r w:rsidRPr="00BE0AC6">
        <w:rPr>
          <w:rFonts w:cstheme="minorHAnsi"/>
          <w:b/>
          <w:bCs/>
          <w:sz w:val="20"/>
          <w:lang w:val="es-ES"/>
        </w:rPr>
        <w:t xml:space="preserve"> CHÁVEZ </w:t>
      </w:r>
    </w:p>
    <w:p w14:paraId="189EDAE2" w14:textId="77777777" w:rsidR="00845AEF" w:rsidRPr="00BE0AC6" w:rsidRDefault="00845AEF" w:rsidP="00845AEF">
      <w:pPr>
        <w:spacing w:after="0"/>
        <w:ind w:right="-81"/>
        <w:jc w:val="both"/>
        <w:rPr>
          <w:rFonts w:cstheme="minorHAnsi"/>
          <w:b/>
          <w:bCs/>
          <w:sz w:val="20"/>
          <w:lang w:val="es-ES"/>
        </w:rPr>
      </w:pPr>
      <w:r w:rsidRPr="00BE0AC6">
        <w:rPr>
          <w:rFonts w:cstheme="minorHAnsi"/>
          <w:b/>
          <w:bCs/>
          <w:sz w:val="20"/>
          <w:lang w:val="es-ES"/>
        </w:rPr>
        <w:t xml:space="preserve">SECRETARIO EJECUTIVO DEL </w:t>
      </w:r>
      <w:proofErr w:type="spellStart"/>
      <w:r w:rsidRPr="00BE0AC6">
        <w:rPr>
          <w:rFonts w:cstheme="minorHAnsi"/>
          <w:b/>
          <w:bCs/>
          <w:sz w:val="20"/>
          <w:lang w:val="es-ES"/>
        </w:rPr>
        <w:t>SECESP</w:t>
      </w:r>
      <w:proofErr w:type="spellEnd"/>
    </w:p>
    <w:p w14:paraId="213FD03E" w14:textId="77777777" w:rsidR="00845AEF" w:rsidRPr="00BE0AC6" w:rsidRDefault="00845AEF" w:rsidP="00845AEF">
      <w:pPr>
        <w:spacing w:after="0"/>
        <w:ind w:right="-81"/>
        <w:jc w:val="both"/>
        <w:rPr>
          <w:rFonts w:cstheme="minorHAnsi"/>
          <w:bCs/>
          <w:sz w:val="20"/>
          <w:lang w:val="es-ES"/>
        </w:rPr>
      </w:pPr>
    </w:p>
    <w:p w14:paraId="2824A095" w14:textId="77777777" w:rsidR="00845AEF" w:rsidRPr="00BE0AC6" w:rsidRDefault="00845AEF" w:rsidP="00845AEF">
      <w:pPr>
        <w:pStyle w:val="Sinespaciado"/>
        <w:ind w:firstLine="720"/>
        <w:jc w:val="both"/>
        <w:rPr>
          <w:rFonts w:asciiTheme="minorHAnsi" w:hAnsiTheme="minorHAnsi" w:cs="Arial"/>
          <w:sz w:val="20"/>
          <w:szCs w:val="20"/>
          <w:lang w:val="es-MX"/>
        </w:rPr>
      </w:pPr>
      <w:r w:rsidRPr="00BE0AC6">
        <w:rPr>
          <w:rFonts w:asciiTheme="minorHAnsi" w:hAnsiTheme="minorHAnsi" w:cs="Arial"/>
          <w:sz w:val="20"/>
          <w:szCs w:val="20"/>
          <w:lang w:val="es-MX"/>
        </w:rPr>
        <w:t xml:space="preserve">POR MEDIO DE LA PRESENTE HAGO DE SU CONOCIMIENTO QUE CONTAMOS CON LA CAPACIDAD TÉCNICA SUFICIENTE Y RECONOCEMOS QUE LA EMPRESA </w:t>
      </w:r>
      <w:r w:rsidRPr="00BE0AC6">
        <w:rPr>
          <w:rFonts w:cstheme="minorHAnsi"/>
          <w:b/>
          <w:bCs/>
          <w:sz w:val="20"/>
          <w:u w:val="double"/>
          <w:lang w:val="es-ES"/>
        </w:rPr>
        <w:t>(NOMBRE DEL LICITANTE)</w:t>
      </w:r>
      <w:r w:rsidRPr="00BE0AC6">
        <w:rPr>
          <w:rFonts w:asciiTheme="minorHAnsi" w:hAnsiTheme="minorHAnsi" w:cs="Arial"/>
          <w:b/>
          <w:sz w:val="20"/>
          <w:szCs w:val="20"/>
          <w:lang w:val="es-MX"/>
        </w:rPr>
        <w:t>,</w:t>
      </w:r>
      <w:r w:rsidRPr="00BE0AC6">
        <w:rPr>
          <w:rFonts w:asciiTheme="minorHAnsi" w:hAnsiTheme="minorHAnsi" w:cs="Arial"/>
          <w:sz w:val="20"/>
          <w:szCs w:val="20"/>
          <w:lang w:val="es-MX"/>
        </w:rPr>
        <w:t xml:space="preserve"> ESTÁ AUTORIZADO PARA ATENDER SU INSTITUCIÓN, EN RELACIÓN A LA LICITACIÓN PÚBLICA NACIONAL NO. </w:t>
      </w:r>
      <w:r w:rsidRPr="00BE0AC6">
        <w:rPr>
          <w:rFonts w:asciiTheme="minorHAnsi" w:hAnsiTheme="minorHAnsi" w:cs="Arial"/>
          <w:b/>
          <w:sz w:val="20"/>
          <w:szCs w:val="20"/>
          <w:u w:val="single"/>
          <w:lang w:val="es-MX"/>
        </w:rPr>
        <w:t>(NÚMERO DE LICITACIÓN)</w:t>
      </w:r>
      <w:r w:rsidRPr="00BE0AC6">
        <w:rPr>
          <w:rFonts w:asciiTheme="minorHAnsi" w:hAnsiTheme="minorHAnsi" w:cs="Arial"/>
          <w:sz w:val="20"/>
          <w:szCs w:val="20"/>
          <w:lang w:val="es-MX"/>
        </w:rPr>
        <w:t>, REFERENTE A LOS PRODUCTOS DE LA MARCA________________</w:t>
      </w:r>
      <w:r w:rsidRPr="00BE0AC6">
        <w:rPr>
          <w:rFonts w:asciiTheme="minorHAnsi" w:hAnsiTheme="minorHAnsi" w:cs="Arial"/>
          <w:b/>
          <w:sz w:val="20"/>
          <w:szCs w:val="20"/>
          <w:lang w:val="es-MX"/>
        </w:rPr>
        <w:t xml:space="preserve">, </w:t>
      </w:r>
      <w:r w:rsidRPr="00BE0AC6">
        <w:rPr>
          <w:rFonts w:asciiTheme="minorHAnsi" w:hAnsiTheme="minorHAnsi" w:cs="Arial"/>
          <w:sz w:val="20"/>
          <w:szCs w:val="20"/>
          <w:lang w:val="es-MX"/>
        </w:rPr>
        <w:t>Y</w:t>
      </w:r>
      <w:r w:rsidRPr="00BE0AC6">
        <w:rPr>
          <w:rFonts w:asciiTheme="minorHAnsi" w:hAnsiTheme="minorHAnsi" w:cs="Arial"/>
          <w:b/>
          <w:sz w:val="20"/>
          <w:szCs w:val="20"/>
          <w:lang w:val="es-MX"/>
        </w:rPr>
        <w:t xml:space="preserve"> </w:t>
      </w:r>
      <w:r w:rsidRPr="00BE0AC6">
        <w:rPr>
          <w:rFonts w:asciiTheme="minorHAnsi" w:hAnsiTheme="minorHAnsi" w:cs="Arial"/>
          <w:sz w:val="20"/>
          <w:szCs w:val="20"/>
          <w:lang w:val="es-MX"/>
        </w:rPr>
        <w:t>SE LE AUTORIZÓ PARA PRESENTAR PROPUESTA ECONÓMICA Y TÉCNICA DE LA MARCA DE LA CUAL SOMOS DISTRIBUIDORES PARA SURTIR EL PEDIDO QUE SE PUEDA DESPRENDER POR PARTE DE SU INSTITUCIÓN.</w:t>
      </w:r>
    </w:p>
    <w:p w14:paraId="2031479A" w14:textId="77777777" w:rsidR="00845AEF" w:rsidRPr="00BE0AC6" w:rsidRDefault="00845AEF" w:rsidP="00845AEF">
      <w:pPr>
        <w:pStyle w:val="Sinespaciado"/>
        <w:ind w:firstLine="720"/>
        <w:jc w:val="both"/>
        <w:rPr>
          <w:rFonts w:asciiTheme="minorHAnsi" w:hAnsiTheme="minorHAnsi" w:cs="Arial"/>
          <w:sz w:val="20"/>
          <w:szCs w:val="20"/>
          <w:lang w:val="es-MX"/>
        </w:rPr>
      </w:pPr>
    </w:p>
    <w:p w14:paraId="1D949FC3" w14:textId="77777777" w:rsidR="00845AEF" w:rsidRPr="00BE0AC6" w:rsidRDefault="00845AEF" w:rsidP="00845AEF">
      <w:pPr>
        <w:pStyle w:val="Sinespaciado"/>
        <w:jc w:val="both"/>
        <w:rPr>
          <w:rFonts w:asciiTheme="minorHAnsi" w:hAnsiTheme="minorHAnsi" w:cs="Arial"/>
          <w:sz w:val="20"/>
          <w:szCs w:val="20"/>
          <w:lang w:val="es-MX"/>
        </w:rPr>
      </w:pPr>
    </w:p>
    <w:p w14:paraId="69C1B3E2" w14:textId="77777777" w:rsidR="00845AEF" w:rsidRPr="00BE0AC6" w:rsidRDefault="00845AEF" w:rsidP="00845AEF">
      <w:pPr>
        <w:pStyle w:val="Sinespaciado"/>
        <w:ind w:firstLine="720"/>
        <w:jc w:val="both"/>
        <w:rPr>
          <w:rFonts w:asciiTheme="minorHAnsi" w:hAnsiTheme="minorHAnsi" w:cstheme="minorHAnsi"/>
          <w:sz w:val="20"/>
          <w:szCs w:val="20"/>
          <w:lang w:val="es-MX"/>
        </w:rPr>
      </w:pPr>
      <w:r w:rsidRPr="00BE0AC6">
        <w:rPr>
          <w:rFonts w:asciiTheme="minorHAnsi" w:hAnsiTheme="minorHAnsi" w:cstheme="minorHAnsi"/>
          <w:sz w:val="20"/>
          <w:szCs w:val="20"/>
          <w:lang w:val="es-MX"/>
        </w:rPr>
        <w:t>LA EMPRESA</w:t>
      </w:r>
      <w:r w:rsidRPr="00BE0AC6">
        <w:rPr>
          <w:rFonts w:asciiTheme="minorHAnsi" w:hAnsiTheme="minorHAnsi" w:cstheme="minorHAnsi"/>
          <w:b/>
          <w:sz w:val="20"/>
          <w:szCs w:val="20"/>
          <w:lang w:val="es-MX"/>
        </w:rPr>
        <w:t xml:space="preserve"> </w:t>
      </w:r>
      <w:r w:rsidRPr="00BE0AC6">
        <w:rPr>
          <w:rFonts w:asciiTheme="minorHAnsi" w:hAnsiTheme="minorHAnsi" w:cstheme="minorHAnsi"/>
          <w:b/>
          <w:bCs/>
          <w:sz w:val="20"/>
          <w:szCs w:val="20"/>
          <w:u w:val="double"/>
          <w:lang w:val="es-ES"/>
        </w:rPr>
        <w:t>(NOMBRE DEL LICITANTE)</w:t>
      </w:r>
      <w:r w:rsidRPr="00BE0AC6">
        <w:rPr>
          <w:rFonts w:asciiTheme="minorHAnsi" w:hAnsiTheme="minorHAnsi" w:cstheme="minorHAnsi"/>
          <w:sz w:val="20"/>
          <w:szCs w:val="20"/>
          <w:lang w:val="es-MX"/>
        </w:rPr>
        <w:t xml:space="preserve">, GOZA DE NUESTRO RESPALDO PARA EL CUMPLIMIENTO DE LA GARANTÍA DE FABRICACIÓN POR UN PERIODO DE UN AÑO EN CALIDAD Y MANO DE OBRA SOBRE LOS PRODUCTOS DE NUESTRA EMPRESA DISTRIBUYE Y SOBRE LA PROPUESTA QUE EMITA </w:t>
      </w:r>
      <w:r w:rsidRPr="00BE0AC6">
        <w:rPr>
          <w:rFonts w:asciiTheme="minorHAnsi" w:hAnsiTheme="minorHAnsi" w:cstheme="minorHAnsi"/>
          <w:bCs/>
          <w:sz w:val="20"/>
          <w:szCs w:val="20"/>
          <w:lang w:val="es-ES"/>
        </w:rPr>
        <w:t>DE LOS BIENES A OFERTAR Y QUE A CONTINUACIÓN SE RELACIONAN</w:t>
      </w:r>
    </w:p>
    <w:p w14:paraId="471EE035" w14:textId="77777777" w:rsidR="00845AEF" w:rsidRPr="00BE0AC6" w:rsidRDefault="00845AEF" w:rsidP="00845AEF">
      <w:pPr>
        <w:pStyle w:val="Sinespaciado"/>
        <w:jc w:val="both"/>
        <w:rPr>
          <w:rFonts w:asciiTheme="minorHAnsi" w:hAnsiTheme="minorHAnsi" w:cs="Arial"/>
          <w:sz w:val="20"/>
          <w:szCs w:val="20"/>
          <w:lang w:val="es-MX"/>
        </w:rPr>
      </w:pPr>
    </w:p>
    <w:p w14:paraId="068C3BCE" w14:textId="77777777" w:rsidR="00845AEF" w:rsidRPr="00BE0AC6" w:rsidRDefault="00845AEF" w:rsidP="00845AEF">
      <w:pPr>
        <w:pStyle w:val="Sinespaciado"/>
        <w:jc w:val="both"/>
        <w:rPr>
          <w:rFonts w:asciiTheme="minorHAnsi" w:hAnsiTheme="minorHAnsi" w:cs="Arial"/>
          <w:sz w:val="20"/>
          <w:szCs w:val="20"/>
          <w:lang w:val="es-MX"/>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129"/>
        <w:gridCol w:w="1101"/>
        <w:gridCol w:w="1180"/>
        <w:gridCol w:w="2567"/>
        <w:gridCol w:w="1760"/>
      </w:tblGrid>
      <w:tr w:rsidR="00845AEF" w:rsidRPr="00BE0AC6" w14:paraId="47F09402" w14:textId="77777777" w:rsidTr="00A22F4E">
        <w:trPr>
          <w:trHeight w:val="111"/>
        </w:trPr>
        <w:tc>
          <w:tcPr>
            <w:tcW w:w="956" w:type="dxa"/>
            <w:shd w:val="clear" w:color="auto" w:fill="F2DBDB"/>
          </w:tcPr>
          <w:p w14:paraId="4CDF0C8D" w14:textId="77777777" w:rsidR="00845AEF" w:rsidRPr="00BE0AC6" w:rsidRDefault="00845AEF" w:rsidP="00A22F4E">
            <w:pPr>
              <w:ind w:right="-81"/>
              <w:jc w:val="center"/>
              <w:rPr>
                <w:rFonts w:cstheme="minorHAnsi"/>
                <w:b/>
                <w:bCs/>
                <w:sz w:val="20"/>
                <w:lang w:val="es-ES"/>
              </w:rPr>
            </w:pPr>
            <w:r w:rsidRPr="00BE0AC6">
              <w:rPr>
                <w:rFonts w:cstheme="minorHAnsi"/>
                <w:b/>
                <w:bCs/>
                <w:sz w:val="20"/>
                <w:lang w:val="es-ES"/>
              </w:rPr>
              <w:t>PARTIDA</w:t>
            </w:r>
          </w:p>
        </w:tc>
        <w:tc>
          <w:tcPr>
            <w:tcW w:w="2129" w:type="dxa"/>
            <w:shd w:val="clear" w:color="auto" w:fill="F2DBDB"/>
          </w:tcPr>
          <w:p w14:paraId="23F15856" w14:textId="77777777" w:rsidR="00845AEF" w:rsidRPr="00BE0AC6" w:rsidRDefault="00845AEF" w:rsidP="00A22F4E">
            <w:pPr>
              <w:ind w:right="-81"/>
              <w:jc w:val="center"/>
              <w:rPr>
                <w:rFonts w:cstheme="minorHAnsi"/>
                <w:b/>
                <w:bCs/>
                <w:sz w:val="20"/>
                <w:lang w:val="es-ES"/>
              </w:rPr>
            </w:pPr>
            <w:r w:rsidRPr="00BE0AC6">
              <w:rPr>
                <w:rFonts w:cstheme="minorHAnsi"/>
                <w:b/>
                <w:bCs/>
                <w:sz w:val="20"/>
                <w:lang w:val="es-ES"/>
              </w:rPr>
              <w:t>DESCRIPCIÓN</w:t>
            </w:r>
          </w:p>
        </w:tc>
        <w:tc>
          <w:tcPr>
            <w:tcW w:w="1101" w:type="dxa"/>
            <w:shd w:val="clear" w:color="auto" w:fill="F2DBDB"/>
          </w:tcPr>
          <w:p w14:paraId="7CD6B048" w14:textId="77777777" w:rsidR="00845AEF" w:rsidRPr="00BE0AC6" w:rsidRDefault="00845AEF" w:rsidP="00A22F4E">
            <w:pPr>
              <w:ind w:right="-81"/>
              <w:jc w:val="center"/>
              <w:rPr>
                <w:rFonts w:cstheme="minorHAnsi"/>
                <w:b/>
                <w:bCs/>
                <w:sz w:val="20"/>
                <w:lang w:val="es-ES"/>
              </w:rPr>
            </w:pPr>
            <w:r w:rsidRPr="00BE0AC6">
              <w:rPr>
                <w:rFonts w:cstheme="minorHAnsi"/>
                <w:b/>
                <w:bCs/>
                <w:sz w:val="20"/>
                <w:lang w:val="es-ES"/>
              </w:rPr>
              <w:t>CANTIDAD</w:t>
            </w:r>
          </w:p>
        </w:tc>
        <w:tc>
          <w:tcPr>
            <w:tcW w:w="1180" w:type="dxa"/>
            <w:shd w:val="clear" w:color="auto" w:fill="F2DBDB"/>
          </w:tcPr>
          <w:p w14:paraId="5335C094" w14:textId="77777777" w:rsidR="00845AEF" w:rsidRPr="00BE0AC6" w:rsidRDefault="00845AEF" w:rsidP="00A22F4E">
            <w:pPr>
              <w:ind w:right="-81"/>
              <w:jc w:val="center"/>
              <w:rPr>
                <w:rFonts w:cstheme="minorHAnsi"/>
                <w:b/>
                <w:bCs/>
                <w:sz w:val="20"/>
                <w:lang w:val="es-ES"/>
              </w:rPr>
            </w:pPr>
            <w:r w:rsidRPr="00BE0AC6">
              <w:rPr>
                <w:rFonts w:cstheme="minorHAnsi"/>
                <w:b/>
                <w:bCs/>
                <w:sz w:val="20"/>
                <w:lang w:val="es-ES"/>
              </w:rPr>
              <w:t>UNIDAD DE MEDIDA</w:t>
            </w:r>
          </w:p>
        </w:tc>
        <w:tc>
          <w:tcPr>
            <w:tcW w:w="2567" w:type="dxa"/>
            <w:shd w:val="clear" w:color="auto" w:fill="F2DBDB"/>
          </w:tcPr>
          <w:p w14:paraId="5029C282" w14:textId="77777777" w:rsidR="00845AEF" w:rsidRPr="00BE0AC6" w:rsidRDefault="00845AEF" w:rsidP="00A22F4E">
            <w:pPr>
              <w:ind w:right="-81"/>
              <w:jc w:val="center"/>
              <w:rPr>
                <w:rFonts w:cstheme="minorHAnsi"/>
                <w:b/>
                <w:bCs/>
                <w:sz w:val="20"/>
                <w:lang w:val="es-ES"/>
              </w:rPr>
            </w:pPr>
            <w:r w:rsidRPr="00BE0AC6">
              <w:rPr>
                <w:rFonts w:cstheme="minorHAnsi"/>
                <w:b/>
                <w:bCs/>
                <w:sz w:val="20"/>
                <w:lang w:val="es-ES"/>
              </w:rPr>
              <w:t>FABRICANTE</w:t>
            </w:r>
          </w:p>
        </w:tc>
        <w:tc>
          <w:tcPr>
            <w:tcW w:w="1760" w:type="dxa"/>
            <w:shd w:val="clear" w:color="auto" w:fill="F2DBDB"/>
          </w:tcPr>
          <w:p w14:paraId="6D17DFC6" w14:textId="77777777" w:rsidR="00845AEF" w:rsidRPr="00BE0AC6" w:rsidRDefault="00845AEF" w:rsidP="00A22F4E">
            <w:pPr>
              <w:ind w:right="-81"/>
              <w:jc w:val="center"/>
              <w:rPr>
                <w:rFonts w:cstheme="minorHAnsi"/>
                <w:b/>
                <w:bCs/>
                <w:sz w:val="20"/>
                <w:lang w:val="es-ES"/>
              </w:rPr>
            </w:pPr>
            <w:r w:rsidRPr="00BE0AC6">
              <w:rPr>
                <w:rFonts w:cstheme="minorHAnsi"/>
                <w:b/>
                <w:bCs/>
                <w:sz w:val="20"/>
                <w:lang w:val="es-ES"/>
              </w:rPr>
              <w:t>PERIODO DE GARANTÍA</w:t>
            </w:r>
          </w:p>
        </w:tc>
      </w:tr>
      <w:tr w:rsidR="00845AEF" w:rsidRPr="00BE0AC6" w14:paraId="3D33F6D7" w14:textId="77777777" w:rsidTr="00A22F4E">
        <w:trPr>
          <w:trHeight w:val="106"/>
        </w:trPr>
        <w:tc>
          <w:tcPr>
            <w:tcW w:w="956" w:type="dxa"/>
          </w:tcPr>
          <w:p w14:paraId="736AEBE9" w14:textId="77777777" w:rsidR="00845AEF" w:rsidRPr="00BE0AC6" w:rsidRDefault="00845AEF" w:rsidP="00A22F4E">
            <w:pPr>
              <w:ind w:right="-81"/>
              <w:jc w:val="both"/>
              <w:rPr>
                <w:rFonts w:cstheme="minorHAnsi"/>
                <w:bCs/>
                <w:sz w:val="20"/>
                <w:lang w:val="es-ES"/>
              </w:rPr>
            </w:pPr>
          </w:p>
        </w:tc>
        <w:tc>
          <w:tcPr>
            <w:tcW w:w="2129" w:type="dxa"/>
          </w:tcPr>
          <w:p w14:paraId="67E94C05" w14:textId="77777777" w:rsidR="00845AEF" w:rsidRPr="00BE0AC6" w:rsidRDefault="00845AEF" w:rsidP="00A22F4E">
            <w:pPr>
              <w:ind w:right="-81"/>
              <w:jc w:val="both"/>
              <w:rPr>
                <w:rFonts w:cstheme="minorHAnsi"/>
                <w:bCs/>
                <w:sz w:val="20"/>
                <w:lang w:val="es-ES"/>
              </w:rPr>
            </w:pPr>
          </w:p>
        </w:tc>
        <w:tc>
          <w:tcPr>
            <w:tcW w:w="1101" w:type="dxa"/>
          </w:tcPr>
          <w:p w14:paraId="7C1637C0" w14:textId="77777777" w:rsidR="00845AEF" w:rsidRPr="00BE0AC6" w:rsidRDefault="00845AEF" w:rsidP="00A22F4E">
            <w:pPr>
              <w:ind w:right="-81"/>
              <w:jc w:val="both"/>
              <w:rPr>
                <w:rFonts w:cstheme="minorHAnsi"/>
                <w:bCs/>
                <w:sz w:val="20"/>
                <w:lang w:val="es-ES"/>
              </w:rPr>
            </w:pPr>
          </w:p>
        </w:tc>
        <w:tc>
          <w:tcPr>
            <w:tcW w:w="1180" w:type="dxa"/>
          </w:tcPr>
          <w:p w14:paraId="7B65BC14" w14:textId="77777777" w:rsidR="00845AEF" w:rsidRPr="00BE0AC6" w:rsidRDefault="00845AEF" w:rsidP="00A22F4E">
            <w:pPr>
              <w:ind w:right="-81"/>
              <w:jc w:val="both"/>
              <w:rPr>
                <w:rFonts w:cstheme="minorHAnsi"/>
                <w:bCs/>
                <w:sz w:val="20"/>
                <w:lang w:val="es-ES"/>
              </w:rPr>
            </w:pPr>
          </w:p>
        </w:tc>
        <w:tc>
          <w:tcPr>
            <w:tcW w:w="2567" w:type="dxa"/>
          </w:tcPr>
          <w:p w14:paraId="08ED4ADF" w14:textId="77777777" w:rsidR="00845AEF" w:rsidRPr="00BE0AC6" w:rsidRDefault="00845AEF" w:rsidP="00A22F4E">
            <w:pPr>
              <w:ind w:right="-81"/>
              <w:jc w:val="both"/>
              <w:rPr>
                <w:rFonts w:cstheme="minorHAnsi"/>
                <w:bCs/>
                <w:sz w:val="20"/>
                <w:lang w:val="es-ES"/>
              </w:rPr>
            </w:pPr>
          </w:p>
        </w:tc>
        <w:tc>
          <w:tcPr>
            <w:tcW w:w="1760" w:type="dxa"/>
          </w:tcPr>
          <w:p w14:paraId="125E0D61" w14:textId="77777777" w:rsidR="00845AEF" w:rsidRPr="00BE0AC6" w:rsidRDefault="00845AEF" w:rsidP="00A22F4E">
            <w:pPr>
              <w:ind w:right="-81"/>
              <w:jc w:val="both"/>
              <w:rPr>
                <w:rFonts w:cstheme="minorHAnsi"/>
                <w:bCs/>
                <w:sz w:val="20"/>
                <w:lang w:val="es-ES"/>
              </w:rPr>
            </w:pPr>
          </w:p>
        </w:tc>
      </w:tr>
      <w:tr w:rsidR="00845AEF" w:rsidRPr="00BE0AC6" w14:paraId="54FEC40B" w14:textId="77777777" w:rsidTr="00A22F4E">
        <w:trPr>
          <w:trHeight w:val="31"/>
        </w:trPr>
        <w:tc>
          <w:tcPr>
            <w:tcW w:w="956" w:type="dxa"/>
          </w:tcPr>
          <w:p w14:paraId="0D915D37" w14:textId="77777777" w:rsidR="00845AEF" w:rsidRPr="00BE0AC6" w:rsidRDefault="00845AEF" w:rsidP="00A22F4E">
            <w:pPr>
              <w:ind w:right="-81"/>
              <w:jc w:val="both"/>
              <w:rPr>
                <w:rFonts w:cstheme="minorHAnsi"/>
                <w:bCs/>
                <w:sz w:val="20"/>
                <w:lang w:val="es-ES"/>
              </w:rPr>
            </w:pPr>
          </w:p>
        </w:tc>
        <w:tc>
          <w:tcPr>
            <w:tcW w:w="2129" w:type="dxa"/>
          </w:tcPr>
          <w:p w14:paraId="1CB1C8EB" w14:textId="77777777" w:rsidR="00845AEF" w:rsidRPr="00BE0AC6" w:rsidRDefault="00845AEF" w:rsidP="00A22F4E">
            <w:pPr>
              <w:ind w:right="-81"/>
              <w:jc w:val="both"/>
              <w:rPr>
                <w:rFonts w:cstheme="minorHAnsi"/>
                <w:bCs/>
                <w:sz w:val="20"/>
                <w:lang w:val="es-ES"/>
              </w:rPr>
            </w:pPr>
          </w:p>
        </w:tc>
        <w:tc>
          <w:tcPr>
            <w:tcW w:w="1101" w:type="dxa"/>
          </w:tcPr>
          <w:p w14:paraId="6B75B337" w14:textId="77777777" w:rsidR="00845AEF" w:rsidRPr="00BE0AC6" w:rsidRDefault="00845AEF" w:rsidP="00A22F4E">
            <w:pPr>
              <w:ind w:right="-81"/>
              <w:jc w:val="both"/>
              <w:rPr>
                <w:rFonts w:cstheme="minorHAnsi"/>
                <w:bCs/>
                <w:sz w:val="20"/>
                <w:lang w:val="es-ES"/>
              </w:rPr>
            </w:pPr>
          </w:p>
        </w:tc>
        <w:tc>
          <w:tcPr>
            <w:tcW w:w="1180" w:type="dxa"/>
          </w:tcPr>
          <w:p w14:paraId="1D6928A3" w14:textId="77777777" w:rsidR="00845AEF" w:rsidRPr="00BE0AC6" w:rsidRDefault="00845AEF" w:rsidP="00A22F4E">
            <w:pPr>
              <w:ind w:right="-81"/>
              <w:jc w:val="both"/>
              <w:rPr>
                <w:rFonts w:cstheme="minorHAnsi"/>
                <w:bCs/>
                <w:sz w:val="20"/>
                <w:lang w:val="es-ES"/>
              </w:rPr>
            </w:pPr>
          </w:p>
        </w:tc>
        <w:tc>
          <w:tcPr>
            <w:tcW w:w="2567" w:type="dxa"/>
          </w:tcPr>
          <w:p w14:paraId="6648BF2B" w14:textId="77777777" w:rsidR="00845AEF" w:rsidRPr="00BE0AC6" w:rsidRDefault="00845AEF" w:rsidP="00A22F4E">
            <w:pPr>
              <w:ind w:right="-81"/>
              <w:jc w:val="both"/>
              <w:rPr>
                <w:rFonts w:cstheme="minorHAnsi"/>
                <w:bCs/>
                <w:sz w:val="20"/>
                <w:lang w:val="es-ES"/>
              </w:rPr>
            </w:pPr>
          </w:p>
        </w:tc>
        <w:tc>
          <w:tcPr>
            <w:tcW w:w="1760" w:type="dxa"/>
          </w:tcPr>
          <w:p w14:paraId="0FDAB92E" w14:textId="77777777" w:rsidR="00845AEF" w:rsidRPr="00BE0AC6" w:rsidRDefault="00845AEF" w:rsidP="00A22F4E">
            <w:pPr>
              <w:ind w:right="-81"/>
              <w:jc w:val="both"/>
              <w:rPr>
                <w:rFonts w:cstheme="minorHAnsi"/>
                <w:bCs/>
                <w:sz w:val="20"/>
                <w:lang w:val="es-ES"/>
              </w:rPr>
            </w:pPr>
          </w:p>
        </w:tc>
      </w:tr>
    </w:tbl>
    <w:p w14:paraId="4CB3CBE3" w14:textId="77777777" w:rsidR="00845AEF" w:rsidRPr="00BE0AC6" w:rsidRDefault="00845AEF" w:rsidP="00845AEF">
      <w:pPr>
        <w:ind w:right="-81"/>
        <w:jc w:val="both"/>
        <w:rPr>
          <w:rFonts w:cstheme="minorHAnsi"/>
          <w:bCs/>
          <w:lang w:val="es-ES"/>
        </w:rPr>
      </w:pPr>
      <w:r w:rsidRPr="00BE0AC6">
        <w:rPr>
          <w:rFonts w:cstheme="minorHAnsi"/>
          <w:bCs/>
          <w:sz w:val="18"/>
          <w:lang w:val="es-ES"/>
        </w:rPr>
        <w:t>NOMBRE DEL REPRESENTANTE LEGAL (DISTRIBUIDOR)</w:t>
      </w:r>
      <w:r w:rsidRPr="00BE0AC6">
        <w:rPr>
          <w:rFonts w:cstheme="minorHAnsi"/>
          <w:bCs/>
          <w:lang w:val="es-ES"/>
        </w:rPr>
        <w:t>.</w:t>
      </w:r>
    </w:p>
    <w:p w14:paraId="28A1A0E7" w14:textId="77777777" w:rsidR="00845AEF" w:rsidRPr="00BE0AC6" w:rsidRDefault="00845AEF" w:rsidP="00845AEF">
      <w:pPr>
        <w:ind w:right="-81"/>
        <w:jc w:val="both"/>
        <w:rPr>
          <w:rFonts w:cstheme="minorHAnsi"/>
          <w:bCs/>
          <w:lang w:val="es-ES"/>
        </w:rPr>
      </w:pPr>
      <w:r w:rsidRPr="00BE0AC6">
        <w:rPr>
          <w:rFonts w:cstheme="minorHAnsi"/>
          <w:bCs/>
          <w:lang w:val="es-ES"/>
        </w:rPr>
        <w:t>________________________________________________</w:t>
      </w:r>
    </w:p>
    <w:p w14:paraId="5BA684CC" w14:textId="77777777" w:rsidR="00845AEF" w:rsidRPr="00BE0AC6" w:rsidRDefault="00845AEF" w:rsidP="00845AEF">
      <w:pPr>
        <w:ind w:right="-81"/>
        <w:jc w:val="both"/>
        <w:rPr>
          <w:rFonts w:cstheme="minorHAnsi"/>
          <w:bCs/>
          <w:lang w:val="es-ES"/>
        </w:rPr>
      </w:pPr>
      <w:r w:rsidRPr="00BE0AC6">
        <w:rPr>
          <w:rFonts w:cstheme="minorHAnsi"/>
          <w:bCs/>
          <w:sz w:val="18"/>
          <w:lang w:val="es-ES"/>
        </w:rPr>
        <w:t>DOMICILIO LEGAL (DISTRIBUIDOR)</w:t>
      </w:r>
      <w:r w:rsidRPr="00BE0AC6">
        <w:rPr>
          <w:rFonts w:cstheme="minorHAnsi"/>
          <w:bCs/>
          <w:lang w:val="es-ES"/>
        </w:rPr>
        <w:t>.</w:t>
      </w:r>
    </w:p>
    <w:p w14:paraId="1E417FDF" w14:textId="77777777" w:rsidR="00845AEF" w:rsidRPr="00BE0AC6" w:rsidRDefault="00845AEF" w:rsidP="00845AEF">
      <w:pPr>
        <w:ind w:right="-81"/>
        <w:jc w:val="both"/>
        <w:rPr>
          <w:rFonts w:cstheme="minorHAnsi"/>
          <w:bCs/>
          <w:lang w:val="es-ES"/>
        </w:rPr>
      </w:pPr>
      <w:r w:rsidRPr="00BE0AC6">
        <w:rPr>
          <w:rFonts w:cstheme="minorHAnsi"/>
          <w:bCs/>
          <w:lang w:val="es-ES"/>
        </w:rPr>
        <w:t>________________________________________________</w:t>
      </w:r>
    </w:p>
    <w:p w14:paraId="51D347DB" w14:textId="77777777" w:rsidR="00845AEF" w:rsidRPr="00BE0AC6" w:rsidRDefault="00845AEF" w:rsidP="00845AEF">
      <w:pPr>
        <w:ind w:right="-81"/>
        <w:jc w:val="both"/>
        <w:rPr>
          <w:rFonts w:cstheme="minorHAnsi"/>
          <w:bCs/>
          <w:lang w:val="es-ES"/>
        </w:rPr>
      </w:pPr>
      <w:r w:rsidRPr="00BE0AC6">
        <w:rPr>
          <w:rFonts w:cstheme="minorHAnsi"/>
          <w:bCs/>
          <w:sz w:val="18"/>
          <w:lang w:val="es-ES"/>
        </w:rPr>
        <w:t>TELÉFONO (DISTRIBUIDOR).</w:t>
      </w:r>
    </w:p>
    <w:p w14:paraId="31787F17" w14:textId="77777777" w:rsidR="00845AEF" w:rsidRPr="00BE0AC6" w:rsidRDefault="00845AEF" w:rsidP="00845AEF">
      <w:pPr>
        <w:ind w:right="-81"/>
        <w:jc w:val="both"/>
        <w:rPr>
          <w:rFonts w:cstheme="minorHAnsi"/>
          <w:bCs/>
          <w:lang w:val="es-ES"/>
        </w:rPr>
      </w:pPr>
      <w:r w:rsidRPr="00BE0AC6">
        <w:rPr>
          <w:rFonts w:cstheme="minorHAnsi"/>
          <w:bCs/>
          <w:lang w:val="es-ES"/>
        </w:rPr>
        <w:t>________________________________________________</w:t>
      </w:r>
    </w:p>
    <w:p w14:paraId="76B069B9" w14:textId="77777777" w:rsidR="00845AEF" w:rsidRPr="00BE0AC6" w:rsidRDefault="00845AEF" w:rsidP="00845AEF">
      <w:pPr>
        <w:ind w:right="-81"/>
        <w:jc w:val="both"/>
        <w:rPr>
          <w:rFonts w:cstheme="minorHAnsi"/>
          <w:bCs/>
          <w:sz w:val="18"/>
          <w:lang w:val="es-ES"/>
        </w:rPr>
      </w:pPr>
      <w:r w:rsidRPr="00BE0AC6">
        <w:rPr>
          <w:rFonts w:cstheme="minorHAnsi"/>
          <w:bCs/>
          <w:sz w:val="18"/>
          <w:lang w:val="es-ES"/>
        </w:rPr>
        <w:t>LUGAR Y FECHA (DEL ACTO DE APERTURA DE PROPUESTAS)</w:t>
      </w:r>
    </w:p>
    <w:p w14:paraId="68D4CC46" w14:textId="77777777" w:rsidR="00845AEF" w:rsidRPr="00BE0AC6" w:rsidRDefault="00845AEF" w:rsidP="00845AEF">
      <w:pPr>
        <w:ind w:right="-81"/>
        <w:jc w:val="both"/>
        <w:rPr>
          <w:rFonts w:cstheme="minorHAnsi"/>
          <w:bCs/>
          <w:sz w:val="18"/>
          <w:lang w:val="es-ES"/>
        </w:rPr>
      </w:pPr>
      <w:r w:rsidRPr="00BE0AC6">
        <w:rPr>
          <w:rFonts w:cstheme="minorHAnsi"/>
          <w:bCs/>
          <w:sz w:val="18"/>
          <w:lang w:val="es-ES"/>
        </w:rPr>
        <w:t>_______________________________________________</w:t>
      </w:r>
    </w:p>
    <w:p w14:paraId="46AD9330" w14:textId="77777777" w:rsidR="00845AEF" w:rsidRPr="00BE0AC6" w:rsidRDefault="00845AEF" w:rsidP="00845AEF">
      <w:pPr>
        <w:ind w:right="-81"/>
        <w:jc w:val="both"/>
        <w:rPr>
          <w:rFonts w:cstheme="minorHAnsi"/>
          <w:bCs/>
          <w:lang w:val="es-ES"/>
        </w:rPr>
      </w:pPr>
      <w:r w:rsidRPr="00BE0AC6">
        <w:rPr>
          <w:rFonts w:cstheme="minorHAnsi"/>
          <w:bCs/>
          <w:sz w:val="18"/>
          <w:lang w:val="es-ES"/>
        </w:rPr>
        <w:t>FIRMA DEL REPRESENTANTE LEGAL (DISTRIBUIDOR)</w:t>
      </w:r>
      <w:r w:rsidRPr="00BE0AC6">
        <w:rPr>
          <w:rFonts w:cstheme="minorHAnsi"/>
          <w:bCs/>
          <w:lang w:val="es-ES"/>
        </w:rPr>
        <w:t>.</w:t>
      </w:r>
    </w:p>
    <w:p w14:paraId="0BF478A6" w14:textId="77777777" w:rsidR="00845AEF" w:rsidRPr="00BE0AC6" w:rsidRDefault="00845AEF" w:rsidP="00845AEF">
      <w:pPr>
        <w:ind w:right="-81"/>
        <w:jc w:val="both"/>
        <w:rPr>
          <w:rFonts w:cstheme="minorHAnsi"/>
          <w:bCs/>
          <w:lang w:val="es-ES"/>
        </w:rPr>
      </w:pPr>
      <w:r w:rsidRPr="00BE0AC6">
        <w:rPr>
          <w:rFonts w:cstheme="minorHAnsi"/>
          <w:bCs/>
          <w:lang w:val="es-ES"/>
        </w:rPr>
        <w:t>________________________________________________</w:t>
      </w:r>
    </w:p>
    <w:p w14:paraId="42F05AB4" w14:textId="77777777" w:rsidR="00845AEF" w:rsidRPr="00BE0AC6" w:rsidRDefault="00845AEF" w:rsidP="00E74D37">
      <w:pPr>
        <w:jc w:val="center"/>
        <w:rPr>
          <w:rFonts w:cstheme="minorHAnsi"/>
          <w:bCs/>
          <w:lang w:val="es-ES"/>
        </w:rPr>
      </w:pPr>
    </w:p>
    <w:p w14:paraId="7F506718"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4A8FFA8E"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108BF6BA"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6484E894" w14:textId="77777777" w:rsidR="00E74D37" w:rsidRPr="00BE0AC6" w:rsidRDefault="00E74D37" w:rsidP="00E74D37">
      <w:pPr>
        <w:rPr>
          <w:lang w:eastAsia="es-ES"/>
        </w:rPr>
      </w:pPr>
    </w:p>
    <w:p w14:paraId="786107CC" w14:textId="77777777" w:rsidR="00F60F3F" w:rsidRPr="00BE0AC6" w:rsidRDefault="00F60F3F" w:rsidP="00F60F3F">
      <w:pPr>
        <w:spacing w:after="0"/>
        <w:jc w:val="center"/>
        <w:rPr>
          <w:sz w:val="20"/>
          <w:szCs w:val="20"/>
        </w:rPr>
      </w:pPr>
      <w:r w:rsidRPr="00BE0AC6">
        <w:rPr>
          <w:rFonts w:cstheme="minorHAnsi"/>
          <w:b/>
          <w:sz w:val="20"/>
        </w:rPr>
        <w:t xml:space="preserve">LICITACIÓN PUBLICA NACIONAL NO. </w:t>
      </w:r>
      <w:proofErr w:type="spellStart"/>
      <w:r w:rsidRPr="00BE0AC6">
        <w:rPr>
          <w:rFonts w:cstheme="minorHAnsi"/>
          <w:b/>
          <w:sz w:val="20"/>
        </w:rPr>
        <w:t>SECESP</w:t>
      </w:r>
      <w:proofErr w:type="spellEnd"/>
      <w:r w:rsidRPr="00BE0AC6">
        <w:rPr>
          <w:rFonts w:cstheme="minorHAnsi"/>
          <w:b/>
          <w:sz w:val="20"/>
        </w:rPr>
        <w:t xml:space="preserve"> LPN-N2-2019</w:t>
      </w:r>
      <w:r w:rsidRPr="00BE0AC6">
        <w:rPr>
          <w:sz w:val="18"/>
          <w:szCs w:val="20"/>
        </w:rPr>
        <w:t xml:space="preserve"> </w:t>
      </w:r>
      <w:r w:rsidRPr="00BE0AC6">
        <w:rPr>
          <w:sz w:val="20"/>
          <w:szCs w:val="20"/>
        </w:rPr>
        <w:t>“</w:t>
      </w:r>
      <w:r w:rsidRPr="00BE0AC6">
        <w:rPr>
          <w:rFonts w:cstheme="minorHAnsi"/>
        </w:rPr>
        <w:t>TECNOLOGÍAS</w:t>
      </w:r>
      <w:r w:rsidRPr="00BE0AC6">
        <w:rPr>
          <w:sz w:val="20"/>
          <w:szCs w:val="20"/>
        </w:rPr>
        <w:t>”</w:t>
      </w:r>
    </w:p>
    <w:p w14:paraId="41BD927D" w14:textId="77777777" w:rsidR="00F60F3F" w:rsidRPr="00BE0AC6" w:rsidRDefault="00F60F3F" w:rsidP="00E74D37">
      <w:pPr>
        <w:jc w:val="both"/>
        <w:rPr>
          <w:rFonts w:cstheme="minorHAnsi"/>
          <w:b/>
        </w:rPr>
      </w:pPr>
    </w:p>
    <w:p w14:paraId="0859DCCD" w14:textId="5B1B4F49" w:rsidR="00E74D37" w:rsidRPr="00BE0AC6" w:rsidRDefault="00E74D37" w:rsidP="00E74D37">
      <w:pPr>
        <w:jc w:val="both"/>
        <w:rPr>
          <w:rFonts w:cstheme="minorHAnsi"/>
          <w:b/>
        </w:rPr>
      </w:pPr>
      <w:r w:rsidRPr="00BE0AC6">
        <w:rPr>
          <w:rFonts w:cstheme="minorHAnsi"/>
          <w:b/>
        </w:rPr>
        <w:t>TEXTO QUE CONTIENE LAS DISPOSICIONES QUE DEBERÁN INCLUIRSE EN LAS PÓLIZAS DE GARANTÍA SOLICITADAS PARA EL SOSTENIMIENTO DE LAS OFERTAS EN LA LICITACIÓN PUBLICA INTERNACIONAL,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3319D32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00C7287D"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w:t>
      </w:r>
      <w:proofErr w:type="spellStart"/>
      <w:r w:rsidRPr="00BE0AC6">
        <w:rPr>
          <w:rFonts w:cstheme="minorHAnsi"/>
        </w:rPr>
        <w:t>Nº</w:t>
      </w:r>
      <w:proofErr w:type="spellEnd"/>
      <w:r w:rsidRPr="00BE0AC6">
        <w:rPr>
          <w:rFonts w:cstheme="minorHAnsi"/>
        </w:rPr>
        <w:t xml:space="preserve"> (NÚMERO DEL CONTRATO), CELEBRADO CON (NOMBRE DE LA DEPENDENCIA O ENTIDAD CONVOCANTE) DE </w:t>
      </w:r>
      <w:proofErr w:type="gramStart"/>
      <w:r w:rsidRPr="00BE0AC6">
        <w:rPr>
          <w:rFonts w:cstheme="minorHAnsi"/>
        </w:rPr>
        <w:t>FECHA  _</w:t>
      </w:r>
      <w:proofErr w:type="gramEnd"/>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 xml:space="preserve">RELACIÓN DE ACCIONISTAS, PORCENTAJE DE ACCIONES, </w:t>
            </w:r>
            <w:proofErr w:type="gramStart"/>
            <w:r w:rsidRPr="00BE0AC6">
              <w:rPr>
                <w:rFonts w:cstheme="minorHAnsi"/>
                <w:sz w:val="12"/>
                <w:szCs w:val="12"/>
              </w:rPr>
              <w:t>Y  R.</w:t>
            </w:r>
            <w:proofErr w:type="gramEnd"/>
            <w:r w:rsidRPr="00BE0AC6">
              <w:rPr>
                <w:rFonts w:cstheme="minorHAnsi"/>
                <w:sz w:val="12"/>
                <w:szCs w:val="12"/>
              </w:rPr>
              <w:t xml:space="preserve">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w:t>
      </w:r>
      <w:proofErr w:type="spellStart"/>
      <w:r w:rsidRPr="00BE0AC6">
        <w:rPr>
          <w:rFonts w:cstheme="minorHAnsi"/>
          <w:b/>
          <w:sz w:val="20"/>
          <w:szCs w:val="20"/>
        </w:rPr>
        <w:t>CARRAZCO</w:t>
      </w:r>
      <w:proofErr w:type="spellEnd"/>
      <w:r w:rsidRPr="00BE0AC6">
        <w:rPr>
          <w:rFonts w:cstheme="minorHAnsi"/>
          <w:b/>
          <w:sz w:val="20"/>
          <w:szCs w:val="20"/>
        </w:rPr>
        <w:t xml:space="preserve">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proofErr w:type="spellStart"/>
      <w:r w:rsidRPr="00BE0AC6">
        <w:rPr>
          <w:rFonts w:cstheme="minorHAnsi"/>
          <w:b/>
          <w:bCs/>
          <w:sz w:val="20"/>
          <w:szCs w:val="20"/>
        </w:rPr>
        <w:t>SECESP</w:t>
      </w:r>
      <w:proofErr w:type="spellEnd"/>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w:t>
      </w:r>
      <w:proofErr w:type="spellStart"/>
      <w:r w:rsidRPr="00BE0AC6">
        <w:rPr>
          <w:rFonts w:cstheme="minorHAnsi"/>
          <w:b/>
          <w:sz w:val="20"/>
          <w:szCs w:val="20"/>
        </w:rPr>
        <w:t>CARRAZCO</w:t>
      </w:r>
      <w:proofErr w:type="spellEnd"/>
      <w:r w:rsidRPr="00BE0AC6">
        <w:rPr>
          <w:rFonts w:cstheme="minorHAnsi"/>
          <w:b/>
          <w:sz w:val="20"/>
          <w:szCs w:val="20"/>
        </w:rPr>
        <w:t xml:space="preserve">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proofErr w:type="spellStart"/>
      <w:r w:rsidRPr="00BE0AC6">
        <w:rPr>
          <w:rFonts w:cstheme="minorHAnsi"/>
          <w:b/>
          <w:sz w:val="20"/>
          <w:szCs w:val="20"/>
        </w:rPr>
        <w:t>SECESP</w:t>
      </w:r>
      <w:proofErr w:type="spellEnd"/>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37A82883"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56F1B" w14:textId="77777777" w:rsidR="00A8096C" w:rsidRDefault="00A8096C" w:rsidP="00DF1A7C">
      <w:pPr>
        <w:spacing w:after="0" w:line="240" w:lineRule="auto"/>
      </w:pPr>
      <w:r>
        <w:separator/>
      </w:r>
    </w:p>
  </w:endnote>
  <w:endnote w:type="continuationSeparator" w:id="0">
    <w:p w14:paraId="52FEB61E" w14:textId="77777777" w:rsidR="00A8096C" w:rsidRDefault="00A8096C"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Content>
      <w:p w14:paraId="3E1AE672" w14:textId="77777777" w:rsidR="00A22F4E" w:rsidRDefault="00A22F4E" w:rsidP="00922DA8">
        <w:pPr>
          <w:pStyle w:val="Piedepgina"/>
          <w:jc w:val="right"/>
          <w:rPr>
            <w:rFonts w:ascii="Segoe UI Light" w:hAnsi="Segoe UI Light"/>
          </w:rPr>
        </w:pPr>
        <w:r w:rsidRPr="00E25146">
          <w:rPr>
            <w:rFonts w:ascii="Segoe UI Light" w:hAnsi="Segoe UI Light"/>
            <w:noProof/>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77777777"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77777777" w:rsidR="00A22F4E" w:rsidRDefault="00A22F4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A22F4E" w:rsidRPr="00922DA8" w:rsidRDefault="00A22F4E"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AC6F3" w14:textId="77777777" w:rsidR="00A8096C" w:rsidRDefault="00A8096C" w:rsidP="00DF1A7C">
      <w:pPr>
        <w:spacing w:after="0" w:line="240" w:lineRule="auto"/>
      </w:pPr>
      <w:r>
        <w:separator/>
      </w:r>
    </w:p>
  </w:footnote>
  <w:footnote w:type="continuationSeparator" w:id="0">
    <w:p w14:paraId="71B49DBF" w14:textId="77777777" w:rsidR="00A8096C" w:rsidRDefault="00A8096C"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A3F5" w14:textId="77777777" w:rsidR="00A22F4E" w:rsidRDefault="00A22F4E" w:rsidP="00DF1A7C">
    <w:pPr>
      <w:pStyle w:val="Encabezado"/>
      <w:jc w:val="right"/>
      <w:rPr>
        <w:rFonts w:ascii="Segoe UI Light" w:hAnsi="Segoe UI Light"/>
        <w:b/>
        <w:caps/>
        <w:sz w:val="32"/>
        <w:szCs w:val="32"/>
      </w:rPr>
    </w:pPr>
  </w:p>
  <w:p w14:paraId="107AD482" w14:textId="77777777" w:rsidR="00A22F4E" w:rsidRPr="00D23981"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A22F4E" w:rsidRDefault="00A22F4E"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0A69D4FE" w14:textId="1F5679C1" w:rsidR="00A22F4E" w:rsidRPr="000932D9" w:rsidRDefault="00A22F4E" w:rsidP="008C584D">
    <w:pPr>
      <w:spacing w:after="0"/>
      <w:jc w:val="center"/>
      <w:rPr>
        <w:sz w:val="20"/>
        <w:szCs w:val="20"/>
      </w:rPr>
    </w:pPr>
    <w:bookmarkStart w:id="1" w:name="_Hlk8811433"/>
    <w:bookmarkStart w:id="2" w:name="_Hlk8728750"/>
    <w:r w:rsidRPr="008C584D">
      <w:rPr>
        <w:rFonts w:cstheme="minorHAnsi"/>
        <w:b/>
        <w:sz w:val="20"/>
      </w:rPr>
      <w:t xml:space="preserve">LICITACIÓN </w:t>
    </w:r>
    <w:r>
      <w:rPr>
        <w:rFonts w:cstheme="minorHAnsi"/>
        <w:b/>
        <w:sz w:val="20"/>
      </w:rPr>
      <w:t>PUBLICA NACIONAL</w:t>
    </w:r>
    <w:r w:rsidRPr="008C584D">
      <w:rPr>
        <w:rFonts w:cstheme="minorHAnsi"/>
        <w:b/>
        <w:sz w:val="20"/>
      </w:rPr>
      <w:t xml:space="preserve"> NO. </w:t>
    </w:r>
    <w:proofErr w:type="spellStart"/>
    <w:r w:rsidRPr="008C584D">
      <w:rPr>
        <w:rFonts w:cstheme="minorHAnsi"/>
        <w:b/>
        <w:sz w:val="20"/>
      </w:rPr>
      <w:t>SECESP</w:t>
    </w:r>
    <w:proofErr w:type="spellEnd"/>
    <w:r w:rsidRPr="008C584D">
      <w:rPr>
        <w:rFonts w:cstheme="minorHAnsi"/>
        <w:b/>
        <w:sz w:val="20"/>
      </w:rPr>
      <w:t xml:space="preserve"> </w:t>
    </w:r>
    <w:r>
      <w:rPr>
        <w:rFonts w:cstheme="minorHAnsi"/>
        <w:b/>
        <w:sz w:val="20"/>
      </w:rPr>
      <w:t>LPN</w:t>
    </w:r>
    <w:r w:rsidRPr="008C584D">
      <w:rPr>
        <w:rFonts w:cstheme="minorHAnsi"/>
        <w:b/>
        <w:sz w:val="20"/>
      </w:rPr>
      <w:t>-N</w:t>
    </w:r>
    <w:r>
      <w:rPr>
        <w:rFonts w:cstheme="minorHAnsi"/>
        <w:b/>
        <w:sz w:val="20"/>
      </w:rPr>
      <w:t>2</w:t>
    </w:r>
    <w:r w:rsidRPr="008C584D">
      <w:rPr>
        <w:rFonts w:cstheme="minorHAnsi"/>
        <w:b/>
        <w:sz w:val="20"/>
      </w:rPr>
      <w:t>-2019</w:t>
    </w:r>
    <w:r w:rsidRPr="008C584D">
      <w:rPr>
        <w:sz w:val="18"/>
        <w:szCs w:val="20"/>
      </w:rPr>
      <w:t xml:space="preserve"> </w:t>
    </w:r>
    <w:bookmarkEnd w:id="1"/>
    <w:r>
      <w:rPr>
        <w:sz w:val="18"/>
        <w:szCs w:val="20"/>
      </w:rPr>
      <w:t xml:space="preserve">- </w:t>
    </w:r>
    <w:r>
      <w:rPr>
        <w:b/>
        <w:sz w:val="18"/>
        <w:szCs w:val="20"/>
      </w:rPr>
      <w:t xml:space="preserve">NO </w:t>
    </w:r>
    <w:proofErr w:type="spellStart"/>
    <w:r>
      <w:rPr>
        <w:b/>
        <w:sz w:val="18"/>
        <w:szCs w:val="20"/>
      </w:rPr>
      <w:t>EXP</w:t>
    </w:r>
    <w:proofErr w:type="spellEnd"/>
    <w:r>
      <w:rPr>
        <w:b/>
        <w:sz w:val="18"/>
        <w:szCs w:val="20"/>
      </w:rPr>
      <w:t>.</w:t>
    </w:r>
    <w:r w:rsidRPr="008E11A9">
      <w:t xml:space="preserve"> </w:t>
    </w:r>
    <w:r w:rsidRPr="008E11A9">
      <w:rPr>
        <w:b/>
        <w:sz w:val="18"/>
        <w:szCs w:val="20"/>
      </w:rPr>
      <w:t>LP/E/</w:t>
    </w:r>
    <w:proofErr w:type="spellStart"/>
    <w:r w:rsidRPr="008E11A9">
      <w:rPr>
        <w:b/>
        <w:sz w:val="18"/>
        <w:szCs w:val="20"/>
      </w:rPr>
      <w:t>SECESP</w:t>
    </w:r>
    <w:proofErr w:type="spellEnd"/>
    <w:r w:rsidRPr="008E11A9">
      <w:rPr>
        <w:b/>
        <w:sz w:val="18"/>
        <w:szCs w:val="20"/>
      </w:rPr>
      <w:t>/001/</w:t>
    </w:r>
    <w:r w:rsidRPr="00AC6F16">
      <w:rPr>
        <w:b/>
        <w:sz w:val="18"/>
        <w:szCs w:val="20"/>
      </w:rPr>
      <w:t xml:space="preserve">2019 </w:t>
    </w:r>
    <w:r w:rsidRPr="00AC6F16">
      <w:rPr>
        <w:b/>
        <w:sz w:val="20"/>
        <w:szCs w:val="20"/>
      </w:rPr>
      <w:t>“</w:t>
    </w:r>
    <w:r w:rsidRPr="00AC6F16">
      <w:rPr>
        <w:rFonts w:cstheme="minorHAnsi"/>
        <w:b/>
      </w:rPr>
      <w:t>TECNOLOGÍAS</w:t>
    </w:r>
    <w:r w:rsidRPr="00AC6F16">
      <w:rPr>
        <w:b/>
        <w:sz w:val="20"/>
        <w:szCs w:val="20"/>
      </w:rPr>
      <w:t>”</w:t>
    </w:r>
  </w:p>
  <w:bookmarkEnd w:id="2"/>
  <w:p w14:paraId="191CD517" w14:textId="77777777" w:rsidR="00A22F4E" w:rsidRPr="000932D9" w:rsidRDefault="00A22F4E" w:rsidP="008C584D">
    <w:pPr>
      <w:spacing w:after="0"/>
      <w:jc w:val="center"/>
      <w:rPr>
        <w:sz w:val="20"/>
        <w:szCs w:val="20"/>
      </w:rPr>
    </w:pPr>
    <w:r w:rsidRPr="000932D9">
      <w:rPr>
        <w:sz w:val="20"/>
        <w:szCs w:val="20"/>
      </w:rPr>
      <w:t>BASES DE LICITACIÓN</w:t>
    </w:r>
  </w:p>
  <w:p w14:paraId="02278B68" w14:textId="77777777" w:rsidR="00A22F4E" w:rsidRPr="00915F8F" w:rsidRDefault="00A22F4E"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11.25pt;height:11.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39"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1"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5"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8"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7"/>
  </w:num>
  <w:num w:numId="4">
    <w:abstractNumId w:val="13"/>
  </w:num>
  <w:num w:numId="5">
    <w:abstractNumId w:val="10"/>
  </w:num>
  <w:num w:numId="6">
    <w:abstractNumId w:val="1"/>
  </w:num>
  <w:num w:numId="7">
    <w:abstractNumId w:val="44"/>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1"/>
  </w:num>
  <w:num w:numId="15">
    <w:abstractNumId w:val="40"/>
  </w:num>
  <w:num w:numId="16">
    <w:abstractNumId w:val="21"/>
  </w:num>
  <w:num w:numId="17">
    <w:abstractNumId w:val="36"/>
  </w:num>
  <w:num w:numId="18">
    <w:abstractNumId w:val="37"/>
  </w:num>
  <w:num w:numId="19">
    <w:abstractNumId w:val="39"/>
  </w:num>
  <w:num w:numId="20">
    <w:abstractNumId w:val="14"/>
  </w:num>
  <w:num w:numId="21">
    <w:abstractNumId w:val="17"/>
  </w:num>
  <w:num w:numId="22">
    <w:abstractNumId w:val="46"/>
  </w:num>
  <w:num w:numId="23">
    <w:abstractNumId w:val="32"/>
  </w:num>
  <w:num w:numId="24">
    <w:abstractNumId w:val="12"/>
  </w:num>
  <w:num w:numId="25">
    <w:abstractNumId w:val="45"/>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8"/>
  </w:num>
  <w:num w:numId="34">
    <w:abstractNumId w:val="22"/>
  </w:num>
  <w:num w:numId="35">
    <w:abstractNumId w:val="27"/>
  </w:num>
  <w:num w:numId="36">
    <w:abstractNumId w:val="3"/>
  </w:num>
  <w:num w:numId="37">
    <w:abstractNumId w:val="43"/>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2"/>
  </w:num>
  <w:num w:numId="47">
    <w:abstractNumId w:val="38"/>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FE0"/>
    <w:rsid w:val="00051366"/>
    <w:rsid w:val="0005193B"/>
    <w:rsid w:val="00052917"/>
    <w:rsid w:val="000542A3"/>
    <w:rsid w:val="000552CB"/>
    <w:rsid w:val="00062D61"/>
    <w:rsid w:val="00063337"/>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52718"/>
    <w:rsid w:val="00157D10"/>
    <w:rsid w:val="001608AD"/>
    <w:rsid w:val="00162CBE"/>
    <w:rsid w:val="00170D6C"/>
    <w:rsid w:val="0017168C"/>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34879"/>
    <w:rsid w:val="00335C04"/>
    <w:rsid w:val="00340631"/>
    <w:rsid w:val="00340B85"/>
    <w:rsid w:val="00343297"/>
    <w:rsid w:val="0034504B"/>
    <w:rsid w:val="003477EE"/>
    <w:rsid w:val="00351B7A"/>
    <w:rsid w:val="00352FD5"/>
    <w:rsid w:val="00353564"/>
    <w:rsid w:val="00354F37"/>
    <w:rsid w:val="00364315"/>
    <w:rsid w:val="00375CF5"/>
    <w:rsid w:val="00377771"/>
    <w:rsid w:val="00380D0F"/>
    <w:rsid w:val="00380F5D"/>
    <w:rsid w:val="003864CD"/>
    <w:rsid w:val="0039018A"/>
    <w:rsid w:val="003A3FF7"/>
    <w:rsid w:val="003A4C4E"/>
    <w:rsid w:val="003A535C"/>
    <w:rsid w:val="003A59E2"/>
    <w:rsid w:val="003A69EA"/>
    <w:rsid w:val="003B126B"/>
    <w:rsid w:val="003B5DDE"/>
    <w:rsid w:val="003C03B6"/>
    <w:rsid w:val="003C1718"/>
    <w:rsid w:val="003C21BD"/>
    <w:rsid w:val="003C28F6"/>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22788"/>
    <w:rsid w:val="00423290"/>
    <w:rsid w:val="00423465"/>
    <w:rsid w:val="00424E03"/>
    <w:rsid w:val="00427785"/>
    <w:rsid w:val="00427982"/>
    <w:rsid w:val="004279AD"/>
    <w:rsid w:val="004349D9"/>
    <w:rsid w:val="00442908"/>
    <w:rsid w:val="0044519A"/>
    <w:rsid w:val="00451609"/>
    <w:rsid w:val="0045169A"/>
    <w:rsid w:val="00453E7B"/>
    <w:rsid w:val="00461F99"/>
    <w:rsid w:val="00462AD3"/>
    <w:rsid w:val="00463939"/>
    <w:rsid w:val="00467465"/>
    <w:rsid w:val="004763FD"/>
    <w:rsid w:val="004771F7"/>
    <w:rsid w:val="0047720B"/>
    <w:rsid w:val="00481E37"/>
    <w:rsid w:val="00483CFF"/>
    <w:rsid w:val="0048551E"/>
    <w:rsid w:val="004865C3"/>
    <w:rsid w:val="004922E5"/>
    <w:rsid w:val="00493A91"/>
    <w:rsid w:val="004976B4"/>
    <w:rsid w:val="004A208A"/>
    <w:rsid w:val="004A24DB"/>
    <w:rsid w:val="004C2EF2"/>
    <w:rsid w:val="004C43B2"/>
    <w:rsid w:val="004C4D87"/>
    <w:rsid w:val="004C52D0"/>
    <w:rsid w:val="004C58F2"/>
    <w:rsid w:val="004C6304"/>
    <w:rsid w:val="004C7EB7"/>
    <w:rsid w:val="004D2A97"/>
    <w:rsid w:val="004D3398"/>
    <w:rsid w:val="004D4D72"/>
    <w:rsid w:val="004E0E00"/>
    <w:rsid w:val="004E13C4"/>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60028C"/>
    <w:rsid w:val="0060278A"/>
    <w:rsid w:val="006044BB"/>
    <w:rsid w:val="00604C77"/>
    <w:rsid w:val="006078C3"/>
    <w:rsid w:val="006105E6"/>
    <w:rsid w:val="00616A34"/>
    <w:rsid w:val="006254BC"/>
    <w:rsid w:val="006304F6"/>
    <w:rsid w:val="006411E6"/>
    <w:rsid w:val="00644433"/>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A1FEB"/>
    <w:rsid w:val="006A3EE9"/>
    <w:rsid w:val="006A6C7E"/>
    <w:rsid w:val="006A7269"/>
    <w:rsid w:val="006B1A3F"/>
    <w:rsid w:val="006B6648"/>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1F1C"/>
    <w:rsid w:val="007722E9"/>
    <w:rsid w:val="00774FD6"/>
    <w:rsid w:val="0078453A"/>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27AE3"/>
    <w:rsid w:val="008342CE"/>
    <w:rsid w:val="00836320"/>
    <w:rsid w:val="008364C3"/>
    <w:rsid w:val="0083670F"/>
    <w:rsid w:val="00845AEF"/>
    <w:rsid w:val="00847E7C"/>
    <w:rsid w:val="00856E4C"/>
    <w:rsid w:val="008579C1"/>
    <w:rsid w:val="00864F18"/>
    <w:rsid w:val="00870A5E"/>
    <w:rsid w:val="008774E5"/>
    <w:rsid w:val="00885467"/>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7666"/>
    <w:rsid w:val="00983816"/>
    <w:rsid w:val="00984214"/>
    <w:rsid w:val="00993BE0"/>
    <w:rsid w:val="009A09E8"/>
    <w:rsid w:val="009A6330"/>
    <w:rsid w:val="009B15CE"/>
    <w:rsid w:val="009B24D2"/>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7C5A"/>
    <w:rsid w:val="00A604C1"/>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36D"/>
    <w:rsid w:val="00B51593"/>
    <w:rsid w:val="00B602B9"/>
    <w:rsid w:val="00B62797"/>
    <w:rsid w:val="00B65931"/>
    <w:rsid w:val="00B70ECA"/>
    <w:rsid w:val="00B743B9"/>
    <w:rsid w:val="00B8046A"/>
    <w:rsid w:val="00B8637D"/>
    <w:rsid w:val="00B868C5"/>
    <w:rsid w:val="00B930F6"/>
    <w:rsid w:val="00B93A1B"/>
    <w:rsid w:val="00BA6F0F"/>
    <w:rsid w:val="00BA7B63"/>
    <w:rsid w:val="00BB1B1C"/>
    <w:rsid w:val="00BB40DB"/>
    <w:rsid w:val="00BB5749"/>
    <w:rsid w:val="00BC0844"/>
    <w:rsid w:val="00BC0B47"/>
    <w:rsid w:val="00BC0B87"/>
    <w:rsid w:val="00BC47DC"/>
    <w:rsid w:val="00BC496E"/>
    <w:rsid w:val="00BD0BB8"/>
    <w:rsid w:val="00BD2B68"/>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B8D"/>
    <w:rsid w:val="00DA03CA"/>
    <w:rsid w:val="00DA1F56"/>
    <w:rsid w:val="00DA77E4"/>
    <w:rsid w:val="00DB132F"/>
    <w:rsid w:val="00DB6F14"/>
    <w:rsid w:val="00DC1B96"/>
    <w:rsid w:val="00DC5BDD"/>
    <w:rsid w:val="00DD1792"/>
    <w:rsid w:val="00DD2BE8"/>
    <w:rsid w:val="00DD7DFC"/>
    <w:rsid w:val="00DE594A"/>
    <w:rsid w:val="00DF0670"/>
    <w:rsid w:val="00DF15FB"/>
    <w:rsid w:val="00DF1A7C"/>
    <w:rsid w:val="00DF1CEE"/>
    <w:rsid w:val="00E01169"/>
    <w:rsid w:val="00E019CA"/>
    <w:rsid w:val="00E064B2"/>
    <w:rsid w:val="00E07E73"/>
    <w:rsid w:val="00E13415"/>
    <w:rsid w:val="00E1532B"/>
    <w:rsid w:val="00E15BCA"/>
    <w:rsid w:val="00E2027E"/>
    <w:rsid w:val="00E21C9A"/>
    <w:rsid w:val="00E23116"/>
    <w:rsid w:val="00E25146"/>
    <w:rsid w:val="00E25486"/>
    <w:rsid w:val="00E30EC4"/>
    <w:rsid w:val="00E37A16"/>
    <w:rsid w:val="00E402DE"/>
    <w:rsid w:val="00E41393"/>
    <w:rsid w:val="00E44A8D"/>
    <w:rsid w:val="00E50208"/>
    <w:rsid w:val="00E521B4"/>
    <w:rsid w:val="00E54C34"/>
    <w:rsid w:val="00E625FB"/>
    <w:rsid w:val="00E651D5"/>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con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8304E-E48F-46E7-8AFA-DD472EC0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4923</Words>
  <Characters>27079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HP-Secesp</cp:lastModifiedBy>
  <cp:revision>2</cp:revision>
  <cp:lastPrinted>2019-05-22T16:48:00Z</cp:lastPrinted>
  <dcterms:created xsi:type="dcterms:W3CDTF">2019-05-23T13:53:00Z</dcterms:created>
  <dcterms:modified xsi:type="dcterms:W3CDTF">2019-05-23T13:53:00Z</dcterms:modified>
</cp:coreProperties>
</file>