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D2720" w:rsidRDefault="002D2720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D2720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MUNICIPIO-DGO-PNM-069/2023</w:t>
      </w:r>
    </w:p>
    <w:p w:rsidR="00243B36" w:rsidRDefault="002D272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D2720">
        <w:rPr>
          <w:rFonts w:ascii="Arial Narrow" w:eastAsia="Arial Unicode MS" w:hAnsi="Arial Narrow" w:cs="Arial Unicode MS"/>
          <w:b/>
          <w:sz w:val="20"/>
          <w:szCs w:val="20"/>
        </w:rPr>
        <w:t>C. ING. ENRIQUE CABELLO AMAYA</w:t>
      </w:r>
    </w:p>
    <w:p w:rsidR="00CD2480" w:rsidRDefault="00CD24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985"/>
      </w:tblGrid>
      <w:tr w:rsidR="002D2720" w:rsidRPr="0028176A" w:rsidTr="002D2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2D2720" w:rsidRPr="00171B70" w:rsidRDefault="002D2720" w:rsidP="00595BD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2D2720" w:rsidRPr="00171B70" w:rsidRDefault="002D2720" w:rsidP="00595BD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985" w:type="dxa"/>
          </w:tcPr>
          <w:p w:rsidR="002D2720" w:rsidRPr="00171B70" w:rsidRDefault="002D2720" w:rsidP="00595BD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2D2720" w:rsidRPr="0028176A" w:rsidTr="002D2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2D2720" w:rsidRDefault="002D2720" w:rsidP="00595BD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OD230009 CP CONSTRUCCIÓN DE BARDA PERIMETRAL Y CERCO DE PROTECCIÓN EN LA PLANTA DE SELECCIÓN Y TRANSFERENCIA.</w:t>
            </w:r>
          </w:p>
        </w:tc>
        <w:tc>
          <w:tcPr>
            <w:tcW w:w="1984" w:type="dxa"/>
          </w:tcPr>
          <w:p w:rsidR="002D2720" w:rsidRDefault="002D2720" w:rsidP="00595BD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  <w:tc>
          <w:tcPr>
            <w:tcW w:w="1985" w:type="dxa"/>
          </w:tcPr>
          <w:p w:rsidR="002D2720" w:rsidRDefault="002D2720" w:rsidP="00595BDE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2D2720" w:rsidRPr="00DC0B25" w:rsidRDefault="002D2720" w:rsidP="00595BDE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2’376,001.56</w:t>
            </w:r>
          </w:p>
        </w:tc>
      </w:tr>
      <w:tr w:rsidR="002D2720" w:rsidRPr="0028176A" w:rsidTr="002D2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2D2720" w:rsidRPr="00171B70" w:rsidRDefault="002D2720" w:rsidP="00595BD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2D2720" w:rsidRPr="00C308AD" w:rsidRDefault="002D2720" w:rsidP="00595BDE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2D2720" w:rsidRPr="00C308AD" w:rsidRDefault="002D2720" w:rsidP="00595BDE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2’376,001.56</w:t>
            </w:r>
          </w:p>
        </w:tc>
      </w:tr>
    </w:tbl>
    <w:p w:rsidR="002D2720" w:rsidRDefault="002D272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D2720" w:rsidRDefault="002D272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D2720" w:rsidRDefault="002D272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E92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145</cp:revision>
  <dcterms:created xsi:type="dcterms:W3CDTF">2019-01-31T15:53:00Z</dcterms:created>
  <dcterms:modified xsi:type="dcterms:W3CDTF">2023-12-11T20:06:00Z</dcterms:modified>
</cp:coreProperties>
</file>