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243B36" w:rsidRDefault="004A02CB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4A02CB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MUNICIPIO-DGO-PNM-044/2023</w:t>
      </w:r>
    </w:p>
    <w:p w:rsidR="00243B36" w:rsidRDefault="004A02C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4A02CB">
        <w:rPr>
          <w:rFonts w:ascii="Arial Narrow" w:eastAsia="Arial Unicode MS" w:hAnsi="Arial Narrow" w:cs="Arial Unicode MS"/>
          <w:b/>
          <w:sz w:val="20"/>
          <w:szCs w:val="20"/>
        </w:rPr>
        <w:t>C. LIC. GEORGINA IBARRA DÍAZ</w:t>
      </w:r>
    </w:p>
    <w:p w:rsidR="004A02CB" w:rsidRDefault="004A02C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A02CB" w:rsidRDefault="004A02C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4A02CB" w:rsidRPr="0028176A" w:rsidTr="004A0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4A02CB" w:rsidRPr="00171B70" w:rsidRDefault="004A02CB" w:rsidP="00D931B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4A02CB" w:rsidRPr="00171B70" w:rsidRDefault="004A02CB" w:rsidP="00D931B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4A02CB" w:rsidRPr="0028176A" w:rsidTr="004A02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4A02CB" w:rsidRDefault="004A02CB" w:rsidP="00D931B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OD230008 CP CONSTRUCCIÓN DE CENTRO DE OPERACIONES DE EMERGENCIA</w:t>
            </w:r>
          </w:p>
        </w:tc>
        <w:tc>
          <w:tcPr>
            <w:tcW w:w="2326" w:type="dxa"/>
          </w:tcPr>
          <w:p w:rsidR="004A02CB" w:rsidRDefault="004A02CB" w:rsidP="00D931B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CD. VICTORIA DE DURANGO</w:t>
            </w:r>
          </w:p>
        </w:tc>
      </w:tr>
      <w:tr w:rsidR="004A02CB" w:rsidRPr="0028176A" w:rsidTr="004A02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4A02CB" w:rsidRPr="00171B70" w:rsidRDefault="004A02CB" w:rsidP="00D931B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4A02CB" w:rsidRPr="00C308AD" w:rsidRDefault="004A02CB" w:rsidP="00D931B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4A02CB" w:rsidRDefault="004A02C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26BEA" w:rsidRDefault="00A26BE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2A29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136</cp:revision>
  <dcterms:created xsi:type="dcterms:W3CDTF">2019-01-31T15:53:00Z</dcterms:created>
  <dcterms:modified xsi:type="dcterms:W3CDTF">2023-10-19T21:33:00Z</dcterms:modified>
</cp:coreProperties>
</file>