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1016"/>
        <w:gridCol w:w="1538"/>
        <w:gridCol w:w="1177"/>
        <w:gridCol w:w="6431"/>
      </w:tblGrid>
      <w:tr w:rsidR="00DF1EBC" w:rsidRPr="00D90E51" w14:paraId="2431875B" w14:textId="77777777" w:rsidTr="00411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3170629E" w:rsidR="00DF1EBC" w:rsidRPr="00D90E51" w:rsidRDefault="00DF1EBC" w:rsidP="00155438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PARTIDA</w:t>
            </w:r>
          </w:p>
        </w:tc>
        <w:tc>
          <w:tcPr>
            <w:tcW w:w="1538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7777777" w:rsidR="00DF1EBC" w:rsidRPr="00D90E51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DESCRIPCIÓN</w:t>
            </w:r>
          </w:p>
        </w:tc>
        <w:tc>
          <w:tcPr>
            <w:tcW w:w="1177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77777777" w:rsidR="00DF1EBC" w:rsidRPr="00D90E51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CANTIDAD</w:t>
            </w:r>
          </w:p>
        </w:tc>
        <w:tc>
          <w:tcPr>
            <w:tcW w:w="6431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77777777" w:rsidR="00DF1EBC" w:rsidRPr="00D90E51" w:rsidRDefault="00DF1EBC" w:rsidP="00AF09C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CARACTERÍSTICAS MÍNIMAS</w:t>
            </w:r>
          </w:p>
        </w:tc>
      </w:tr>
      <w:tr w:rsidR="00D90E51" w:rsidRPr="00D90E51" w14:paraId="24F95EC2" w14:textId="77777777" w:rsidTr="004112B5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02306881" w14:textId="2C1C2BA9" w:rsidR="00D90E51" w:rsidRPr="00D90E51" w:rsidRDefault="00D90E51" w:rsidP="00D90E5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625BF09" w14:textId="5E6AC66C" w:rsidR="00D90E51" w:rsidRPr="00D90E51" w:rsidRDefault="00FE1941" w:rsidP="00D90E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Equipos y Aparatos Audiovisuales</w:t>
            </w:r>
          </w:p>
        </w:tc>
        <w:tc>
          <w:tcPr>
            <w:tcW w:w="1177" w:type="dxa"/>
            <w:noWrap/>
            <w:vAlign w:val="center"/>
          </w:tcPr>
          <w:p w14:paraId="411E6927" w14:textId="6D873CC2" w:rsidR="00D90E51" w:rsidRPr="00D90E51" w:rsidRDefault="00D90E51" w:rsidP="00D90E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D90E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431" w:type="dxa"/>
            <w:shd w:val="clear" w:color="auto" w:fill="auto"/>
            <w:noWrap/>
            <w:vAlign w:val="center"/>
          </w:tcPr>
          <w:p w14:paraId="035A6158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INCLUYE:</w:t>
            </w:r>
          </w:p>
          <w:p w14:paraId="3D5524A5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66B96D7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48 PANTALLAS DE 55” PARA UNA OPERACIÓN CONTINUA E ININTERRUMPIDA DE PROYECCIÓN. CON LAS SIGUIENTES CARACTERÍSTICAS:</w:t>
            </w:r>
          </w:p>
          <w:p w14:paraId="6886768B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PANEL LCD PARA UNA OPERACIÓN CONTINUA 24/7.</w:t>
            </w:r>
          </w:p>
          <w:p w14:paraId="097E946E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BISELADO DE MARCO DE PANTALLA 0.44MM.</w:t>
            </w:r>
          </w:p>
          <w:p w14:paraId="581102F2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PROCESAMIENTO DIGITAL DE ALTA FIDELIDAD, VIDEO BRILLANTE Y VÍVIDO.</w:t>
            </w:r>
          </w:p>
          <w:p w14:paraId="1FAAE697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FILTRO COMB 3D INCORPORADO Y REDUCCIÓN DE RUIDO 3D.</w:t>
            </w:r>
          </w:p>
          <w:p w14:paraId="7A5CFF2D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AMPLIA GAMA DE OPCIONES DE CONECTIVIDAD HDMI, DVI, VGA, BNC, RS232, USB.</w:t>
            </w:r>
          </w:p>
          <w:p w14:paraId="5CB656C2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FUNCIÓN DE EMPALME DE IMÁGENES INCORPORADA.</w:t>
            </w:r>
          </w:p>
          <w:p w14:paraId="5A2B4297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INFRARROJOS, MODO DUAL RS232, COMPATIBLE CON CONTROL REMOTO DE PC.</w:t>
            </w:r>
          </w:p>
          <w:p w14:paraId="48A68D32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DISEÑO TÉRMICO PROFESIONAL PARA PROLONGAR LA VIDA ÚTIL DEL EQUIPO.</w:t>
            </w:r>
          </w:p>
          <w:p w14:paraId="3883980C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POTENCIA INTEGRADA, BAJO CONSUMO DE ENERGÍA, ULTRA SILENCIOSO.</w:t>
            </w:r>
          </w:p>
          <w:p w14:paraId="2B6CD8E1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INSTALACIÓN DE PILA RÁPIDA, DISEÑO DE PROYECTO PROFESIONAL, SOPORTE DE MONTAJE EN FORMA DE ARCO.</w:t>
            </w:r>
          </w:p>
          <w:p w14:paraId="09C90563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SOPORTE FRONTAL PARA MANTENIMIENTO DE 55 PULGADAS.</w:t>
            </w:r>
          </w:p>
          <w:p w14:paraId="7FE04BAD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ÁNGULO DE VISIÓN DE H 178º, V 178º.</w:t>
            </w:r>
          </w:p>
          <w:p w14:paraId="5AC42C33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CAJA PRINCIPAL+ PLACA BASE+ PLACA DE CONTROL+ ALIMENTACIÓN ÚNICA. </w:t>
            </w:r>
          </w:p>
          <w:p w14:paraId="32E08036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PLACA DECODIFICADORA DE VIDEO PARA PUERTOS DE VIDEO HDMI Y ADMITE DECODIFICACIÓN H264, H265 Y 2MP/3MP/5MP/8MP/12MP/32MP.</w:t>
            </w:r>
          </w:p>
          <w:p w14:paraId="69A36FBB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CODIFICADOR DE HDMI MÍNIMO PARA 4 CANALES.</w:t>
            </w:r>
          </w:p>
          <w:p w14:paraId="3E024A27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PANTALLA TÁCTIL DE 10,1", SISTEMA OPERATIVO LINUX, ADMITE DOMO DE VELOCIDAD/VMS/NVR/ ACCESO IPC/XVR, JOYSTICK DE CUATRO DIMENSIONES PARA FUNCIONES PTZ, ADMITE 4K/1080P EN VIVO</w:t>
            </w:r>
          </w:p>
          <w:p w14:paraId="78E37F40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VER, ADMITE SALIDA HDMI DE 4 CANALES.</w:t>
            </w:r>
          </w:p>
          <w:p w14:paraId="4A95A639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A16A8CE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VIDEO MURO</w:t>
            </w:r>
          </w:p>
          <w:p w14:paraId="0256C759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MARCO DEL VIDEOWALL PARA UNA MATRIZ DE 4X12 PANTALLAS. </w:t>
            </w:r>
          </w:p>
          <w:p w14:paraId="562A5302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SOPORTE PARA PANTALLAS EN ARMADO DE 4X12 PANTALLAS.</w:t>
            </w:r>
          </w:p>
          <w:p w14:paraId="30BF5DFA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INSTALACIÓN FÍSICA Y CABLEADO ADECUADO (TENSIÓN EN HW, CONECTORES Y CABLES).</w:t>
            </w:r>
          </w:p>
          <w:p w14:paraId="38852007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INSTALACIÓN FÍSICA DEL VIDEO MURO, ESTABILIDAD, FIJACIONES DE PARED, CONEXIONES ENTRE LOS MÓDULOS Y CABLEADO. </w:t>
            </w:r>
          </w:p>
          <w:p w14:paraId="662A8F12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SOPORTE DE MANTENIMIENTO FRONTAL DE 55".</w:t>
            </w:r>
          </w:p>
          <w:p w14:paraId="09BFA046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ES IMPORTANTE QUE EL PERSONAL QUE INSTALE EL VIDEOWALL, DEBE ESTAR CERTIFICADO EN LA MARCA QUE SE INSTALE, CON LA FINALIDAD DE REALIZAR UN TRABAJO DE CALIDAD, OBJETIVO Y QUE CUENTE CON LAS GARANTÍAS DE INSTALACIÓN DEL SERVICIO Y EQUIPOS POR AL MENOS UN AÑO.</w:t>
            </w:r>
          </w:p>
          <w:p w14:paraId="17746524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6758C308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CONTROLADOR DE VIDEOWALL DE ISS SECUROS</w:t>
            </w:r>
          </w:p>
          <w:p w14:paraId="533F0982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 xml:space="preserve">SOLUCIÓN INTEGRADA PARA EL MONITOREO YA QUE LA PLATAFORMA DE VMS PARA LAS CÁMARAS DE VIDEO VIGILANCIA ES DE ISS 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SECUROS, CON UNA SOLUCIÓN DE VISUALIZACIÓN DE CONTENIDO GRABADO Y EN VIVO, CON LAS SIGUIENTES ESPECIFICACIONES TÉCNICAS:</w:t>
            </w:r>
          </w:p>
          <w:p w14:paraId="345CA6E1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INTEGRACIÓN NATIVA CON SECUROS</w:t>
            </w:r>
          </w:p>
          <w:p w14:paraId="617AD9BB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16 SALIDAS FULL HD SOPORTADAS POR EL CONTROLADOR</w:t>
            </w:r>
          </w:p>
          <w:p w14:paraId="40FFCC86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PROCESADOR DE MÍNIMO INTEL CORE I7</w:t>
            </w:r>
          </w:p>
          <w:p w14:paraId="3056189B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INTEL QSV PARA DESCOMPRESIÓN DE VIDEO</w:t>
            </w:r>
          </w:p>
          <w:p w14:paraId="71FAC9AC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TARJETA GRÁFICA NVIDIA</w:t>
            </w:r>
          </w:p>
          <w:p w14:paraId="3D17C3BF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16 SALIDAS DE VIDEO DISPLAYPORT</w:t>
            </w:r>
          </w:p>
          <w:p w14:paraId="46B4E671" w14:textId="53BD3E64" w:rsidR="00D90E51" w:rsidRPr="00D90E5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COMPATIBLE CON SECUROS PREMIUM, ENTERPRISE Y MCC</w:t>
            </w:r>
          </w:p>
        </w:tc>
      </w:tr>
    </w:tbl>
    <w:p w14:paraId="45DAC5E2" w14:textId="76D56BFD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63828F93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CAEE3E" w14:textId="1A9E6D0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C8E2A2" w14:textId="4044872C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0028811" w14:textId="6E58DA2D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1B6F2F2" w14:textId="0AB7C9AB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C06B8E" w14:textId="140C8E81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0C3AF7F" w14:textId="475EB315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7091096" w14:textId="0FF0EDDF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28E2449A" w14:textId="6430C594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E189AEE" w14:textId="7DDEAB08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62544D89" w14:textId="572F75E2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52CA3545" w14:textId="326A6D90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7F9EA74" w14:textId="09A44660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7E2C895E" w14:textId="0D9ED9B5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6C968B7" w14:textId="530C7CC1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11AE80F" w14:textId="2045492A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D148F33" w14:textId="38C6612F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79CF317" w14:textId="6B268987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076E785" w14:textId="2C9CAD50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B1A14B" w14:textId="4E4569CF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7F8FC78" w14:textId="05FA725F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40253C4" w14:textId="18547B52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C0BA8AA" w14:textId="66528495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6B527AB" w14:textId="6EBF6EEF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10FC049" w14:textId="145074EF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A2A214" w14:textId="1330CE62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26A357B" w14:textId="4F928C25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41746D3" w14:textId="4C04EF42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45B9250" w14:textId="7808F102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A12D3F0" w14:textId="0F595B8F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21A275B" w14:textId="7064C6EA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52FFEC2" w14:textId="7D4D4D23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99530CD" w14:textId="0B7DF055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979A7C5" w14:textId="4B2627ED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D69694" w14:textId="705B5952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B7E8969" w14:textId="406A6D44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DEEA7BD" w14:textId="57A5D5ED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00CBDE4" w14:textId="53DD90AB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603DCD7" w14:textId="0D3C1374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4C2F99E" w14:textId="56EF103E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C4EFF4E" w14:textId="6DA51293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0C676ED" w14:textId="08CD6719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AF8ED71" w14:textId="4AB9ED34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9CDC5F8" w14:textId="4630B261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53813AC" w14:textId="77777777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9EB8B91" w14:textId="4C560B92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C06CE56" w14:textId="77777777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B4D87AF" w14:textId="77777777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685B2C59" w:rsidR="00E74D37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0CC14234" w14:textId="77777777" w:rsidR="00D90E51" w:rsidRPr="001D2F60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F9E0965" w14:textId="77777777" w:rsidR="00E74D37" w:rsidRPr="001D2F60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1560"/>
        <w:gridCol w:w="1741"/>
        <w:gridCol w:w="2139"/>
        <w:gridCol w:w="2056"/>
        <w:gridCol w:w="1787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 xml:space="preserve">Distribuidor   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E7E762C" w14:textId="77777777" w:rsidR="001D2F60" w:rsidRPr="00BE0AC6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537B0E38" w14:textId="69CFAEEE" w:rsidR="00A547DA" w:rsidRDefault="00A547DA" w:rsidP="002B2431">
      <w:pPr>
        <w:spacing w:after="0"/>
        <w:jc w:val="center"/>
        <w:rPr>
          <w:szCs w:val="20"/>
        </w:rPr>
      </w:pPr>
    </w:p>
    <w:p w14:paraId="5F76DCFD" w14:textId="77777777" w:rsidR="00D90E51" w:rsidRPr="00BE0AC6" w:rsidRDefault="00D90E51" w:rsidP="002B2431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4E584E63" w:rsidR="001D2F60" w:rsidRDefault="001D2F60" w:rsidP="00FE683C">
      <w:pPr>
        <w:rPr>
          <w:rFonts w:cstheme="minorHAnsi"/>
          <w:b/>
          <w:sz w:val="20"/>
        </w:rPr>
      </w:pPr>
    </w:p>
    <w:p w14:paraId="2CC41265" w14:textId="77777777" w:rsidR="0045439D" w:rsidRPr="00BE0AC6" w:rsidRDefault="0045439D" w:rsidP="00FE683C">
      <w:pPr>
        <w:rPr>
          <w:rFonts w:cstheme="minorHAnsi"/>
          <w:b/>
          <w:sz w:val="20"/>
        </w:rPr>
      </w:pPr>
    </w:p>
    <w:p w14:paraId="73E96C46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t>ANEXO 3 (TRES)</w:t>
      </w:r>
    </w:p>
    <w:p w14:paraId="158714FD" w14:textId="77777777" w:rsidR="00D90E51" w:rsidRDefault="00D90E51" w:rsidP="00FC34B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B7C2BF" w14:textId="7A3CE667" w:rsidR="00FC34B2" w:rsidRPr="0045439D" w:rsidRDefault="00FC34B2" w:rsidP="00FC34B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B73BFA1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14:paraId="010A5B28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112755243"/>
      <w:r>
        <w:rPr>
          <w:rFonts w:ascii="Arial" w:hAnsi="Arial" w:cs="Arial"/>
          <w:b/>
          <w:bCs/>
          <w:sz w:val="20"/>
          <w:szCs w:val="20"/>
        </w:rPr>
        <w:t>C.P. JESÚS MANUEL CABRALES SILVA.</w:t>
      </w:r>
    </w:p>
    <w:p w14:paraId="0557ADC1" w14:textId="77777777" w:rsidR="004112B5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SECRETARIO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 EJECUTIVO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DEL CONSEJO </w:t>
      </w:r>
    </w:p>
    <w:p w14:paraId="0FB17CA4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2351">
        <w:rPr>
          <w:rFonts w:ascii="Arial" w:hAnsi="Arial" w:cs="Arial"/>
          <w:b/>
          <w:bCs/>
          <w:sz w:val="20"/>
          <w:szCs w:val="20"/>
        </w:rPr>
        <w:t>ESTATAL DE SEGURIDAD PÚBLICA.</w:t>
      </w:r>
    </w:p>
    <w:bookmarkEnd w:id="0"/>
    <w:p w14:paraId="58DE3603" w14:textId="77777777" w:rsidR="00E74D37" w:rsidRPr="0097705F" w:rsidRDefault="00E74D37" w:rsidP="00E74D37">
      <w:pPr>
        <w:spacing w:after="0"/>
        <w:rPr>
          <w:rFonts w:cstheme="minorHAnsi"/>
          <w:b/>
          <w:sz w:val="20"/>
          <w:szCs w:val="20"/>
        </w:rPr>
      </w:pPr>
      <w:r w:rsidRPr="0097705F">
        <w:rPr>
          <w:rFonts w:cstheme="minorHAnsi"/>
          <w:b/>
          <w:sz w:val="20"/>
          <w:szCs w:val="20"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5C01BCC1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>LICITACIÓN</w:t>
      </w:r>
      <w:r w:rsidR="00624C2B">
        <w:rPr>
          <w:rFonts w:cstheme="minorHAnsi"/>
          <w:sz w:val="20"/>
        </w:rPr>
        <w:t xml:space="preserve"> PÚBLICA NACIONAL</w:t>
      </w:r>
      <w:r w:rsidR="00050786">
        <w:rPr>
          <w:rFonts w:cstheme="minorHAnsi"/>
          <w:sz w:val="20"/>
        </w:rPr>
        <w:t xml:space="preserve"> No. </w:t>
      </w:r>
      <w:r w:rsidR="00624C2B">
        <w:rPr>
          <w:rFonts w:cstheme="minorHAnsi"/>
          <w:sz w:val="20"/>
        </w:rPr>
        <w:t>LP</w:t>
      </w:r>
      <w:r w:rsidR="00050786">
        <w:rPr>
          <w:rFonts w:cstheme="minorHAnsi"/>
          <w:sz w:val="20"/>
        </w:rPr>
        <w:t>/E/SECESP/0</w:t>
      </w:r>
      <w:r w:rsidR="00624C2B">
        <w:rPr>
          <w:rFonts w:cstheme="minorHAnsi"/>
          <w:sz w:val="20"/>
        </w:rPr>
        <w:t>1</w:t>
      </w:r>
      <w:r w:rsidR="00FE1941">
        <w:rPr>
          <w:rFonts w:cstheme="minorHAnsi"/>
          <w:sz w:val="20"/>
        </w:rPr>
        <w:t>7</w:t>
      </w:r>
      <w:r w:rsidR="00050786">
        <w:rPr>
          <w:rFonts w:cstheme="minorHAnsi"/>
          <w:sz w:val="20"/>
        </w:rPr>
        <w:t>/202</w:t>
      </w:r>
      <w:r w:rsidR="00624C2B">
        <w:rPr>
          <w:rFonts w:cstheme="minorHAnsi"/>
          <w:sz w:val="20"/>
        </w:rPr>
        <w:t>2</w:t>
      </w:r>
      <w:r w:rsidR="0005078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FE1941">
        <w:rPr>
          <w:rFonts w:cstheme="minorHAnsi"/>
          <w:sz w:val="20"/>
        </w:rPr>
        <w:t>Equipos y Aparatos Audiovisuales de Videovigilancia</w:t>
      </w:r>
      <w:r w:rsidR="00050786" w:rsidRPr="00050786">
        <w:rPr>
          <w:rFonts w:cstheme="minorHAnsi"/>
          <w:sz w:val="20"/>
        </w:rPr>
        <w:t xml:space="preserve">” 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710200A4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CEDAF3F" w:rsidR="00F60F3F" w:rsidRDefault="00F60F3F" w:rsidP="00983816">
      <w:pPr>
        <w:rPr>
          <w:rFonts w:cstheme="minorHAnsi"/>
          <w:b/>
          <w:lang w:val="es-ES"/>
        </w:rPr>
      </w:pPr>
    </w:p>
    <w:p w14:paraId="7568EAC3" w14:textId="550323D0" w:rsidR="0045439D" w:rsidRDefault="0045439D" w:rsidP="00983816">
      <w:pPr>
        <w:rPr>
          <w:rFonts w:cstheme="minorHAnsi"/>
          <w:b/>
          <w:lang w:val="es-ES"/>
        </w:rPr>
      </w:pPr>
    </w:p>
    <w:p w14:paraId="7481CED5" w14:textId="32E8AD47" w:rsidR="0045439D" w:rsidRDefault="0045439D" w:rsidP="00983816">
      <w:pPr>
        <w:rPr>
          <w:rFonts w:cstheme="minorHAnsi"/>
          <w:b/>
          <w:lang w:val="es-ES"/>
        </w:rPr>
      </w:pPr>
    </w:p>
    <w:p w14:paraId="234C45DA" w14:textId="77777777" w:rsidR="0045439D" w:rsidRPr="00BE0AC6" w:rsidRDefault="0045439D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37FB8490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47194F58" w14:textId="3105C44D" w:rsidR="0045439D" w:rsidRDefault="0045439D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0D96DA2D" w14:textId="0D5FFBFA" w:rsidR="004E307B" w:rsidRDefault="004E307B" w:rsidP="004E307B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652515B" w14:textId="0F07D7FE" w:rsidR="00D90E51" w:rsidRDefault="00D90E51" w:rsidP="004E307B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AF5ED23" w14:textId="77777777" w:rsidR="00D90E51" w:rsidRDefault="00D90E51" w:rsidP="004E307B">
      <w:pPr>
        <w:spacing w:after="0"/>
        <w:jc w:val="center"/>
        <w:rPr>
          <w:rFonts w:cstheme="minorHAnsi"/>
          <w:b/>
        </w:rPr>
      </w:pPr>
    </w:p>
    <w:p w14:paraId="6337F7EB" w14:textId="77777777" w:rsidR="0045439D" w:rsidRPr="00BE0AC6" w:rsidRDefault="0045439D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RELACIÓN DE ACCIONISTAS, PORCENTAJE DE ACCIONES, </w:t>
            </w:r>
            <w:proofErr w:type="gramStart"/>
            <w:r w:rsidRPr="00BE0AC6">
              <w:rPr>
                <w:rFonts w:cstheme="minorHAnsi"/>
                <w:sz w:val="12"/>
                <w:szCs w:val="12"/>
              </w:rPr>
              <w:t>Y  R.</w:t>
            </w:r>
            <w:proofErr w:type="gramEnd"/>
            <w:r w:rsidRPr="00BE0AC6">
              <w:rPr>
                <w:rFonts w:cstheme="minorHAnsi"/>
                <w:sz w:val="12"/>
                <w:szCs w:val="12"/>
              </w:rPr>
              <w:t xml:space="preserve">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3EC7B2DB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C.P. JESÚS MANUEL CABRALES SILVA.</w:t>
      </w:r>
    </w:p>
    <w:p w14:paraId="0E255015" w14:textId="77777777" w:rsidR="004112B5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SECRETARIO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 EJECUTIVO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DEL CONSEJO </w:t>
      </w:r>
    </w:p>
    <w:p w14:paraId="487DE4E9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2351">
        <w:rPr>
          <w:rFonts w:ascii="Arial" w:hAnsi="Arial" w:cs="Arial"/>
          <w:b/>
          <w:bCs/>
          <w:sz w:val="20"/>
          <w:szCs w:val="20"/>
        </w:rPr>
        <w:t>ESTATAL DE SEGURIDAD PÚBLICA.</w:t>
      </w:r>
    </w:p>
    <w:p w14:paraId="72C6521D" w14:textId="77777777" w:rsidR="0097705F" w:rsidRPr="0097705F" w:rsidRDefault="0097705F" w:rsidP="0097705F">
      <w:pPr>
        <w:spacing w:after="0"/>
        <w:rPr>
          <w:rFonts w:cstheme="minorHAnsi"/>
          <w:b/>
          <w:sz w:val="20"/>
          <w:szCs w:val="20"/>
        </w:rPr>
      </w:pPr>
      <w:r w:rsidRPr="0097705F">
        <w:rPr>
          <w:rFonts w:cstheme="minorHAnsi"/>
          <w:b/>
          <w:sz w:val="20"/>
          <w:szCs w:val="20"/>
        </w:rPr>
        <w:t>P R E S E N T E.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8195C0B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C.P. JESÚS MANUEL CABRALES SILVA.</w:t>
      </w:r>
    </w:p>
    <w:p w14:paraId="0FECDBBB" w14:textId="77777777" w:rsidR="004112B5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SECRETARIO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 EJECUTIVO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DEL CONSEJO </w:t>
      </w:r>
    </w:p>
    <w:p w14:paraId="0CB63E39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2351">
        <w:rPr>
          <w:rFonts w:ascii="Arial" w:hAnsi="Arial" w:cs="Arial"/>
          <w:b/>
          <w:bCs/>
          <w:sz w:val="20"/>
          <w:szCs w:val="20"/>
        </w:rPr>
        <w:t>ESTATAL DE SEGURIDAD PÚBLICA.</w:t>
      </w:r>
    </w:p>
    <w:p w14:paraId="7065D9B4" w14:textId="77777777" w:rsidR="0097705F" w:rsidRPr="0097705F" w:rsidRDefault="0097705F" w:rsidP="0097705F">
      <w:pPr>
        <w:spacing w:after="0"/>
        <w:rPr>
          <w:rFonts w:cstheme="minorHAnsi"/>
          <w:b/>
          <w:sz w:val="20"/>
          <w:szCs w:val="20"/>
        </w:rPr>
      </w:pPr>
      <w:r w:rsidRPr="0097705F">
        <w:rPr>
          <w:rFonts w:cstheme="minorHAnsi"/>
          <w:b/>
          <w:sz w:val="20"/>
          <w:szCs w:val="20"/>
        </w:rPr>
        <w:t>P R E S E N T E.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30E81F66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</w:t>
            </w:r>
            <w:r w:rsidRPr="00625E67">
              <w:rPr>
                <w:rFonts w:cstheme="minorHAnsi"/>
                <w:b/>
                <w:bCs/>
              </w:rPr>
              <w:t xml:space="preserve">en formato Microsoft Word </w:t>
            </w:r>
            <w:r w:rsidR="00FA35C6" w:rsidRPr="00625E67">
              <w:rPr>
                <w:rFonts w:cstheme="minorHAnsi"/>
                <w:b/>
                <w:bCs/>
              </w:rPr>
              <w:t xml:space="preserve">al correo </w:t>
            </w:r>
            <w:r w:rsidR="00625E67" w:rsidRPr="00625E67">
              <w:rPr>
                <w:rFonts w:cstheme="minorHAnsi"/>
                <w:b/>
                <w:bCs/>
              </w:rPr>
              <w:t>licitaciones.secesp.dgo@hotmail.com</w:t>
            </w:r>
            <w:r w:rsidR="00FA35C6" w:rsidRPr="00625E67">
              <w:rPr>
                <w:rFonts w:eastAsia="Times New Roman" w:cstheme="minorHAnsi"/>
                <w:b/>
                <w:bCs/>
                <w:lang w:eastAsia="es-ES"/>
              </w:rPr>
              <w:t xml:space="preserve">  </w:t>
            </w:r>
          </w:p>
        </w:tc>
      </w:tr>
    </w:tbl>
    <w:p w14:paraId="7F32F1EF" w14:textId="436E955D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E4921" w14:textId="77777777" w:rsidR="00EE0CCD" w:rsidRDefault="00EE0CCD" w:rsidP="00DF1A7C">
      <w:pPr>
        <w:spacing w:after="0" w:line="240" w:lineRule="auto"/>
      </w:pPr>
      <w:r>
        <w:separator/>
      </w:r>
    </w:p>
  </w:endnote>
  <w:endnote w:type="continuationSeparator" w:id="0">
    <w:p w14:paraId="6C95B0FA" w14:textId="77777777" w:rsidR="00EE0CCD" w:rsidRDefault="00EE0CCD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7D189" w14:textId="77777777" w:rsidR="00EE0CCD" w:rsidRDefault="00EE0CCD" w:rsidP="00DF1A7C">
      <w:pPr>
        <w:spacing w:after="0" w:line="240" w:lineRule="auto"/>
      </w:pPr>
      <w:r>
        <w:separator/>
      </w:r>
    </w:p>
  </w:footnote>
  <w:footnote w:type="continuationSeparator" w:id="0">
    <w:p w14:paraId="20ECDB49" w14:textId="77777777" w:rsidR="00EE0CCD" w:rsidRDefault="00EE0CCD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63B267CF" w:rsidR="006E68DF" w:rsidRPr="0045439D" w:rsidRDefault="006E68DF" w:rsidP="006E68DF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es-ES"/>
      </w:rPr>
    </w:pP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Licitación </w:t>
    </w:r>
    <w:r w:rsidR="00A50874">
      <w:rPr>
        <w:rFonts w:ascii="Arial" w:eastAsia="Times New Roman" w:hAnsi="Arial" w:cs="Arial"/>
        <w:sz w:val="20"/>
        <w:szCs w:val="20"/>
        <w:lang w:eastAsia="es-ES"/>
      </w:rPr>
      <w:t>Pública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No. </w:t>
    </w:r>
    <w:r w:rsidR="00A50874">
      <w:rPr>
        <w:rFonts w:ascii="Arial" w:eastAsia="Times New Roman" w:hAnsi="Arial" w:cs="Arial"/>
        <w:sz w:val="20"/>
        <w:szCs w:val="20"/>
        <w:lang w:eastAsia="es-ES"/>
      </w:rPr>
      <w:t>LP</w:t>
    </w:r>
    <w:r w:rsidR="007447D3">
      <w:rPr>
        <w:rFonts w:ascii="Arial" w:eastAsia="Times New Roman" w:hAnsi="Arial" w:cs="Arial"/>
        <w:sz w:val="20"/>
        <w:szCs w:val="20"/>
        <w:lang w:eastAsia="es-ES"/>
      </w:rPr>
      <w:t>/E/SECESP/0</w:t>
    </w:r>
    <w:r w:rsidR="00D90E51">
      <w:rPr>
        <w:rFonts w:ascii="Arial" w:eastAsia="Times New Roman" w:hAnsi="Arial" w:cs="Arial"/>
        <w:sz w:val="20"/>
        <w:szCs w:val="20"/>
        <w:lang w:eastAsia="es-ES"/>
      </w:rPr>
      <w:t>1</w:t>
    </w:r>
    <w:r w:rsidR="00FE1941">
      <w:rPr>
        <w:rFonts w:ascii="Arial" w:eastAsia="Times New Roman" w:hAnsi="Arial" w:cs="Arial"/>
        <w:sz w:val="20"/>
        <w:szCs w:val="20"/>
        <w:lang w:eastAsia="es-ES"/>
      </w:rPr>
      <w:t>7</w:t>
    </w:r>
    <w:r w:rsidR="007447D3">
      <w:rPr>
        <w:rFonts w:ascii="Arial" w:eastAsia="Times New Roman" w:hAnsi="Arial" w:cs="Arial"/>
        <w:sz w:val="20"/>
        <w:szCs w:val="20"/>
        <w:lang w:eastAsia="es-ES"/>
      </w:rPr>
      <w:t>/2022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“</w:t>
    </w:r>
    <w:r w:rsidR="00FE1941">
      <w:rPr>
        <w:rFonts w:ascii="Arial" w:eastAsia="Times New Roman" w:hAnsi="Arial" w:cs="Arial"/>
        <w:sz w:val="20"/>
        <w:szCs w:val="20"/>
        <w:lang w:eastAsia="es-ES"/>
      </w:rPr>
      <w:t>Equipos y Aparatos Audiovisuales de Videovigilancia</w:t>
    </w:r>
    <w:r w:rsidRPr="0045439D">
      <w:rPr>
        <w:rFonts w:ascii="Arial" w:eastAsia="Times New Roman" w:hAnsi="Arial" w:cs="Arial"/>
        <w:sz w:val="20"/>
        <w:szCs w:val="20"/>
        <w:lang w:eastAsia="es-ES"/>
      </w:rPr>
      <w:t>”</w:t>
    </w:r>
  </w:p>
  <w:p w14:paraId="02278B68" w14:textId="7CD0EFF4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16787"/>
    <w:multiLevelType w:val="hybridMultilevel"/>
    <w:tmpl w:val="0A04A5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7463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06D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0F69D2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0484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C03D2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27B3D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12B5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3681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3D6D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C8B"/>
    <w:rsid w:val="005D010E"/>
    <w:rsid w:val="005D28ED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4C2B"/>
    <w:rsid w:val="006254BC"/>
    <w:rsid w:val="00625E67"/>
    <w:rsid w:val="006304F6"/>
    <w:rsid w:val="006411E6"/>
    <w:rsid w:val="00644433"/>
    <w:rsid w:val="006459B7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70E6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05F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0FE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0874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385B"/>
    <w:rsid w:val="00AF78AE"/>
    <w:rsid w:val="00B03F44"/>
    <w:rsid w:val="00B0412E"/>
    <w:rsid w:val="00B04E3A"/>
    <w:rsid w:val="00B10F8C"/>
    <w:rsid w:val="00B115F2"/>
    <w:rsid w:val="00B11E64"/>
    <w:rsid w:val="00B15CB5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D6577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14C01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04A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0E5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0CCD"/>
    <w:rsid w:val="00EE3B4A"/>
    <w:rsid w:val="00EE608D"/>
    <w:rsid w:val="00EF27EB"/>
    <w:rsid w:val="00EF2EB7"/>
    <w:rsid w:val="00EF55E1"/>
    <w:rsid w:val="00EF61FC"/>
    <w:rsid w:val="00F02ACC"/>
    <w:rsid w:val="00F05E27"/>
    <w:rsid w:val="00F10408"/>
    <w:rsid w:val="00F11675"/>
    <w:rsid w:val="00F1248F"/>
    <w:rsid w:val="00F24823"/>
    <w:rsid w:val="00F25A96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C34B2"/>
    <w:rsid w:val="00FD1150"/>
    <w:rsid w:val="00FD2347"/>
    <w:rsid w:val="00FD7268"/>
    <w:rsid w:val="00FE1941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2B5"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1980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2</cp:revision>
  <cp:lastPrinted>2020-05-25T17:56:00Z</cp:lastPrinted>
  <dcterms:created xsi:type="dcterms:W3CDTF">2022-10-27T20:40:00Z</dcterms:created>
  <dcterms:modified xsi:type="dcterms:W3CDTF">2022-10-27T20:40:00Z</dcterms:modified>
</cp:coreProperties>
</file>