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1016"/>
        <w:gridCol w:w="1538"/>
        <w:gridCol w:w="1177"/>
        <w:gridCol w:w="6431"/>
      </w:tblGrid>
      <w:tr w:rsidR="00DF1EBC" w:rsidRPr="00D90E51" w14:paraId="2431875B" w14:textId="77777777" w:rsidTr="00411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3170629E" w:rsidR="00DF1EBC" w:rsidRPr="00D90E51" w:rsidRDefault="00DF1EBC" w:rsidP="0015543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90E5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PARTIDA</w:t>
            </w:r>
          </w:p>
        </w:tc>
        <w:tc>
          <w:tcPr>
            <w:tcW w:w="153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7777777" w:rsidR="00DF1EBC" w:rsidRPr="00D90E51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90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177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77777777" w:rsidR="00DF1EBC" w:rsidRPr="00D90E51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90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6431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77777777" w:rsidR="00DF1EBC" w:rsidRPr="00D90E51" w:rsidRDefault="00DF1EBC" w:rsidP="00AF09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90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CARACTERÍSTICAS MÍNIMAS</w:t>
            </w:r>
          </w:p>
        </w:tc>
      </w:tr>
      <w:tr w:rsidR="00D90E51" w:rsidRPr="00D90E51" w14:paraId="24F95EC2" w14:textId="77777777" w:rsidTr="004112B5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noWrap/>
            <w:vAlign w:val="center"/>
          </w:tcPr>
          <w:p w14:paraId="02306881" w14:textId="2C1C2BA9" w:rsidR="00D90E51" w:rsidRPr="00D90E51" w:rsidRDefault="00D90E51" w:rsidP="00D90E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90E5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1625BF09" w14:textId="5E6AC66C" w:rsidR="00D90E51" w:rsidRPr="00D90E51" w:rsidRDefault="00FE1941" w:rsidP="00D90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Equipos y Aparatos Audiovisuales</w:t>
            </w:r>
          </w:p>
        </w:tc>
        <w:tc>
          <w:tcPr>
            <w:tcW w:w="1177" w:type="dxa"/>
            <w:noWrap/>
            <w:vAlign w:val="center"/>
          </w:tcPr>
          <w:p w14:paraId="411E6927" w14:textId="6D873CC2" w:rsidR="00D90E51" w:rsidRPr="00D90E51" w:rsidRDefault="00D90E51" w:rsidP="00D90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D90E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31" w:type="dxa"/>
            <w:shd w:val="clear" w:color="auto" w:fill="auto"/>
            <w:noWrap/>
            <w:vAlign w:val="center"/>
          </w:tcPr>
          <w:p w14:paraId="035A6158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INCLUYE:</w:t>
            </w:r>
          </w:p>
          <w:p w14:paraId="3D5524A5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6B96D7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ab/>
              <w:t>48 PANTALLAS DE 55” PARA UNA OPERACIÓN CONTINUA E ININTERRUMPIDA DE PROYECCIÓN. CON LAS SIGUIENTES CARACTERÍSTICAS:</w:t>
            </w:r>
          </w:p>
          <w:p w14:paraId="6886768B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PANEL LCD PARA UNA OPERACIÓN CONTINUA 24/7.</w:t>
            </w:r>
          </w:p>
          <w:p w14:paraId="097E946E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BISELADO DE MARCO DE PANTALLA 0.44MM.</w:t>
            </w:r>
          </w:p>
          <w:p w14:paraId="581102F2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PROCESAMIENTO DIGITAL DE ALTA FIDELIDAD, VIDEO BRILLANTE Y VÍVIDO.</w:t>
            </w:r>
          </w:p>
          <w:p w14:paraId="1FAAE697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FILTRO COMB 3D INCORPORADO Y REDUCCIÓN DE RUIDO 3D.</w:t>
            </w:r>
          </w:p>
          <w:p w14:paraId="7A5CFF2D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AMPLIA GAMA DE OPCIONES DE CONECTIVIDAD HDMI, DVI, VGA, BNC, RS232, USB.</w:t>
            </w:r>
          </w:p>
          <w:p w14:paraId="5CB656C2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FUNCIÓN DE EMPALME DE IMÁGENES INCORPORADA.</w:t>
            </w:r>
          </w:p>
          <w:p w14:paraId="5A2B4297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INFRARROJOS, MODO DUAL RS232, COMPATIBLE CON CONTROL REMOTO DE PC.</w:t>
            </w:r>
          </w:p>
          <w:p w14:paraId="48A68D32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DISEÑO TÉRMICO PROFESIONAL PARA PROLONGAR LA VIDA ÚTIL DEL EQUIPO.</w:t>
            </w:r>
          </w:p>
          <w:p w14:paraId="3883980C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POTENCIA INTEGRADA, BAJO CONSUMO DE ENERGÍA, ULTRA SILENCIOSO.</w:t>
            </w:r>
          </w:p>
          <w:p w14:paraId="2B6CD8E1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INSTALACIÓN DE PILA RÁPIDA, DISEÑO DE PROYECTO PROFESIONAL, SOPORTE DE MONTAJE EN FORMA DE ARCO.</w:t>
            </w:r>
          </w:p>
          <w:p w14:paraId="09C90563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SOPORTE FRONTAL PARA MANTENIMIENTO DE 55 PULGADAS.</w:t>
            </w:r>
          </w:p>
          <w:p w14:paraId="7FE04BAD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ÁNGULO DE VISIÓN DE H 178º, V 178º.</w:t>
            </w:r>
          </w:p>
          <w:p w14:paraId="5AC42C33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CAJA PRINCIPAL+ PLACA BASE+ PLACA DE CONTROL+ ALIMENTACIÓN ÚNICA. </w:t>
            </w:r>
          </w:p>
          <w:p w14:paraId="32E08036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ab/>
              <w:t>PLACA DECODIFICADORA DE VIDEO PARA PUERTOS DE VIDEO HDMI Y ADMITE DECODIFICACIÓN H264, H265 Y 2MP/3MP/5MP/8MP/12MP/32MP.</w:t>
            </w:r>
          </w:p>
          <w:p w14:paraId="69A36FBB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ab/>
              <w:t>CODIFICADOR DE HDMI MÍNIMO PARA 4 CANALES.</w:t>
            </w:r>
          </w:p>
          <w:p w14:paraId="3E024A27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ab/>
              <w:t>PANTALLA TÁCTIL DE 10,1", SISTEMA OPERATIVO LINUX, ADMITE DOMO DE VELOCIDAD/VMS/NVR/ ACCESO IPC/XVR, JOYSTICK DE CUATRO DIMENSIONES PARA FUNCIONES PTZ, ADMITE 4K/1080P EN VIVO</w:t>
            </w:r>
          </w:p>
          <w:p w14:paraId="78E37F40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VER, ADMITE SALIDA HDMI DE 4 CANALES.</w:t>
            </w:r>
          </w:p>
          <w:p w14:paraId="4A95A639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16A8CE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VIDEO MURO</w:t>
            </w:r>
          </w:p>
          <w:p w14:paraId="0256C759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MARCO DEL VIDEOWALL PARA UNA MATRIZ DE 4X12 PANTALLAS. </w:t>
            </w:r>
          </w:p>
          <w:p w14:paraId="562A5302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ab/>
              <w:t>SOPORTE PARA PANTALLAS EN ARMADO DE 4X12 PANTALLAS.</w:t>
            </w:r>
          </w:p>
          <w:p w14:paraId="30BF5DFA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ab/>
              <w:t>INSTALACIÓN FÍSICA Y CABLEADO ADECUADO (TENSIÓN EN HW, CONECTORES Y CABLES).</w:t>
            </w:r>
          </w:p>
          <w:p w14:paraId="38852007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INSTALACIÓN FÍSICA DEL VIDEO MURO, ESTABILIDAD, FIJACIONES DE PARED, CONEXIONES ENTRE LOS MÓDULOS Y CABLEADO. </w:t>
            </w:r>
          </w:p>
          <w:p w14:paraId="662A8F12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ab/>
              <w:t>SOPORTE DE MANTENIMIENTO FRONTAL DE 55".</w:t>
            </w:r>
          </w:p>
          <w:p w14:paraId="09BFA046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ab/>
              <w:t>ES IMPORTANTE QUE EL PERSONAL QUE INSTALE EL VIDEOWALL, DEBE ESTAR CERTIFICADO EN LA MARCA QUE SE INSTALE, CON LA FINALIDAD DE REALIZAR UN TRABAJO DE CALIDAD, OBJETIVO Y QUE CUENTE CON LAS GARANTÍAS DE INSTALACIÓN DEL SERVICIO Y EQUIPOS POR AL MENOS UN AÑO.</w:t>
            </w:r>
          </w:p>
          <w:p w14:paraId="17746524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758C308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CONTROLADOR DE VIDEOWALL DE ISS SECUROS</w:t>
            </w:r>
          </w:p>
          <w:p w14:paraId="533F0982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 xml:space="preserve">SOLUCIÓN INTEGRADA PARA EL MONITOREO YA QUE LA PLATAFORMA DE VMS PARA LAS CÁMARAS DE VIDEO VIGILANCIA ES DE ISS </w:t>
            </w: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SECUROS, CON UNA SOLUCIÓN DE VISUALIZACIÓN DE CONTENIDO GRABADO Y EN VIVO, CON LAS SIGUIENTES ESPECIFICACIONES TÉCNICAS:</w:t>
            </w:r>
          </w:p>
          <w:p w14:paraId="345CA6E1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ab/>
              <w:t>INTEGRACIÓN NATIVA CON SECUROS</w:t>
            </w:r>
          </w:p>
          <w:p w14:paraId="617AD9BB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ab/>
              <w:t>16 SALIDAS FULL HD SOPORTADAS POR EL CONTROLADOR</w:t>
            </w:r>
          </w:p>
          <w:p w14:paraId="40FFCC86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ab/>
              <w:t>PROCESADOR DE MÍNIMO INTEL CORE I7</w:t>
            </w:r>
          </w:p>
          <w:p w14:paraId="3056189B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ab/>
              <w:t>INTEL QSV PARA DESCOMPRESIÓN DE VIDEO</w:t>
            </w:r>
          </w:p>
          <w:p w14:paraId="71FAC9AC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ab/>
              <w:t>TARJETA GRÁFICA NVIDIA</w:t>
            </w:r>
          </w:p>
          <w:p w14:paraId="3D17C3BF" w14:textId="77777777" w:rsidR="00FE1941" w:rsidRPr="00FE194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ab/>
              <w:t>16 SALIDAS DE VIDEO DISPLAYPORT</w:t>
            </w:r>
          </w:p>
          <w:p w14:paraId="46B4E671" w14:textId="53BD3E64" w:rsidR="00D90E51" w:rsidRPr="00D90E51" w:rsidRDefault="00FE1941" w:rsidP="00FE19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Pr="00FE1941">
              <w:rPr>
                <w:rFonts w:ascii="Arial" w:hAnsi="Arial" w:cs="Arial"/>
                <w:color w:val="000000"/>
                <w:sz w:val="18"/>
                <w:szCs w:val="18"/>
              </w:rPr>
              <w:tab/>
              <w:t>COMPATIBLE CON SECUROS PREMIUM, ENTERPRISE Y MCC</w:t>
            </w:r>
          </w:p>
        </w:tc>
      </w:tr>
    </w:tbl>
    <w:p w14:paraId="45DAC5E2" w14:textId="76D56BFD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4044872C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0028811" w14:textId="6E58DA2D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1B6F2F2" w14:textId="0AB7C9AB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C06B8E" w14:textId="140C8E81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0C3AF7F" w14:textId="475EB315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7091096" w14:textId="0FF0EDDF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8E2449A" w14:textId="6430C594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E189AEE" w14:textId="7DDEAB08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2544D89" w14:textId="572F75E2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52CA3545" w14:textId="326A6D90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7F9EA74" w14:textId="09A44660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7E2C895E" w14:textId="0D9ED9B5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6C968B7" w14:textId="530C7CC1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11AE80F" w14:textId="2045492A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D148F33" w14:textId="38C6612F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79CF317" w14:textId="6B268987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076E785" w14:textId="2C9CAD50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1B1A14B" w14:textId="4E4569CF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7F8FC78" w14:textId="05FA725F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40253C4" w14:textId="18547B52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C0BA8AA" w14:textId="66528495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6B527AB" w14:textId="6EBF6EEF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10FC049" w14:textId="145074EF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A2A214" w14:textId="1330CE62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26A357B" w14:textId="4F928C25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41746D3" w14:textId="4C04EF42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45B9250" w14:textId="7808F102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A12D3F0" w14:textId="0F595B8F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21A275B" w14:textId="7064C6EA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52FFEC2" w14:textId="7D4D4D23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99530CD" w14:textId="0B7DF055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979A7C5" w14:textId="4B2627ED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1D69694" w14:textId="705B5952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B7E8969" w14:textId="406A6D44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DEEA7BD" w14:textId="57A5D5ED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00CBDE4" w14:textId="53DD90AB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603DCD7" w14:textId="0D3C1374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4C2F99E" w14:textId="56EF103E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C4EFF4E" w14:textId="6DA51293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0C676ED" w14:textId="08CD6719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4AF8ED71" w14:textId="4AB9ED34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9CDC5F8" w14:textId="4630B261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553813AC" w14:textId="77777777" w:rsidR="00FE1941" w:rsidRDefault="00FE194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9EB8B91" w14:textId="4C560B92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C06CE56" w14:textId="77777777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B4D87AF" w14:textId="77777777" w:rsidR="00D90E51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685B2C59" w:rsidR="00E74D37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0CC14234" w14:textId="77777777" w:rsidR="00D90E51" w:rsidRPr="001D2F60" w:rsidRDefault="00D90E51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F9E0965" w14:textId="77777777" w:rsidR="00E74D37" w:rsidRPr="001D2F60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77777777" w:rsidR="00E74D37" w:rsidRPr="00BE0AC6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537B0E38" w14:textId="69CFAEEE" w:rsidR="00A547DA" w:rsidRDefault="00A547DA" w:rsidP="002B2431">
      <w:pPr>
        <w:spacing w:after="0"/>
        <w:jc w:val="center"/>
        <w:rPr>
          <w:szCs w:val="20"/>
        </w:rPr>
      </w:pPr>
    </w:p>
    <w:p w14:paraId="5F76DCFD" w14:textId="77777777" w:rsidR="00D90E51" w:rsidRPr="00BE0AC6" w:rsidRDefault="00D90E51" w:rsidP="002B2431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4E584E63" w:rsidR="001D2F60" w:rsidRDefault="001D2F60" w:rsidP="00FE683C">
      <w:pPr>
        <w:rPr>
          <w:rFonts w:cstheme="minorHAnsi"/>
          <w:b/>
          <w:sz w:val="20"/>
        </w:rPr>
      </w:pPr>
    </w:p>
    <w:p w14:paraId="2CC41265" w14:textId="77777777" w:rsidR="0045439D" w:rsidRPr="00BE0AC6" w:rsidRDefault="0045439D" w:rsidP="00FE683C">
      <w:pPr>
        <w:rPr>
          <w:rFonts w:cstheme="minorHAnsi"/>
          <w:b/>
          <w:sz w:val="20"/>
        </w:rPr>
      </w:pPr>
    </w:p>
    <w:p w14:paraId="73E96C46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158714FD" w14:textId="77777777" w:rsidR="00D90E51" w:rsidRDefault="00D90E51" w:rsidP="00FC34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1B7C2BF" w14:textId="7A3CE667" w:rsidR="00FC34B2" w:rsidRPr="0045439D" w:rsidRDefault="00FC34B2" w:rsidP="00FC34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10A5B28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2755243"/>
      <w:r>
        <w:rPr>
          <w:rFonts w:ascii="Arial" w:hAnsi="Arial" w:cs="Arial"/>
          <w:b/>
          <w:bCs/>
          <w:sz w:val="20"/>
          <w:szCs w:val="20"/>
        </w:rPr>
        <w:t>C.P. JESÚS MANUEL CABRALES SILVA.</w:t>
      </w:r>
    </w:p>
    <w:p w14:paraId="0557ADC1" w14:textId="77777777" w:rsidR="004112B5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SECRETARIO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 EJECUTIVO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DEL CONSEJO </w:t>
      </w:r>
    </w:p>
    <w:p w14:paraId="0FB17CA4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2351">
        <w:rPr>
          <w:rFonts w:ascii="Arial" w:hAnsi="Arial" w:cs="Arial"/>
          <w:b/>
          <w:bCs/>
          <w:sz w:val="20"/>
          <w:szCs w:val="20"/>
        </w:rPr>
        <w:t>ESTATAL DE SEGURIDAD PÚBLICA.</w:t>
      </w:r>
    </w:p>
    <w:bookmarkEnd w:id="0"/>
    <w:p w14:paraId="58DE3603" w14:textId="77777777" w:rsidR="00E74D37" w:rsidRPr="0097705F" w:rsidRDefault="00E74D37" w:rsidP="00E74D37">
      <w:pPr>
        <w:spacing w:after="0"/>
        <w:rPr>
          <w:rFonts w:cstheme="minorHAnsi"/>
          <w:b/>
          <w:sz w:val="20"/>
          <w:szCs w:val="20"/>
        </w:rPr>
      </w:pPr>
      <w:r w:rsidRPr="0097705F">
        <w:rPr>
          <w:rFonts w:cstheme="minorHAnsi"/>
          <w:b/>
          <w:sz w:val="20"/>
          <w:szCs w:val="20"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5C01BCC1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>LICITACIÓN</w:t>
      </w:r>
      <w:r w:rsidR="00624C2B">
        <w:rPr>
          <w:rFonts w:cstheme="minorHAnsi"/>
          <w:sz w:val="20"/>
        </w:rPr>
        <w:t xml:space="preserve"> PÚBLICA NACIONAL</w:t>
      </w:r>
      <w:r w:rsidR="00050786">
        <w:rPr>
          <w:rFonts w:cstheme="minorHAnsi"/>
          <w:sz w:val="20"/>
        </w:rPr>
        <w:t xml:space="preserve"> No. </w:t>
      </w:r>
      <w:r w:rsidR="00624C2B">
        <w:rPr>
          <w:rFonts w:cstheme="minorHAnsi"/>
          <w:sz w:val="20"/>
        </w:rPr>
        <w:t>LP</w:t>
      </w:r>
      <w:r w:rsidR="00050786">
        <w:rPr>
          <w:rFonts w:cstheme="minorHAnsi"/>
          <w:sz w:val="20"/>
        </w:rPr>
        <w:t>/E/SECESP/0</w:t>
      </w:r>
      <w:r w:rsidR="00624C2B">
        <w:rPr>
          <w:rFonts w:cstheme="minorHAnsi"/>
          <w:sz w:val="20"/>
        </w:rPr>
        <w:t>1</w:t>
      </w:r>
      <w:r w:rsidR="00FE1941">
        <w:rPr>
          <w:rFonts w:cstheme="minorHAnsi"/>
          <w:sz w:val="20"/>
        </w:rPr>
        <w:t>7</w:t>
      </w:r>
      <w:r w:rsidR="00050786">
        <w:rPr>
          <w:rFonts w:cstheme="minorHAnsi"/>
          <w:sz w:val="20"/>
        </w:rPr>
        <w:t>/202</w:t>
      </w:r>
      <w:r w:rsidR="00624C2B">
        <w:rPr>
          <w:rFonts w:cstheme="minorHAnsi"/>
          <w:sz w:val="20"/>
        </w:rPr>
        <w:t>2</w:t>
      </w:r>
      <w:r w:rsidR="0005078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FE1941">
        <w:rPr>
          <w:rFonts w:cstheme="minorHAnsi"/>
          <w:sz w:val="20"/>
        </w:rPr>
        <w:t>Equipos y Aparatos Audiovisuales de Videovigilancia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CEDAF3F" w:rsidR="00F60F3F" w:rsidRDefault="00F60F3F" w:rsidP="00983816">
      <w:pPr>
        <w:rPr>
          <w:rFonts w:cstheme="minorHAnsi"/>
          <w:b/>
          <w:lang w:val="es-ES"/>
        </w:rPr>
      </w:pPr>
    </w:p>
    <w:p w14:paraId="7568EAC3" w14:textId="550323D0" w:rsidR="0045439D" w:rsidRDefault="0045439D" w:rsidP="00983816">
      <w:pPr>
        <w:rPr>
          <w:rFonts w:cstheme="minorHAnsi"/>
          <w:b/>
          <w:lang w:val="es-ES"/>
        </w:rPr>
      </w:pPr>
    </w:p>
    <w:p w14:paraId="7481CED5" w14:textId="32E8AD47" w:rsidR="0045439D" w:rsidRDefault="0045439D" w:rsidP="00983816">
      <w:pPr>
        <w:rPr>
          <w:rFonts w:cstheme="minorHAnsi"/>
          <w:b/>
          <w:lang w:val="es-ES"/>
        </w:rPr>
      </w:pPr>
    </w:p>
    <w:p w14:paraId="234C45DA" w14:textId="77777777" w:rsidR="0045439D" w:rsidRPr="00BE0AC6" w:rsidRDefault="0045439D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37FB8490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47194F58" w14:textId="3105C44D" w:rsidR="0045439D" w:rsidRDefault="0045439D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0D96DA2D" w14:textId="0D5FFBFA" w:rsidR="004E307B" w:rsidRDefault="004E307B" w:rsidP="004E307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652515B" w14:textId="0F07D7FE" w:rsidR="00D90E51" w:rsidRDefault="00D90E51" w:rsidP="004E307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AF5ED23" w14:textId="77777777" w:rsidR="00D90E51" w:rsidRDefault="00D90E51" w:rsidP="004E307B">
      <w:pPr>
        <w:spacing w:after="0"/>
        <w:jc w:val="center"/>
        <w:rPr>
          <w:rFonts w:cstheme="minorHAnsi"/>
          <w:b/>
        </w:rPr>
      </w:pPr>
    </w:p>
    <w:p w14:paraId="6337F7EB" w14:textId="77777777" w:rsidR="0045439D" w:rsidRPr="00BE0AC6" w:rsidRDefault="0045439D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3EC7B2DB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C.P. JESÚS MANUEL CABRALES SILVA.</w:t>
      </w:r>
    </w:p>
    <w:p w14:paraId="0E255015" w14:textId="77777777" w:rsidR="004112B5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SECRETARIO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 EJECUTIVO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DEL CONSEJO </w:t>
      </w:r>
    </w:p>
    <w:p w14:paraId="487DE4E9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2351">
        <w:rPr>
          <w:rFonts w:ascii="Arial" w:hAnsi="Arial" w:cs="Arial"/>
          <w:b/>
          <w:bCs/>
          <w:sz w:val="20"/>
          <w:szCs w:val="20"/>
        </w:rPr>
        <w:t>ESTATAL DE SEGURIDAD PÚBLICA.</w:t>
      </w:r>
    </w:p>
    <w:p w14:paraId="72C6521D" w14:textId="77777777" w:rsidR="0097705F" w:rsidRPr="0097705F" w:rsidRDefault="0097705F" w:rsidP="0097705F">
      <w:pPr>
        <w:spacing w:after="0"/>
        <w:rPr>
          <w:rFonts w:cstheme="minorHAnsi"/>
          <w:b/>
          <w:sz w:val="20"/>
          <w:szCs w:val="20"/>
        </w:rPr>
      </w:pPr>
      <w:r w:rsidRPr="0097705F">
        <w:rPr>
          <w:rFonts w:cstheme="minorHAnsi"/>
          <w:b/>
          <w:sz w:val="20"/>
          <w:szCs w:val="20"/>
        </w:rPr>
        <w:t>P R E S E N T E.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8195C0B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C.P. JESÚS MANUEL CABRALES SILVA.</w:t>
      </w:r>
    </w:p>
    <w:p w14:paraId="0FECDBBB" w14:textId="77777777" w:rsidR="004112B5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SECRETARIO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 EJECUTIVO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C2351">
        <w:rPr>
          <w:rFonts w:ascii="Arial" w:hAnsi="Arial" w:cs="Arial"/>
          <w:b/>
          <w:bCs/>
          <w:sz w:val="20"/>
          <w:szCs w:val="20"/>
        </w:rPr>
        <w:t xml:space="preserve">DEL CONSEJO </w:t>
      </w:r>
    </w:p>
    <w:p w14:paraId="0CB63E39" w14:textId="77777777" w:rsidR="004112B5" w:rsidRPr="006C2351" w:rsidRDefault="004112B5" w:rsidP="004112B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2351">
        <w:rPr>
          <w:rFonts w:ascii="Arial" w:hAnsi="Arial" w:cs="Arial"/>
          <w:b/>
          <w:bCs/>
          <w:sz w:val="20"/>
          <w:szCs w:val="20"/>
        </w:rPr>
        <w:t>ESTATAL DE SEGURIDAD PÚBLICA.</w:t>
      </w:r>
    </w:p>
    <w:p w14:paraId="7065D9B4" w14:textId="77777777" w:rsidR="0097705F" w:rsidRPr="0097705F" w:rsidRDefault="0097705F" w:rsidP="0097705F">
      <w:pPr>
        <w:spacing w:after="0"/>
        <w:rPr>
          <w:rFonts w:cstheme="minorHAnsi"/>
          <w:b/>
          <w:sz w:val="20"/>
          <w:szCs w:val="20"/>
        </w:rPr>
      </w:pPr>
      <w:r w:rsidRPr="0097705F">
        <w:rPr>
          <w:rFonts w:cstheme="minorHAnsi"/>
          <w:b/>
          <w:sz w:val="20"/>
          <w:szCs w:val="20"/>
        </w:rPr>
        <w:t>P R E S E N T E.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30E81F66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</w:t>
            </w:r>
            <w:r w:rsidRPr="00625E67">
              <w:rPr>
                <w:rFonts w:cstheme="minorHAnsi"/>
                <w:b/>
                <w:bCs/>
              </w:rPr>
              <w:t xml:space="preserve">en formato Microsoft Word </w:t>
            </w:r>
            <w:r w:rsidR="00FA35C6" w:rsidRPr="00625E67">
              <w:rPr>
                <w:rFonts w:cstheme="minorHAnsi"/>
                <w:b/>
                <w:bCs/>
              </w:rPr>
              <w:t xml:space="preserve">al correo </w:t>
            </w:r>
            <w:r w:rsidR="00625E67" w:rsidRPr="00625E67">
              <w:rPr>
                <w:rFonts w:cstheme="minorHAnsi"/>
                <w:b/>
                <w:bCs/>
              </w:rPr>
              <w:t>licitaciones.secesp.dgo@hotmail.com</w:t>
            </w:r>
            <w:r w:rsidR="00FA35C6" w:rsidRPr="00625E67">
              <w:rPr>
                <w:rFonts w:eastAsia="Times New Roman" w:cstheme="minorHAnsi"/>
                <w:b/>
                <w:bCs/>
                <w:lang w:eastAsia="es-ES"/>
              </w:rPr>
              <w:t xml:space="preserve">  </w:t>
            </w:r>
          </w:p>
        </w:tc>
      </w:tr>
    </w:tbl>
    <w:p w14:paraId="7F32F1EF" w14:textId="436E955D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4921" w14:textId="77777777" w:rsidR="00EE0CCD" w:rsidRDefault="00EE0CCD" w:rsidP="00DF1A7C">
      <w:pPr>
        <w:spacing w:after="0" w:line="240" w:lineRule="auto"/>
      </w:pPr>
      <w:r>
        <w:separator/>
      </w:r>
    </w:p>
  </w:endnote>
  <w:endnote w:type="continuationSeparator" w:id="0">
    <w:p w14:paraId="6C95B0FA" w14:textId="77777777" w:rsidR="00EE0CCD" w:rsidRDefault="00EE0CCD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D189" w14:textId="77777777" w:rsidR="00EE0CCD" w:rsidRDefault="00EE0CCD" w:rsidP="00DF1A7C">
      <w:pPr>
        <w:spacing w:after="0" w:line="240" w:lineRule="auto"/>
      </w:pPr>
      <w:r>
        <w:separator/>
      </w:r>
    </w:p>
  </w:footnote>
  <w:footnote w:type="continuationSeparator" w:id="0">
    <w:p w14:paraId="20ECDB49" w14:textId="77777777" w:rsidR="00EE0CCD" w:rsidRDefault="00EE0CCD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63B267CF" w:rsidR="006E68DF" w:rsidRPr="0045439D" w:rsidRDefault="006E68DF" w:rsidP="006E68D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Licitación </w:t>
    </w:r>
    <w:r w:rsidR="00A50874">
      <w:rPr>
        <w:rFonts w:ascii="Arial" w:eastAsia="Times New Roman" w:hAnsi="Arial" w:cs="Arial"/>
        <w:sz w:val="20"/>
        <w:szCs w:val="20"/>
        <w:lang w:eastAsia="es-ES"/>
      </w:rPr>
      <w:t>Pública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No. </w:t>
    </w:r>
    <w:r w:rsidR="00A50874">
      <w:rPr>
        <w:rFonts w:ascii="Arial" w:eastAsia="Times New Roman" w:hAnsi="Arial" w:cs="Arial"/>
        <w:sz w:val="20"/>
        <w:szCs w:val="20"/>
        <w:lang w:eastAsia="es-ES"/>
      </w:rPr>
      <w:t>LP</w:t>
    </w:r>
    <w:r w:rsidR="007447D3">
      <w:rPr>
        <w:rFonts w:ascii="Arial" w:eastAsia="Times New Roman" w:hAnsi="Arial" w:cs="Arial"/>
        <w:sz w:val="20"/>
        <w:szCs w:val="20"/>
        <w:lang w:eastAsia="es-ES"/>
      </w:rPr>
      <w:t>/E/SECESP/0</w:t>
    </w:r>
    <w:r w:rsidR="00D90E51">
      <w:rPr>
        <w:rFonts w:ascii="Arial" w:eastAsia="Times New Roman" w:hAnsi="Arial" w:cs="Arial"/>
        <w:sz w:val="20"/>
        <w:szCs w:val="20"/>
        <w:lang w:eastAsia="es-ES"/>
      </w:rPr>
      <w:t>1</w:t>
    </w:r>
    <w:r w:rsidR="00FE1941">
      <w:rPr>
        <w:rFonts w:ascii="Arial" w:eastAsia="Times New Roman" w:hAnsi="Arial" w:cs="Arial"/>
        <w:sz w:val="20"/>
        <w:szCs w:val="20"/>
        <w:lang w:eastAsia="es-ES"/>
      </w:rPr>
      <w:t>7</w:t>
    </w:r>
    <w:r w:rsidR="007447D3">
      <w:rPr>
        <w:rFonts w:ascii="Arial" w:eastAsia="Times New Roman" w:hAnsi="Arial" w:cs="Arial"/>
        <w:sz w:val="20"/>
        <w:szCs w:val="20"/>
        <w:lang w:eastAsia="es-ES"/>
      </w:rPr>
      <w:t>/2022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“</w:t>
    </w:r>
    <w:r w:rsidR="00FE1941">
      <w:rPr>
        <w:rFonts w:ascii="Arial" w:eastAsia="Times New Roman" w:hAnsi="Arial" w:cs="Arial"/>
        <w:sz w:val="20"/>
        <w:szCs w:val="20"/>
        <w:lang w:eastAsia="es-ES"/>
      </w:rPr>
      <w:t>Equipos y Aparatos Audiovisuales de Videovigilancia</w:t>
    </w:r>
    <w:r w:rsidRPr="0045439D">
      <w:rPr>
        <w:rFonts w:ascii="Arial" w:eastAsia="Times New Roman" w:hAnsi="Arial" w:cs="Arial"/>
        <w:sz w:val="20"/>
        <w:szCs w:val="20"/>
        <w:lang w:eastAsia="es-ES"/>
      </w:rPr>
      <w:t>”</w:t>
    </w:r>
  </w:p>
  <w:p w14:paraId="02278B68" w14:textId="7CD0EFF4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16787"/>
    <w:multiLevelType w:val="hybridMultilevel"/>
    <w:tmpl w:val="0A04A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4634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06D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0F69D2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0484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2431"/>
    <w:rsid w:val="002B513A"/>
    <w:rsid w:val="002B5298"/>
    <w:rsid w:val="002B599F"/>
    <w:rsid w:val="002B5AEC"/>
    <w:rsid w:val="002B7C43"/>
    <w:rsid w:val="002C03D2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27B3D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12B5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5439D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3681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3D6D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D6760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4C2B"/>
    <w:rsid w:val="006254BC"/>
    <w:rsid w:val="00625E67"/>
    <w:rsid w:val="006304F6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6F70C7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447D3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389A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05F"/>
    <w:rsid w:val="00977666"/>
    <w:rsid w:val="00983816"/>
    <w:rsid w:val="00984214"/>
    <w:rsid w:val="00991615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0FE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0874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385B"/>
    <w:rsid w:val="00AF78AE"/>
    <w:rsid w:val="00B03F44"/>
    <w:rsid w:val="00B0412E"/>
    <w:rsid w:val="00B04E3A"/>
    <w:rsid w:val="00B10F8C"/>
    <w:rsid w:val="00B115F2"/>
    <w:rsid w:val="00B11E64"/>
    <w:rsid w:val="00B15CB5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154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D6577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14C01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04A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0E5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66F92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0CCD"/>
    <w:rsid w:val="00EE3B4A"/>
    <w:rsid w:val="00EE608D"/>
    <w:rsid w:val="00EF27EB"/>
    <w:rsid w:val="00EF2EB7"/>
    <w:rsid w:val="00EF55E1"/>
    <w:rsid w:val="00EF61FC"/>
    <w:rsid w:val="00F02ACC"/>
    <w:rsid w:val="00F05E27"/>
    <w:rsid w:val="00F10408"/>
    <w:rsid w:val="00F11675"/>
    <w:rsid w:val="00F1248F"/>
    <w:rsid w:val="00F24823"/>
    <w:rsid w:val="00F25A96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1844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C34B2"/>
    <w:rsid w:val="00FD1150"/>
    <w:rsid w:val="00FD2347"/>
    <w:rsid w:val="00FD7268"/>
    <w:rsid w:val="00FE1941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2B5"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Auxiliar Licitaciones</cp:lastModifiedBy>
  <cp:revision>2</cp:revision>
  <cp:lastPrinted>2020-05-25T17:56:00Z</cp:lastPrinted>
  <dcterms:created xsi:type="dcterms:W3CDTF">2022-10-27T20:40:00Z</dcterms:created>
  <dcterms:modified xsi:type="dcterms:W3CDTF">2022-10-27T20:40:00Z</dcterms:modified>
</cp:coreProperties>
</file>