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BA298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A298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VICTOR ANTONIO PESCADOR SÁNCHEZ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A2984" w:rsidRDefault="00BA298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A2984">
              <w:rPr>
                <w:rFonts w:ascii="Arial Narrow" w:eastAsia="Times New Roman" w:hAnsi="Arial Narrow" w:cs="Arial"/>
                <w:lang w:val="es-ES" w:eastAsia="ar-SA"/>
              </w:rPr>
              <w:t>PESV410811AQ1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BA29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BA298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129,310.34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BA298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BA298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203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A2984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2022-09-26T17:17:00Z</dcterms:modified>
</cp:coreProperties>
</file>