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CA3C24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2305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72305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LILIA SUSANA RIVERA QUIROGA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2305D" w:rsidRDefault="0072305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2305D">
              <w:rPr>
                <w:rFonts w:ascii="Arial Narrow" w:hAnsi="Arial Narrow"/>
              </w:rPr>
              <w:t>RIQL830329V77</w:t>
            </w:r>
          </w:p>
        </w:tc>
      </w:tr>
      <w:tr w:rsidR="002D4CC9" w:rsidRPr="00CA3C24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2D4CC9" w:rsidP="0072305D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$</w:t>
            </w:r>
            <w:r w:rsidR="0072305D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73,625.00</w:t>
            </w:r>
          </w:p>
        </w:tc>
      </w:tr>
      <w:tr w:rsidR="002D4CC9" w:rsidRPr="00CA3C24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2305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26 DE ABRIL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 xml:space="preserve"> DEL 2022</w:t>
            </w:r>
          </w:p>
        </w:tc>
      </w:tr>
      <w:tr w:rsidR="002D4CC9" w:rsidRPr="00CA3C24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A4E37" w:rsidRDefault="0072305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HASTA EL TOTAL CUMPLIMIENTO DE SU OBJETO</w:t>
            </w:r>
          </w:p>
        </w:tc>
      </w:tr>
      <w:tr w:rsidR="002D4CC9" w:rsidRPr="00CA3C24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6A4E37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A4E37" w:rsidRDefault="0072305D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121</w:t>
            </w:r>
            <w:r w:rsidR="006A4E37" w:rsidRPr="006A4E37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es-MX"/>
              </w:rPr>
              <w:t>/2022</w:t>
            </w:r>
          </w:p>
        </w:tc>
      </w:tr>
    </w:tbl>
    <w:p w:rsidR="002D4CC9" w:rsidRPr="00CA3C24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  <w:bookmarkStart w:id="0" w:name="_GoBack"/>
      <w:bookmarkEnd w:id="0"/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2D4CC9"/>
    <w:rsid w:val="003B58C5"/>
    <w:rsid w:val="0066571E"/>
    <w:rsid w:val="006A4E37"/>
    <w:rsid w:val="0072305D"/>
    <w:rsid w:val="00BB3811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dcterms:created xsi:type="dcterms:W3CDTF">2022-05-20T14:52:00Z</dcterms:created>
  <dcterms:modified xsi:type="dcterms:W3CDTF">2022-09-23T20:32:00Z</dcterms:modified>
</cp:coreProperties>
</file>