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973F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973F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ZIRA COMERCIAL MKL,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973F5" w:rsidRDefault="000973F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973F5">
              <w:rPr>
                <w:rFonts w:ascii="Arial Narrow" w:eastAsia="Times New Roman" w:hAnsi="Arial Narrow" w:cs="Calibri"/>
                <w:lang w:eastAsia="es-MX"/>
              </w:rPr>
              <w:t>ZCM200604VD6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0973F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0973F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642,872.41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973F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973F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0973F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973F5"/>
    <w:rsid w:val="00237738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2022-09-22T15:10:00Z</dcterms:modified>
</cp:coreProperties>
</file>