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0317A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317A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COMERCIALIZADORA DE REACTIVOS PARA LABORATORIOS Y MATERIALES PARA HOSPITALES,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0317AA" w:rsidRDefault="000317AA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317AA">
              <w:rPr>
                <w:rFonts w:ascii="Arial Narrow" w:hAnsi="Arial Narrow" w:cs="Arial"/>
                <w:lang w:val="es-ES" w:eastAsia="ar-SA"/>
              </w:rPr>
              <w:t>CRL890119LW0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A91E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C18E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12,931,034.48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0317A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MARZ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0317A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C18E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066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0317AA"/>
    <w:rsid w:val="002D4CC9"/>
    <w:rsid w:val="003B58C5"/>
    <w:rsid w:val="0066571E"/>
    <w:rsid w:val="007907BD"/>
    <w:rsid w:val="00A91ED9"/>
    <w:rsid w:val="00BB3811"/>
    <w:rsid w:val="00C47C65"/>
    <w:rsid w:val="00CC18EE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2022-09-22T13:31:00Z</dcterms:modified>
</cp:coreProperties>
</file>