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121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1212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DISTRIBUIDORA Y COORDINADORA COMERCIAL,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F12129" w:rsidRDefault="00F12129" w:rsidP="00F1212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12129">
              <w:rPr>
                <w:rFonts w:ascii="Arial Narrow" w:eastAsia="Times New Roman" w:hAnsi="Arial Narrow" w:cs="Arial"/>
                <w:lang w:val="es-ES_tradnl" w:eastAsia="es-ES"/>
              </w:rPr>
              <w:t>DCC1104141P6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F1212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1212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2,599,137.93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12129" w:rsidP="00F1212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28 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121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MARZO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121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C47C65"/>
    <w:rsid w:val="00E00165"/>
    <w:rsid w:val="00F1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2022-09-21T21:52:00Z</dcterms:modified>
</cp:coreProperties>
</file>