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C47C6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AMEQ DE MEXICO,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C65" w:rsidRPr="00C47C65" w:rsidRDefault="00C47C65" w:rsidP="00C47C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lang w:val="es-ES" w:eastAsia="ar-SA"/>
              </w:rPr>
            </w:pPr>
          </w:p>
          <w:p w:rsidR="002D4CC9" w:rsidRPr="00C47C65" w:rsidRDefault="00C47C65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AME980128HP8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4CC9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C47C65"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,</w:t>
            </w:r>
            <w:r w:rsidR="00C47C65"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293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,</w:t>
            </w:r>
            <w:r w:rsidR="00C47C65"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103.45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C47C6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C47C6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15 DE MARZO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C47C6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022/2022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2022-09-21T20:25:00Z</dcterms:modified>
</cp:coreProperties>
</file>