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300" w:rsidRPr="003779D2" w:rsidRDefault="00CC0300">
      <w:pPr>
        <w:pStyle w:val="Sangradetextonormal"/>
        <w:ind w:firstLine="709"/>
        <w:rPr>
          <w:rFonts w:ascii="Candara" w:hAnsi="Candara"/>
          <w:bCs/>
          <w:sz w:val="20"/>
        </w:rPr>
      </w:pPr>
      <w:bookmarkStart w:id="0" w:name="_GoBack"/>
      <w:bookmarkEnd w:id="0"/>
    </w:p>
    <w:p w:rsidR="00CC0300" w:rsidRPr="003779D2" w:rsidRDefault="00CC0300">
      <w:pPr>
        <w:pStyle w:val="Sangradetextonormal"/>
        <w:ind w:firstLine="709"/>
        <w:rPr>
          <w:rFonts w:ascii="Candara" w:hAnsi="Candara"/>
          <w:bCs/>
          <w:sz w:val="20"/>
        </w:rPr>
      </w:pPr>
    </w:p>
    <w:p w:rsidR="00CC0300" w:rsidRDefault="00CC0300" w:rsidP="003779D2">
      <w:pPr>
        <w:pStyle w:val="Ttulo4"/>
        <w:jc w:val="center"/>
        <w:rPr>
          <w:rFonts w:ascii="Candara" w:hAnsi="Candara"/>
          <w:bCs w:val="0"/>
          <w:noProof/>
          <w:sz w:val="36"/>
          <w:szCs w:val="24"/>
        </w:rPr>
      </w:pPr>
    </w:p>
    <w:p w:rsidR="00CC0300" w:rsidRPr="00294DB0" w:rsidRDefault="00CC0300" w:rsidP="008C0F48">
      <w:pPr>
        <w:pStyle w:val="Ttulo4"/>
        <w:jc w:val="both"/>
        <w:rPr>
          <w:rFonts w:ascii="Candara" w:hAnsi="Candara"/>
          <w:bCs w:val="0"/>
          <w:noProof/>
          <w:sz w:val="40"/>
          <w:szCs w:val="24"/>
        </w:rPr>
      </w:pPr>
      <w:r w:rsidRPr="00E33C81">
        <w:rPr>
          <w:rFonts w:ascii="Candara" w:hAnsi="Candara"/>
          <w:noProof/>
          <w:sz w:val="40"/>
          <w:szCs w:val="24"/>
        </w:rPr>
        <w:t>Pavimentación en Calle Paseo de las Arboledas, entre Real del Mezquital y Mezquites; Descargas Domiciliarias en Calle Paseo de las Arboledas, entre Real del Mezquital y Mezquites; Agua Potable en Calle Paseo de las Arboledas, entre Real del Mezquital y Mezquites y Construcción de Guarniciones en Calle Paseo de las Arboledas, entre Real del Mezquital y Mezquites</w:t>
      </w:r>
    </w:p>
    <w:p w:rsidR="00CC0300" w:rsidRPr="003779D2" w:rsidRDefault="00CC0300" w:rsidP="00B17198">
      <w:pPr>
        <w:tabs>
          <w:tab w:val="center" w:pos="4680"/>
          <w:tab w:val="left" w:pos="6312"/>
        </w:tabs>
        <w:suppressAutoHyphens/>
        <w:rPr>
          <w:rFonts w:ascii="Candara" w:hAnsi="Candara"/>
          <w:b/>
          <w:noProof/>
          <w:sz w:val="36"/>
          <w:szCs w:val="24"/>
        </w:rPr>
      </w:pPr>
    </w:p>
    <w:p w:rsidR="00CC0300" w:rsidRDefault="00CC0300">
      <w:pPr>
        <w:tabs>
          <w:tab w:val="center" w:pos="4680"/>
        </w:tabs>
        <w:suppressAutoHyphens/>
        <w:jc w:val="center"/>
        <w:rPr>
          <w:rFonts w:ascii="Candara" w:hAnsi="Candara"/>
          <w:noProof/>
          <w:sz w:val="36"/>
          <w:szCs w:val="24"/>
        </w:rPr>
      </w:pPr>
    </w:p>
    <w:p w:rsidR="00CC0300" w:rsidRDefault="00CC0300" w:rsidP="009A5515">
      <w:pPr>
        <w:tabs>
          <w:tab w:val="center" w:pos="4680"/>
        </w:tabs>
        <w:suppressAutoHyphens/>
        <w:rPr>
          <w:rFonts w:ascii="Candara" w:hAnsi="Candara"/>
          <w:noProof/>
          <w:sz w:val="36"/>
          <w:szCs w:val="24"/>
        </w:rPr>
      </w:pPr>
    </w:p>
    <w:p w:rsidR="00CC0300" w:rsidRPr="003779D2" w:rsidRDefault="00CC0300" w:rsidP="008C0F48">
      <w:pPr>
        <w:tabs>
          <w:tab w:val="center" w:pos="4680"/>
        </w:tabs>
        <w:suppressAutoHyphens/>
        <w:rPr>
          <w:rFonts w:ascii="Candara" w:hAnsi="Candara"/>
          <w:noProof/>
          <w:sz w:val="36"/>
          <w:szCs w:val="24"/>
        </w:rPr>
      </w:pPr>
      <w:r w:rsidRPr="00E33C81">
        <w:rPr>
          <w:rFonts w:ascii="Candara" w:hAnsi="Candara"/>
          <w:noProof/>
          <w:sz w:val="36"/>
          <w:szCs w:val="24"/>
        </w:rPr>
        <w:t>Col. Valle Verde</w:t>
      </w:r>
    </w:p>
    <w:p w:rsidR="00CC0300" w:rsidRPr="003779D2" w:rsidRDefault="00CC0300">
      <w:pPr>
        <w:tabs>
          <w:tab w:val="center" w:pos="4680"/>
        </w:tabs>
        <w:suppressAutoHyphens/>
        <w:jc w:val="center"/>
        <w:rPr>
          <w:rFonts w:ascii="Candara" w:hAnsi="Candara"/>
          <w:noProof/>
          <w:sz w:val="36"/>
          <w:szCs w:val="24"/>
        </w:rPr>
      </w:pPr>
    </w:p>
    <w:p w:rsidR="00CC0300" w:rsidRDefault="00CC0300">
      <w:pPr>
        <w:tabs>
          <w:tab w:val="center" w:pos="4680"/>
        </w:tabs>
        <w:suppressAutoHyphens/>
        <w:jc w:val="center"/>
        <w:rPr>
          <w:rFonts w:ascii="Candara" w:hAnsi="Candara"/>
          <w:noProof/>
          <w:sz w:val="36"/>
          <w:szCs w:val="24"/>
        </w:rPr>
      </w:pPr>
    </w:p>
    <w:p w:rsidR="00CC0300" w:rsidRDefault="00CC0300" w:rsidP="009A5515">
      <w:pPr>
        <w:tabs>
          <w:tab w:val="center" w:pos="4680"/>
        </w:tabs>
        <w:suppressAutoHyphens/>
        <w:rPr>
          <w:rFonts w:ascii="Candara" w:hAnsi="Candara"/>
          <w:noProof/>
          <w:sz w:val="36"/>
          <w:szCs w:val="24"/>
        </w:rPr>
      </w:pPr>
    </w:p>
    <w:p w:rsidR="00CC0300" w:rsidRDefault="00CC0300">
      <w:pPr>
        <w:tabs>
          <w:tab w:val="center" w:pos="4680"/>
        </w:tabs>
        <w:suppressAutoHyphens/>
        <w:jc w:val="center"/>
        <w:rPr>
          <w:rFonts w:ascii="Candara" w:hAnsi="Candara"/>
          <w:noProof/>
          <w:sz w:val="36"/>
          <w:szCs w:val="24"/>
        </w:rPr>
      </w:pPr>
    </w:p>
    <w:p w:rsidR="00CC0300" w:rsidRDefault="00CC0300">
      <w:pPr>
        <w:tabs>
          <w:tab w:val="center" w:pos="4680"/>
        </w:tabs>
        <w:suppressAutoHyphens/>
        <w:jc w:val="center"/>
        <w:rPr>
          <w:rFonts w:ascii="Candara" w:hAnsi="Candara"/>
          <w:noProof/>
          <w:sz w:val="36"/>
          <w:szCs w:val="24"/>
        </w:rPr>
      </w:pPr>
    </w:p>
    <w:p w:rsidR="00CC0300" w:rsidRPr="009A5515" w:rsidRDefault="00CC0300">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E33C81">
        <w:rPr>
          <w:rFonts w:ascii="Candara" w:hAnsi="Candara"/>
          <w:noProof/>
          <w:sz w:val="44"/>
          <w:szCs w:val="24"/>
        </w:rPr>
        <w:t>39061002-006-22</w:t>
      </w:r>
    </w:p>
    <w:p w:rsidR="00CC0300" w:rsidRPr="003779D2" w:rsidRDefault="00CC0300">
      <w:pPr>
        <w:pStyle w:val="Ttulo4"/>
        <w:jc w:val="center"/>
        <w:rPr>
          <w:rFonts w:ascii="Candara" w:hAnsi="Candara"/>
          <w:b w:val="0"/>
          <w:bCs w:val="0"/>
          <w:noProof/>
          <w:sz w:val="36"/>
          <w:szCs w:val="24"/>
        </w:rPr>
      </w:pPr>
    </w:p>
    <w:p w:rsidR="00CC0300" w:rsidRPr="003779D2" w:rsidRDefault="00CC0300">
      <w:pPr>
        <w:tabs>
          <w:tab w:val="center" w:pos="4680"/>
        </w:tabs>
        <w:suppressAutoHyphens/>
        <w:jc w:val="center"/>
        <w:rPr>
          <w:rFonts w:ascii="Candara" w:hAnsi="Candara"/>
          <w:noProof/>
          <w:sz w:val="36"/>
          <w:szCs w:val="24"/>
        </w:rPr>
      </w:pPr>
    </w:p>
    <w:p w:rsidR="00CC0300" w:rsidRDefault="00CC0300" w:rsidP="009A5515">
      <w:pPr>
        <w:pStyle w:val="Ttulo4"/>
        <w:rPr>
          <w:rFonts w:ascii="Candara" w:hAnsi="Candara"/>
          <w:sz w:val="44"/>
          <w:szCs w:val="24"/>
        </w:rPr>
      </w:pPr>
    </w:p>
    <w:p w:rsidR="00CC0300" w:rsidRPr="009A5515" w:rsidRDefault="00CC0300" w:rsidP="009A5515">
      <w:pPr>
        <w:pStyle w:val="Ttulo4"/>
        <w:rPr>
          <w:rFonts w:ascii="Candara" w:hAnsi="Candara"/>
          <w:sz w:val="44"/>
          <w:szCs w:val="24"/>
        </w:rPr>
      </w:pPr>
      <w:r w:rsidRPr="009A5515">
        <w:rPr>
          <w:rFonts w:ascii="Candara" w:hAnsi="Candara"/>
          <w:sz w:val="44"/>
          <w:szCs w:val="24"/>
        </w:rPr>
        <w:t>BASES DE LICITACIÓN</w:t>
      </w:r>
    </w:p>
    <w:p w:rsidR="00CC0300" w:rsidRPr="003779D2" w:rsidRDefault="00CC0300">
      <w:pPr>
        <w:pStyle w:val="Sangradetextonormal"/>
        <w:ind w:firstLine="709"/>
        <w:rPr>
          <w:rFonts w:ascii="Candara" w:hAnsi="Candara"/>
          <w:bCs/>
          <w:sz w:val="20"/>
        </w:rPr>
      </w:pPr>
    </w:p>
    <w:p w:rsidR="00CC0300" w:rsidRPr="003779D2" w:rsidRDefault="00CC0300">
      <w:pPr>
        <w:pStyle w:val="Sangradetextonormal"/>
        <w:ind w:firstLine="709"/>
        <w:rPr>
          <w:rFonts w:ascii="Candara" w:hAnsi="Candara"/>
          <w:bCs/>
          <w:sz w:val="20"/>
        </w:rPr>
      </w:pPr>
    </w:p>
    <w:p w:rsidR="00CC0300" w:rsidRPr="003779D2" w:rsidRDefault="00CC0300">
      <w:pPr>
        <w:pStyle w:val="Sangradetextonormal"/>
        <w:ind w:firstLine="709"/>
        <w:rPr>
          <w:rFonts w:ascii="Candara" w:hAnsi="Candara"/>
          <w:bCs/>
          <w:sz w:val="20"/>
        </w:rPr>
      </w:pPr>
    </w:p>
    <w:p w:rsidR="00CC0300" w:rsidRPr="009A5515" w:rsidRDefault="00CC0300"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E33C81">
        <w:rPr>
          <w:rFonts w:ascii="Candara" w:hAnsi="Candara"/>
          <w:noProof/>
          <w:sz w:val="36"/>
          <w:szCs w:val="24"/>
        </w:rPr>
        <w:t>Licitación por Convocatoria Pública</w:t>
      </w:r>
    </w:p>
    <w:p w:rsidR="00CC0300" w:rsidRPr="009A5515" w:rsidRDefault="00CC0300">
      <w:pPr>
        <w:pStyle w:val="Sangradetextonormal"/>
        <w:ind w:firstLine="709"/>
        <w:rPr>
          <w:rFonts w:ascii="Candara" w:hAnsi="Candara"/>
          <w:noProof/>
          <w:sz w:val="36"/>
          <w:szCs w:val="24"/>
        </w:rPr>
      </w:pPr>
    </w:p>
    <w:p w:rsidR="00CC0300" w:rsidRPr="003779D2" w:rsidRDefault="00CC0300">
      <w:pPr>
        <w:pStyle w:val="Sangradetextonormal"/>
        <w:ind w:firstLine="709"/>
        <w:rPr>
          <w:rFonts w:ascii="Candara" w:hAnsi="Candara"/>
          <w:bCs/>
          <w:sz w:val="20"/>
        </w:rPr>
      </w:pPr>
    </w:p>
    <w:p w:rsidR="00CC0300" w:rsidRPr="00294DB0" w:rsidRDefault="00CC0300" w:rsidP="004F3F4F">
      <w:pPr>
        <w:pStyle w:val="Sangradetextonormal"/>
        <w:ind w:left="0" w:firstLine="284"/>
        <w:rPr>
          <w:rFonts w:ascii="Candara" w:hAnsi="Candara" w:cs="Tahoma"/>
          <w:sz w:val="22"/>
          <w:szCs w:val="22"/>
        </w:rPr>
      </w:pPr>
      <w:r w:rsidRPr="00294DB0">
        <w:rPr>
          <w:rFonts w:ascii="Candara" w:hAnsi="Candara" w:cs="Tahoma"/>
          <w:bCs/>
          <w:sz w:val="22"/>
          <w:szCs w:val="22"/>
        </w:rPr>
        <w:t>El Municipio de Durango por conducto de la Dirección Municipal de Obras Públicas, con domicilio en Calle Gabino Barreda Nº 1337 Pte. Zona Centro, C.P. 34000, teléfono 01-618-1378231 en la Ciudad de Durango, Dgo.,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E33C81">
        <w:rPr>
          <w:rFonts w:ascii="Candara" w:hAnsi="Candara" w:cs="Tahoma"/>
          <w:b/>
          <w:bCs/>
          <w:noProof/>
          <w:sz w:val="22"/>
          <w:szCs w:val="22"/>
        </w:rPr>
        <w:t>Licitación por Convocatoria Pública</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E33C81">
        <w:rPr>
          <w:rFonts w:ascii="Candara" w:hAnsi="Candara" w:cs="Tahoma"/>
          <w:b/>
          <w:bCs/>
          <w:noProof/>
          <w:sz w:val="22"/>
          <w:szCs w:val="22"/>
        </w:rPr>
        <w:t>39061002-006-22</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CC0300" w:rsidRPr="00294DB0" w:rsidRDefault="00CC0300">
      <w:pPr>
        <w:jc w:val="center"/>
        <w:rPr>
          <w:rFonts w:ascii="Candara" w:hAnsi="Candara" w:cs="Tahoma"/>
          <w:sz w:val="22"/>
          <w:szCs w:val="22"/>
        </w:rPr>
      </w:pPr>
    </w:p>
    <w:p w:rsidR="00CC0300" w:rsidRPr="00294DB0" w:rsidRDefault="00CC0300">
      <w:pPr>
        <w:pStyle w:val="Ttulo8"/>
        <w:jc w:val="center"/>
        <w:rPr>
          <w:rFonts w:ascii="Candara" w:hAnsi="Candara" w:cs="Tahoma"/>
          <w:b/>
          <w:sz w:val="22"/>
          <w:szCs w:val="22"/>
          <w:u w:val="none"/>
          <w:lang w:val="en-US"/>
        </w:rPr>
      </w:pPr>
      <w:r w:rsidRPr="00294DB0">
        <w:rPr>
          <w:rFonts w:ascii="Candara" w:hAnsi="Candara" w:cs="Tahoma"/>
          <w:b/>
          <w:sz w:val="22"/>
          <w:szCs w:val="22"/>
          <w:u w:val="none"/>
          <w:lang w:val="en-US"/>
        </w:rPr>
        <w:t>B  A  S  E  S     D E     L I C I T A C I Ó N</w:t>
      </w:r>
    </w:p>
    <w:p w:rsidR="00CC0300" w:rsidRPr="00294DB0" w:rsidRDefault="00CC0300">
      <w:pPr>
        <w:rPr>
          <w:rFonts w:ascii="Candara" w:hAnsi="Candara"/>
          <w:sz w:val="22"/>
          <w:szCs w:val="22"/>
          <w:lang w:val="en-US"/>
        </w:rPr>
      </w:pPr>
    </w:p>
    <w:p w:rsidR="00CC0300" w:rsidRPr="00294DB0" w:rsidRDefault="00CC0300">
      <w:pPr>
        <w:pStyle w:val="Ttulo2"/>
        <w:rPr>
          <w:rFonts w:ascii="Candara" w:hAnsi="Candara" w:cs="Tahoma"/>
          <w:sz w:val="22"/>
          <w:szCs w:val="22"/>
        </w:rPr>
      </w:pPr>
      <w:r w:rsidRPr="00294DB0">
        <w:rPr>
          <w:rFonts w:ascii="Candara" w:hAnsi="Candara" w:cs="Tahoma"/>
          <w:sz w:val="22"/>
          <w:szCs w:val="22"/>
        </w:rPr>
        <w:t>CAPITULO ESPECIAL</w:t>
      </w:r>
    </w:p>
    <w:p w:rsidR="00CC0300" w:rsidRPr="00294DB0" w:rsidRDefault="00CC0300">
      <w:pPr>
        <w:jc w:val="both"/>
        <w:rPr>
          <w:rFonts w:ascii="Candara" w:hAnsi="Candara" w:cs="Tahoma"/>
          <w:b/>
          <w:sz w:val="22"/>
          <w:szCs w:val="22"/>
        </w:rPr>
      </w:pPr>
    </w:p>
    <w:p w:rsidR="00CC0300" w:rsidRPr="00294DB0" w:rsidRDefault="00CC0300">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CC0300" w:rsidRPr="00294DB0" w:rsidRDefault="00CC0300">
      <w:pPr>
        <w:ind w:left="360"/>
        <w:jc w:val="both"/>
        <w:rPr>
          <w:rFonts w:ascii="Candara" w:hAnsi="Candara" w:cs="Tahoma"/>
          <w:b/>
          <w:sz w:val="22"/>
          <w:szCs w:val="22"/>
        </w:rPr>
      </w:pPr>
      <w:r w:rsidRPr="00294DB0">
        <w:rPr>
          <w:rFonts w:ascii="Candara" w:hAnsi="Candara" w:cs="Tahoma"/>
          <w:b/>
          <w:sz w:val="22"/>
          <w:szCs w:val="22"/>
        </w:rPr>
        <w:t xml:space="preserve">  </w:t>
      </w:r>
    </w:p>
    <w:p w:rsidR="00CC0300" w:rsidRPr="00294DB0" w:rsidRDefault="00CC0300" w:rsidP="00985029">
      <w:pPr>
        <w:ind w:left="284"/>
        <w:jc w:val="both"/>
        <w:rPr>
          <w:rFonts w:ascii="Candara" w:hAnsi="Candara" w:cs="Tahoma"/>
          <w:bCs/>
          <w:sz w:val="22"/>
          <w:szCs w:val="22"/>
        </w:rPr>
      </w:pPr>
      <w:r w:rsidRPr="00294DB0">
        <w:rPr>
          <w:rFonts w:ascii="Candara" w:hAnsi="Candara" w:cs="Tahoma"/>
          <w:b/>
          <w:sz w:val="22"/>
          <w:szCs w:val="22"/>
        </w:rPr>
        <w:t xml:space="preserve">“EL LICITANTE”.- </w:t>
      </w:r>
      <w:r w:rsidRPr="00294DB0">
        <w:rPr>
          <w:rFonts w:ascii="Candara" w:hAnsi="Candara" w:cs="Tahoma"/>
          <w:bCs/>
          <w:sz w:val="22"/>
          <w:szCs w:val="22"/>
        </w:rPr>
        <w:t>Persona Física o Moral que participa en el procedimiento de adjudicación del contrato.</w:t>
      </w:r>
    </w:p>
    <w:p w:rsidR="00CC0300" w:rsidRPr="00294DB0" w:rsidRDefault="00CC0300"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CC0300" w:rsidRPr="00294DB0" w:rsidRDefault="00CC0300" w:rsidP="00985029">
      <w:pPr>
        <w:tabs>
          <w:tab w:val="num" w:pos="284"/>
        </w:tabs>
        <w:ind w:left="284"/>
        <w:jc w:val="both"/>
        <w:rPr>
          <w:rFonts w:ascii="Candara" w:hAnsi="Candara" w:cs="Tahoma"/>
          <w:bCs/>
          <w:sz w:val="22"/>
          <w:szCs w:val="22"/>
        </w:rPr>
      </w:pPr>
      <w:r w:rsidRPr="00294DB0">
        <w:rPr>
          <w:rFonts w:ascii="Candara" w:hAnsi="Candara" w:cs="Tahoma"/>
          <w:b/>
          <w:sz w:val="22"/>
          <w:szCs w:val="22"/>
        </w:rPr>
        <w:t xml:space="preserve">“ EL CONTRATISTA” .- </w:t>
      </w:r>
      <w:r w:rsidRPr="00294DB0">
        <w:rPr>
          <w:rFonts w:ascii="Candara" w:hAnsi="Candara" w:cs="Tahoma"/>
          <w:bCs/>
          <w:sz w:val="22"/>
          <w:szCs w:val="22"/>
        </w:rPr>
        <w:t>Persona adjudicataria del contrato.</w:t>
      </w:r>
    </w:p>
    <w:p w:rsidR="00CC0300" w:rsidRPr="00294DB0" w:rsidRDefault="00CC0300" w:rsidP="00985029">
      <w:pPr>
        <w:ind w:left="284"/>
        <w:jc w:val="both"/>
        <w:rPr>
          <w:rFonts w:ascii="Candara" w:hAnsi="Candara" w:cs="Tahoma"/>
          <w:bCs/>
          <w:sz w:val="22"/>
          <w:szCs w:val="22"/>
        </w:rPr>
      </w:pPr>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CC0300" w:rsidRPr="00294DB0" w:rsidRDefault="00CC0300">
      <w:pPr>
        <w:ind w:left="720"/>
        <w:jc w:val="both"/>
        <w:rPr>
          <w:rFonts w:ascii="Candara" w:hAnsi="Candara" w:cs="Tahoma"/>
          <w:sz w:val="22"/>
          <w:szCs w:val="22"/>
          <w:lang w:val="es-MX"/>
        </w:rPr>
      </w:pPr>
    </w:p>
    <w:p w:rsidR="00CC0300" w:rsidRPr="00294DB0" w:rsidRDefault="00CC0300">
      <w:pPr>
        <w:ind w:left="720"/>
        <w:jc w:val="both"/>
        <w:rPr>
          <w:rFonts w:ascii="Candara" w:hAnsi="Candara" w:cs="Tahoma"/>
          <w:b/>
          <w:i/>
          <w:iCs/>
          <w:sz w:val="22"/>
          <w:szCs w:val="22"/>
        </w:rPr>
      </w:pPr>
    </w:p>
    <w:p w:rsidR="00CC0300" w:rsidRPr="00294DB0" w:rsidRDefault="00CC0300"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CC0300" w:rsidRPr="00294DB0" w:rsidRDefault="00CC0300">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CC0300" w:rsidRPr="00294DB0" w:rsidRDefault="00CC0300"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E33C81">
        <w:rPr>
          <w:rFonts w:ascii="Candara" w:hAnsi="Candara" w:cs="Tahoma"/>
          <w:bCs/>
          <w:noProof/>
          <w:sz w:val="22"/>
          <w:szCs w:val="22"/>
        </w:rPr>
        <w:t>con cargo al Presupuesto de Egresos 2022 mediante oficios 2022-R33-A-0805, 2022-R33-A-0802, 2022-R33-A-0801 y 2022-R33-A-0800 de fechas 24 de junio de 2022, 22 de junio de 2022, 22 de junio de 2022 y 22 de junio de 2022</w:t>
      </w:r>
      <w:r w:rsidRPr="00294DB0">
        <w:rPr>
          <w:rFonts w:ascii="Candara" w:hAnsi="Candara" w:cs="Tahoma"/>
          <w:bCs/>
          <w:sz w:val="22"/>
          <w:szCs w:val="22"/>
        </w:rPr>
        <w:t>.</w:t>
      </w:r>
    </w:p>
    <w:p w:rsidR="00CC0300" w:rsidRPr="00294DB0" w:rsidRDefault="00CC0300">
      <w:pPr>
        <w:jc w:val="both"/>
        <w:rPr>
          <w:rFonts w:ascii="Candara" w:hAnsi="Candara" w:cs="Tahoma"/>
          <w:b/>
          <w:sz w:val="22"/>
          <w:szCs w:val="22"/>
        </w:rPr>
      </w:pPr>
    </w:p>
    <w:p w:rsidR="00CC0300" w:rsidRPr="00294DB0" w:rsidRDefault="00CC0300">
      <w:pPr>
        <w:ind w:right="-1"/>
        <w:jc w:val="center"/>
        <w:rPr>
          <w:rFonts w:ascii="Candara" w:hAnsi="Candara" w:cs="Tahoma"/>
          <w:b/>
          <w:sz w:val="22"/>
          <w:szCs w:val="22"/>
        </w:rPr>
      </w:pPr>
      <w:r w:rsidRPr="00294DB0">
        <w:rPr>
          <w:rFonts w:ascii="Candara" w:hAnsi="Candara" w:cs="Tahoma"/>
          <w:b/>
          <w:sz w:val="22"/>
          <w:szCs w:val="22"/>
        </w:rPr>
        <w:t>CAPITULO I</w:t>
      </w:r>
    </w:p>
    <w:p w:rsidR="00CC0300" w:rsidRPr="00294DB0" w:rsidRDefault="00CC0300">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CC0300" w:rsidRPr="00294DB0" w:rsidRDefault="00CC0300">
      <w:pPr>
        <w:jc w:val="center"/>
        <w:rPr>
          <w:rFonts w:ascii="Candara" w:hAnsi="Candara" w:cs="Tahoma"/>
          <w:b/>
          <w:sz w:val="22"/>
          <w:szCs w:val="22"/>
        </w:rPr>
      </w:pPr>
    </w:p>
    <w:p w:rsidR="00CC0300" w:rsidRPr="00294DB0" w:rsidRDefault="00CC0300" w:rsidP="00E01C28">
      <w:pPr>
        <w:jc w:val="both"/>
        <w:rPr>
          <w:rFonts w:ascii="Candara" w:hAnsi="Candara" w:cs="Tahoma"/>
          <w:sz w:val="22"/>
          <w:szCs w:val="22"/>
        </w:rPr>
      </w:pPr>
      <w:r w:rsidRPr="00294DB0">
        <w:rPr>
          <w:rFonts w:ascii="Candara" w:hAnsi="Candara" w:cs="Tahoma"/>
          <w:b/>
          <w:sz w:val="22"/>
          <w:szCs w:val="22"/>
        </w:rPr>
        <w:t xml:space="preserve">PRIMERA. -  </w:t>
      </w:r>
      <w:r w:rsidRPr="00294DB0">
        <w:rPr>
          <w:rFonts w:ascii="Candara" w:hAnsi="Candara" w:cs="Tahoma"/>
          <w:sz w:val="22"/>
          <w:szCs w:val="22"/>
        </w:rPr>
        <w:t>El objeto de la presente Licitación se clasifica de acuerdo a lo siguiente:</w:t>
      </w:r>
    </w:p>
    <w:p w:rsidR="00CC0300" w:rsidRPr="00294DB0" w:rsidRDefault="00CC0300">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9708" w:type="dxa"/>
        <w:jc w:val="center"/>
        <w:shd w:val="clear" w:color="auto" w:fill="D9D9D9"/>
        <w:tblCellMar>
          <w:left w:w="70" w:type="dxa"/>
          <w:right w:w="70" w:type="dxa"/>
        </w:tblCellMar>
        <w:tblLook w:val="0000" w:firstRow="0" w:lastRow="0" w:firstColumn="0" w:lastColumn="0" w:noHBand="0" w:noVBand="0"/>
      </w:tblPr>
      <w:tblGrid>
        <w:gridCol w:w="9708"/>
      </w:tblGrid>
      <w:tr w:rsidR="00CC0300" w:rsidRPr="00294DB0" w:rsidTr="00B84AB7">
        <w:tblPrEx>
          <w:tblCellMar>
            <w:top w:w="0" w:type="dxa"/>
            <w:bottom w:w="0" w:type="dxa"/>
          </w:tblCellMar>
        </w:tblPrEx>
        <w:trPr>
          <w:jc w:val="center"/>
        </w:trPr>
        <w:tc>
          <w:tcPr>
            <w:tcW w:w="9708" w:type="dxa"/>
            <w:shd w:val="clear" w:color="auto" w:fill="D9D9D9"/>
          </w:tcPr>
          <w:p w:rsidR="00CC0300" w:rsidRPr="00294DB0" w:rsidRDefault="00CC0300" w:rsidP="008C0F48">
            <w:pPr>
              <w:pStyle w:val="Ttulo4"/>
              <w:jc w:val="both"/>
              <w:rPr>
                <w:rFonts w:ascii="Candara" w:hAnsi="Candara" w:cs="Tahoma"/>
                <w:sz w:val="22"/>
                <w:szCs w:val="22"/>
              </w:rPr>
            </w:pPr>
            <w:r w:rsidRPr="00294DB0">
              <w:rPr>
                <w:rFonts w:ascii="Candara" w:hAnsi="Candara" w:cs="Tahoma"/>
                <w:b w:val="0"/>
                <w:bCs w:val="0"/>
                <w:sz w:val="22"/>
                <w:szCs w:val="22"/>
              </w:rPr>
              <w:t xml:space="preserve">NOMBRE DE LA OBRA: </w:t>
            </w:r>
            <w:r w:rsidRPr="00E33C81">
              <w:rPr>
                <w:rFonts w:ascii="Candara" w:hAnsi="Candara" w:cs="Tahoma"/>
                <w:noProof/>
                <w:sz w:val="22"/>
                <w:szCs w:val="22"/>
              </w:rPr>
              <w:t>Pavimentación en Calle Paseo de las Arboledas, entre Real del Mezquital y Mezquites; Descargas Domiciliarias en Calle Paseo de las Arboledas, entre Real del Mezquital y Mezquites; Agua Potable en Calle Paseo de las Arboledas, entre Real del Mezquital y Mezquites y Construcción de Guarniciones en Calle Paseo de las Arboledas, entre Real del Mezquital y Mezquites</w:t>
            </w:r>
          </w:p>
          <w:p w:rsidR="00CC0300" w:rsidRPr="00294DB0" w:rsidRDefault="00CC0300">
            <w:pPr>
              <w:tabs>
                <w:tab w:val="left" w:pos="493"/>
                <w:tab w:val="left" w:pos="1185"/>
                <w:tab w:val="left" w:pos="9110"/>
              </w:tabs>
              <w:ind w:left="2051" w:hanging="2051"/>
              <w:rPr>
                <w:rFonts w:ascii="Candara" w:hAnsi="Candara" w:cs="Tahoma"/>
                <w:b/>
                <w:bCs/>
                <w:sz w:val="22"/>
                <w:szCs w:val="22"/>
              </w:rPr>
            </w:pPr>
          </w:p>
        </w:tc>
      </w:tr>
    </w:tbl>
    <w:p w:rsidR="00CC0300" w:rsidRPr="00294DB0" w:rsidRDefault="00CC0300">
      <w:pPr>
        <w:tabs>
          <w:tab w:val="left" w:pos="493"/>
          <w:tab w:val="left" w:pos="1185"/>
          <w:tab w:val="left" w:pos="9110"/>
        </w:tabs>
        <w:ind w:left="2410" w:hanging="1701"/>
        <w:rPr>
          <w:rFonts w:ascii="Candara" w:hAnsi="Candara" w:cs="Tahoma"/>
          <w:b/>
          <w:bCs/>
          <w:sz w:val="22"/>
          <w:szCs w:val="22"/>
        </w:rPr>
      </w:pPr>
    </w:p>
    <w:tbl>
      <w:tblPr>
        <w:tblW w:w="9707" w:type="dxa"/>
        <w:jc w:val="center"/>
        <w:shd w:val="clear" w:color="auto" w:fill="D9D9D9"/>
        <w:tblCellMar>
          <w:left w:w="70" w:type="dxa"/>
          <w:right w:w="70" w:type="dxa"/>
        </w:tblCellMar>
        <w:tblLook w:val="0000" w:firstRow="0" w:lastRow="0" w:firstColumn="0" w:lastColumn="0" w:noHBand="0" w:noVBand="0"/>
      </w:tblPr>
      <w:tblGrid>
        <w:gridCol w:w="9707"/>
      </w:tblGrid>
      <w:tr w:rsidR="00CC0300" w:rsidRPr="00294DB0" w:rsidTr="00B84AB7">
        <w:tblPrEx>
          <w:tblCellMar>
            <w:top w:w="0" w:type="dxa"/>
            <w:bottom w:w="0" w:type="dxa"/>
          </w:tblCellMar>
        </w:tblPrEx>
        <w:trPr>
          <w:trHeight w:val="378"/>
          <w:jc w:val="center"/>
        </w:trPr>
        <w:tc>
          <w:tcPr>
            <w:tcW w:w="9707" w:type="dxa"/>
            <w:shd w:val="clear" w:color="auto" w:fill="D9D9D9"/>
          </w:tcPr>
          <w:p w:rsidR="00CC0300" w:rsidRPr="00294DB0" w:rsidRDefault="00CC0300"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t>UBICACIÓN:</w:t>
            </w:r>
            <w:r w:rsidRPr="00294DB0">
              <w:rPr>
                <w:rFonts w:ascii="Candara" w:hAnsi="Candara" w:cs="Tahoma"/>
                <w:b/>
                <w:bCs/>
                <w:sz w:val="22"/>
                <w:szCs w:val="22"/>
              </w:rPr>
              <w:t xml:space="preserve"> </w:t>
            </w:r>
            <w:r w:rsidRPr="00E33C81">
              <w:rPr>
                <w:rFonts w:ascii="Candara" w:hAnsi="Candara" w:cs="Tahoma"/>
                <w:b/>
                <w:bCs/>
                <w:noProof/>
                <w:sz w:val="22"/>
                <w:szCs w:val="22"/>
              </w:rPr>
              <w:t>Col. Valle Verde</w:t>
            </w:r>
          </w:p>
        </w:tc>
      </w:tr>
    </w:tbl>
    <w:p w:rsidR="00CC0300" w:rsidRPr="00294DB0" w:rsidRDefault="00CC0300">
      <w:pPr>
        <w:tabs>
          <w:tab w:val="left" w:pos="493"/>
          <w:tab w:val="left" w:pos="1185"/>
          <w:tab w:val="left" w:pos="9110"/>
        </w:tabs>
        <w:ind w:left="2410" w:hanging="1701"/>
        <w:rPr>
          <w:rFonts w:ascii="Candara" w:hAnsi="Candara" w:cs="Tahoma"/>
          <w:b/>
          <w:bCs/>
          <w:sz w:val="22"/>
          <w:szCs w:val="22"/>
        </w:rPr>
      </w:pPr>
    </w:p>
    <w:p w:rsidR="00CC0300" w:rsidRPr="00294DB0" w:rsidRDefault="00CC0300" w:rsidP="00523172">
      <w:pPr>
        <w:tabs>
          <w:tab w:val="left" w:pos="493"/>
          <w:tab w:val="left" w:pos="9110"/>
        </w:tabs>
        <w:rPr>
          <w:rFonts w:ascii="Candara" w:hAnsi="Candara" w:cs="Tahoma"/>
          <w:bCs/>
          <w:sz w:val="22"/>
          <w:szCs w:val="22"/>
        </w:rPr>
      </w:pPr>
      <w:r w:rsidRPr="00294DB0">
        <w:rPr>
          <w:rFonts w:ascii="Candara" w:hAnsi="Candara" w:cs="Tahoma"/>
          <w:b/>
          <w:sz w:val="22"/>
          <w:szCs w:val="22"/>
        </w:rPr>
        <w:t xml:space="preserve">SEGUNDA. - </w:t>
      </w:r>
      <w:r w:rsidRPr="00294DB0">
        <w:rPr>
          <w:rFonts w:ascii="Candara" w:hAnsi="Candara" w:cs="Tahoma"/>
          <w:bCs/>
          <w:sz w:val="22"/>
          <w:szCs w:val="22"/>
        </w:rPr>
        <w:t>Las especificaciones generales de la obra consisten en lo siguiente:</w:t>
      </w:r>
    </w:p>
    <w:p w:rsidR="00CC0300" w:rsidRPr="00294DB0" w:rsidRDefault="00CC0300" w:rsidP="00523172">
      <w:pPr>
        <w:ind w:firstLine="708"/>
        <w:jc w:val="both"/>
        <w:rPr>
          <w:rFonts w:ascii="Candara" w:hAnsi="Candara" w:cs="Tahoma"/>
          <w:bCs/>
          <w:sz w:val="22"/>
          <w:szCs w:val="22"/>
        </w:rPr>
      </w:pPr>
    </w:p>
    <w:p w:rsidR="00CC0300" w:rsidRPr="00294DB0" w:rsidRDefault="00CC0300" w:rsidP="00523172">
      <w:pPr>
        <w:pStyle w:val="Textoindependiente3"/>
        <w:rPr>
          <w:rFonts w:ascii="Candara" w:hAnsi="Candara" w:cs="Tahoma"/>
          <w:bCs/>
          <w:sz w:val="22"/>
          <w:szCs w:val="22"/>
        </w:rPr>
      </w:pPr>
      <w:r w:rsidRPr="00294DB0">
        <w:rPr>
          <w:rFonts w:ascii="Candara" w:hAnsi="Candara" w:cs="Tahoma"/>
          <w:bCs/>
          <w:sz w:val="22"/>
          <w:szCs w:val="22"/>
        </w:rPr>
        <w:t>Estas se encuentran en el catálogo de conceptos, de los anexos de estas bases.</w:t>
      </w:r>
    </w:p>
    <w:p w:rsidR="00CC0300" w:rsidRPr="00294DB0" w:rsidRDefault="00CC0300" w:rsidP="00523172">
      <w:pPr>
        <w:ind w:firstLine="708"/>
        <w:jc w:val="both"/>
        <w:rPr>
          <w:rFonts w:ascii="Candara" w:hAnsi="Candara" w:cs="Tahoma"/>
          <w:bCs/>
          <w:sz w:val="22"/>
          <w:szCs w:val="22"/>
        </w:rPr>
      </w:pPr>
    </w:p>
    <w:p w:rsidR="00CC0300" w:rsidRPr="00294DB0" w:rsidRDefault="00CC0300" w:rsidP="00523172">
      <w:pPr>
        <w:jc w:val="both"/>
        <w:rPr>
          <w:rFonts w:ascii="Candara" w:hAnsi="Candara" w:cs="Tahoma"/>
          <w:sz w:val="22"/>
          <w:szCs w:val="22"/>
        </w:rPr>
      </w:pPr>
      <w:r w:rsidRPr="00294DB0">
        <w:rPr>
          <w:rFonts w:ascii="Candara" w:hAnsi="Candara" w:cs="Tahoma"/>
          <w:b/>
          <w:sz w:val="22"/>
          <w:szCs w:val="22"/>
        </w:rPr>
        <w:t xml:space="preserve">TERCERA. - “EL LICITANTE” </w:t>
      </w:r>
      <w:r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CC0300" w:rsidRPr="00294DB0" w:rsidRDefault="00CC0300" w:rsidP="00523172">
      <w:pPr>
        <w:jc w:val="both"/>
        <w:rPr>
          <w:rFonts w:ascii="Candara" w:hAnsi="Candara" w:cs="Tahoma"/>
          <w:sz w:val="22"/>
          <w:szCs w:val="22"/>
        </w:rPr>
      </w:pPr>
      <w:r w:rsidRPr="00294DB0">
        <w:rPr>
          <w:rFonts w:ascii="Candara" w:hAnsi="Candara" w:cs="Tahoma"/>
          <w:sz w:val="22"/>
          <w:szCs w:val="22"/>
        </w:rPr>
        <w:t xml:space="preserve"> </w:t>
      </w:r>
    </w:p>
    <w:p w:rsidR="00CC0300" w:rsidRPr="00294DB0" w:rsidRDefault="00CC0300" w:rsidP="00523172">
      <w:pPr>
        <w:jc w:val="both"/>
        <w:rPr>
          <w:rFonts w:ascii="Candara" w:hAnsi="Candara" w:cs="Tahoma"/>
          <w:sz w:val="22"/>
          <w:szCs w:val="22"/>
        </w:rPr>
      </w:pPr>
      <w:r w:rsidRPr="00294DB0">
        <w:rPr>
          <w:rFonts w:ascii="Candara" w:hAnsi="Candara" w:cs="Tahoma"/>
          <w:b/>
          <w:sz w:val="22"/>
          <w:szCs w:val="22"/>
        </w:rPr>
        <w:t xml:space="preserve">CUARTA. - </w:t>
      </w:r>
      <w:r w:rsidRPr="00294DB0">
        <w:rPr>
          <w:rFonts w:ascii="Candara" w:hAnsi="Candara" w:cs="Tahoma"/>
          <w:sz w:val="22"/>
          <w:szCs w:val="22"/>
        </w:rPr>
        <w:t xml:space="preserve">Todos los gastos que erogue </w:t>
      </w:r>
      <w:r w:rsidRPr="00294DB0">
        <w:rPr>
          <w:rFonts w:ascii="Candara" w:hAnsi="Candara" w:cs="Tahoma"/>
          <w:b/>
          <w:sz w:val="22"/>
          <w:szCs w:val="22"/>
        </w:rPr>
        <w:t xml:space="preserve">“EL LICITANTE” </w:t>
      </w:r>
      <w:r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CC0300" w:rsidRPr="00294DB0" w:rsidRDefault="00CC0300">
      <w:pPr>
        <w:jc w:val="center"/>
        <w:rPr>
          <w:rFonts w:ascii="Candara" w:hAnsi="Candara" w:cs="Tahoma"/>
          <w:b/>
          <w:bCs/>
          <w:sz w:val="22"/>
          <w:szCs w:val="22"/>
        </w:rPr>
      </w:pPr>
    </w:p>
    <w:p w:rsidR="00CC0300" w:rsidRPr="00294DB0" w:rsidRDefault="00CC0300">
      <w:pPr>
        <w:jc w:val="center"/>
        <w:rPr>
          <w:rFonts w:ascii="Candara" w:hAnsi="Candara" w:cs="Tahoma"/>
          <w:b/>
          <w:bCs/>
          <w:sz w:val="22"/>
          <w:szCs w:val="22"/>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II</w:t>
      </w:r>
    </w:p>
    <w:p w:rsidR="00CC0300" w:rsidRPr="00294DB0" w:rsidRDefault="00CC0300">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CC0300" w:rsidRPr="00294DB0" w:rsidRDefault="00CC0300">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CC0300" w:rsidRPr="00294DB0" w:rsidRDefault="00CC0300"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 </w:t>
      </w:r>
      <w:r w:rsidRPr="00294DB0">
        <w:rPr>
          <w:rFonts w:ascii="Candara" w:hAnsi="Candara"/>
          <w:b/>
          <w:color w:val="auto"/>
          <w:sz w:val="22"/>
          <w:szCs w:val="22"/>
        </w:rPr>
        <w:t>“EL LICITANTE” deberá</w:t>
      </w:r>
      <w:r w:rsidRPr="00294DB0">
        <w:rPr>
          <w:rFonts w:ascii="Candara" w:hAnsi="Candara"/>
          <w:color w:val="auto"/>
          <w:sz w:val="22"/>
          <w:szCs w:val="22"/>
        </w:rPr>
        <w:t xml:space="preserve">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294DB0">
          <w:rPr>
            <w:rFonts w:ascii="Candara" w:hAnsi="Candara"/>
            <w:color w:val="auto"/>
            <w:sz w:val="22"/>
            <w:szCs w:val="22"/>
          </w:rPr>
          <w:t>la Administración Pública</w:t>
        </w:r>
      </w:smartTag>
      <w:r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CC0300" w:rsidRPr="00294DB0" w:rsidRDefault="00CC0300">
      <w:pPr>
        <w:pStyle w:val="Textodebloque"/>
        <w:ind w:left="0"/>
        <w:rPr>
          <w:rFonts w:ascii="Candara" w:hAnsi="Candara"/>
          <w:sz w:val="22"/>
          <w:szCs w:val="22"/>
        </w:rPr>
      </w:pPr>
      <w:r w:rsidRPr="00294DB0">
        <w:rPr>
          <w:rFonts w:ascii="Candara" w:hAnsi="Candara"/>
          <w:sz w:val="22"/>
          <w:szCs w:val="22"/>
        </w:rPr>
        <w:t xml:space="preserve"> </w:t>
      </w:r>
    </w:p>
    <w:p w:rsidR="00CC0300" w:rsidRPr="00294DB0" w:rsidRDefault="00CC0300">
      <w:pPr>
        <w:pStyle w:val="Textodebloque"/>
        <w:ind w:left="0"/>
        <w:rPr>
          <w:rFonts w:ascii="Candara" w:hAnsi="Candara"/>
          <w:sz w:val="22"/>
          <w:szCs w:val="22"/>
        </w:rPr>
      </w:pPr>
    </w:p>
    <w:p w:rsidR="00CC0300" w:rsidRPr="00294DB0" w:rsidRDefault="00CC0300">
      <w:pPr>
        <w:ind w:left="2836" w:hanging="2836"/>
        <w:jc w:val="center"/>
        <w:rPr>
          <w:rFonts w:ascii="Candara" w:hAnsi="Candara" w:cs="Tahoma"/>
          <w:b/>
          <w:sz w:val="22"/>
          <w:szCs w:val="22"/>
        </w:rPr>
      </w:pPr>
      <w:r w:rsidRPr="00294DB0">
        <w:rPr>
          <w:rFonts w:ascii="Candara" w:hAnsi="Candara" w:cs="Tahoma"/>
          <w:b/>
          <w:sz w:val="22"/>
          <w:szCs w:val="22"/>
        </w:rPr>
        <w:t>CAPITULO III</w:t>
      </w:r>
    </w:p>
    <w:p w:rsidR="00CC0300" w:rsidRPr="00294DB0" w:rsidRDefault="00CC0300">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CC0300" w:rsidRPr="00294DB0" w:rsidRDefault="00CC0300">
      <w:pPr>
        <w:ind w:left="2836" w:hanging="2836"/>
        <w:jc w:val="center"/>
        <w:rPr>
          <w:rFonts w:ascii="Candara" w:hAnsi="Candara" w:cs="Tahoma"/>
          <w:b/>
          <w:sz w:val="22"/>
          <w:szCs w:val="22"/>
        </w:rPr>
      </w:pPr>
    </w:p>
    <w:p w:rsidR="00CC0300" w:rsidRPr="00294DB0" w:rsidRDefault="00CC0300" w:rsidP="00512543">
      <w:pPr>
        <w:jc w:val="both"/>
        <w:rPr>
          <w:rFonts w:ascii="Candara" w:hAnsi="Candara" w:cs="Tahoma"/>
          <w:sz w:val="22"/>
          <w:szCs w:val="22"/>
        </w:rPr>
      </w:pPr>
      <w:r w:rsidRPr="00294DB0">
        <w:rPr>
          <w:rFonts w:ascii="Candara" w:hAnsi="Candara" w:cs="Tahoma"/>
          <w:b/>
          <w:sz w:val="22"/>
          <w:szCs w:val="22"/>
        </w:rPr>
        <w:t xml:space="preserve">SEXTA. - </w:t>
      </w:r>
      <w:r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 </w:t>
      </w:r>
    </w:p>
    <w:p w:rsidR="00CC0300" w:rsidRPr="00294DB0" w:rsidRDefault="00CC0300">
      <w:pPr>
        <w:ind w:left="2836" w:firstLine="709"/>
        <w:jc w:val="both"/>
        <w:rPr>
          <w:rFonts w:ascii="Candara" w:hAnsi="Candara" w:cs="Tahoma"/>
          <w:b/>
          <w:sz w:val="22"/>
          <w:szCs w:val="22"/>
        </w:rPr>
      </w:pPr>
    </w:p>
    <w:p w:rsidR="00CC0300" w:rsidRPr="00294DB0" w:rsidRDefault="00CC0300">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CC0300" w:rsidRPr="00294DB0" w:rsidRDefault="00CC0300">
      <w:pPr>
        <w:jc w:val="center"/>
        <w:rPr>
          <w:rFonts w:ascii="Candara" w:hAnsi="Candara" w:cs="Tahoma"/>
          <w:b/>
          <w:sz w:val="22"/>
          <w:szCs w:val="22"/>
        </w:rPr>
      </w:pPr>
      <w:r w:rsidRPr="00294DB0">
        <w:rPr>
          <w:rFonts w:ascii="Candara" w:hAnsi="Candara" w:cs="Tahoma"/>
          <w:b/>
          <w:sz w:val="22"/>
          <w:szCs w:val="22"/>
        </w:rPr>
        <w:t>REQUISITOS PARA PARTICIPAR</w:t>
      </w:r>
    </w:p>
    <w:p w:rsidR="00CC0300" w:rsidRPr="00294DB0" w:rsidRDefault="00CC0300">
      <w:pPr>
        <w:rPr>
          <w:rFonts w:ascii="Candara" w:hAnsi="Candara" w:cs="Tahoma"/>
          <w:b/>
          <w:bCs/>
          <w:sz w:val="22"/>
          <w:szCs w:val="22"/>
        </w:rPr>
      </w:pPr>
      <w:r w:rsidRPr="00294DB0">
        <w:rPr>
          <w:rFonts w:ascii="Candara" w:hAnsi="Candara" w:cs="Tahoma"/>
          <w:b/>
          <w:sz w:val="22"/>
          <w:szCs w:val="22"/>
        </w:rPr>
        <w:tab/>
      </w:r>
    </w:p>
    <w:p w:rsidR="00CC0300" w:rsidRPr="00294DB0" w:rsidRDefault="00CC0300" w:rsidP="00E01C28">
      <w:pPr>
        <w:jc w:val="both"/>
        <w:rPr>
          <w:rFonts w:ascii="Candara" w:hAnsi="Candara" w:cs="Tahoma"/>
          <w:sz w:val="22"/>
          <w:szCs w:val="22"/>
        </w:rPr>
      </w:pPr>
      <w:r w:rsidRPr="00294DB0">
        <w:rPr>
          <w:rFonts w:ascii="Candara" w:hAnsi="Candara" w:cs="Tahoma"/>
          <w:b/>
          <w:bCs/>
          <w:sz w:val="22"/>
          <w:szCs w:val="22"/>
        </w:rPr>
        <w:t xml:space="preserve">SÉPTIMA. - </w:t>
      </w:r>
      <w:r w:rsidRPr="00294DB0">
        <w:rPr>
          <w:rFonts w:ascii="Candara" w:hAnsi="Candara" w:cs="Tahoma"/>
          <w:sz w:val="22"/>
          <w:szCs w:val="22"/>
        </w:rPr>
        <w:t xml:space="preserve">El representante Legal de </w:t>
      </w:r>
      <w:r w:rsidRPr="00294DB0">
        <w:rPr>
          <w:rFonts w:ascii="Candara" w:hAnsi="Candara" w:cs="Tahoma"/>
          <w:b/>
          <w:bCs/>
          <w:sz w:val="22"/>
          <w:szCs w:val="22"/>
        </w:rPr>
        <w:t>“EL LICITANTE”</w:t>
      </w:r>
      <w:r w:rsidRPr="00294DB0">
        <w:rPr>
          <w:rFonts w:ascii="Candara" w:hAnsi="Candara"/>
          <w:b/>
          <w:sz w:val="22"/>
          <w:szCs w:val="22"/>
        </w:rPr>
        <w:t xml:space="preserve"> deberá</w:t>
      </w:r>
      <w:r w:rsidRPr="00294DB0">
        <w:rPr>
          <w:rFonts w:ascii="Candara" w:hAnsi="Candara" w:cs="Tahoma"/>
          <w:sz w:val="22"/>
          <w:szCs w:val="22"/>
        </w:rPr>
        <w:t xml:space="preserve"> cumplir y presentar para su inscripción los requisitos que se enuncian a continuación:</w:t>
      </w:r>
    </w:p>
    <w:p w:rsidR="00CC0300" w:rsidRPr="00294DB0" w:rsidRDefault="00CC0300" w:rsidP="003729AC">
      <w:pPr>
        <w:jc w:val="both"/>
        <w:rPr>
          <w:rFonts w:ascii="Candara" w:hAnsi="Candara" w:cs="Tahoma"/>
          <w:sz w:val="22"/>
          <w:szCs w:val="22"/>
        </w:rPr>
      </w:pPr>
    </w:p>
    <w:p w:rsidR="00CC0300" w:rsidRPr="00294DB0" w:rsidRDefault="00CC0300" w:rsidP="003729AC">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CC0300" w:rsidRPr="00294DB0" w:rsidRDefault="00CC0300" w:rsidP="009F62A9">
      <w:pPr>
        <w:numPr>
          <w:ilvl w:val="0"/>
          <w:numId w:val="17"/>
        </w:numPr>
        <w:rPr>
          <w:rFonts w:ascii="Candara" w:hAnsi="Candara" w:cs="Tahoma"/>
          <w:sz w:val="22"/>
          <w:szCs w:val="22"/>
        </w:rPr>
      </w:pPr>
      <w:r w:rsidRPr="00294DB0">
        <w:rPr>
          <w:rFonts w:ascii="Candara" w:hAnsi="Candara" w:cs="Tahoma"/>
          <w:sz w:val="22"/>
          <w:szCs w:val="22"/>
        </w:rPr>
        <w:t>Escrito donde se declare domicilio, teléfono (Particular y Celular) y cuenta de correo electrónico para recibir cualquier información relacionada con esta licitación.</w:t>
      </w:r>
    </w:p>
    <w:p w:rsidR="00CC0300" w:rsidRPr="00294DB0" w:rsidRDefault="00CC0300" w:rsidP="009F62A9">
      <w:pPr>
        <w:numPr>
          <w:ilvl w:val="0"/>
          <w:numId w:val="17"/>
        </w:numPr>
        <w:rPr>
          <w:rFonts w:ascii="Candara" w:hAnsi="Candara" w:cs="Tahoma"/>
          <w:sz w:val="22"/>
          <w:szCs w:val="22"/>
        </w:rPr>
      </w:pPr>
      <w:r w:rsidRPr="00294DB0">
        <w:rPr>
          <w:rFonts w:ascii="Candara" w:hAnsi="Candara" w:cs="Tahoma"/>
          <w:sz w:val="22"/>
          <w:szCs w:val="22"/>
        </w:rPr>
        <w:t>Últimos estados financieros con antigüedad no mayor a 3 meses, ó en su caso la última declaración fiscal. (Anexar cédula profesional del contador).</w:t>
      </w:r>
    </w:p>
    <w:p w:rsidR="00CC0300" w:rsidRPr="00294DB0" w:rsidRDefault="00CC0300" w:rsidP="003729AC">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así como manifestación de que ha presentado en tiempo y forma las declaraciones del ejercicio por impuestos Federales, dando cumplimiento a lo establecido en el Artículo 32-D del Código Fiscal de la Federación.</w:t>
      </w:r>
    </w:p>
    <w:p w:rsidR="00CC0300" w:rsidRPr="00294DB0" w:rsidRDefault="00CC0300" w:rsidP="009F62A9">
      <w:pPr>
        <w:numPr>
          <w:ilvl w:val="0"/>
          <w:numId w:val="17"/>
        </w:numPr>
        <w:rPr>
          <w:rFonts w:ascii="Candara" w:hAnsi="Candara" w:cs="Tahoma"/>
          <w:sz w:val="22"/>
          <w:szCs w:val="22"/>
        </w:rPr>
      </w:pPr>
      <w:r w:rsidRPr="00294DB0">
        <w:rPr>
          <w:rFonts w:ascii="Candara" w:hAnsi="Candara" w:cs="Tahoma"/>
          <w:sz w:val="22"/>
          <w:szCs w:val="22"/>
        </w:rPr>
        <w:t>Documento vigente expedido por el SAT en el que se emita OPINIÓN EN SENTIDO POSITIVO sobre el cumplimiento de obligaciones fiscales (IMPRESIÓN LEGIBLE).</w:t>
      </w:r>
    </w:p>
    <w:p w:rsidR="00CC0300" w:rsidRPr="00294DB0" w:rsidRDefault="00CC0300"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CC0300" w:rsidRPr="00294DB0" w:rsidRDefault="00CC0300" w:rsidP="009F62A9">
      <w:pPr>
        <w:numPr>
          <w:ilvl w:val="0"/>
          <w:numId w:val="17"/>
        </w:numPr>
        <w:jc w:val="both"/>
        <w:rPr>
          <w:rFonts w:ascii="Candara" w:hAnsi="Candara" w:cs="Tahoma"/>
          <w:sz w:val="22"/>
          <w:szCs w:val="22"/>
        </w:rPr>
      </w:pPr>
      <w:r w:rsidRPr="00294DB0">
        <w:rPr>
          <w:rFonts w:ascii="Candara" w:hAnsi="Candara" w:cs="Tahoma"/>
          <w:sz w:val="22"/>
          <w:szCs w:val="22"/>
        </w:rPr>
        <w:t xml:space="preserve">Tratándose de </w:t>
      </w:r>
      <w:r w:rsidRPr="00BE57CE">
        <w:rPr>
          <w:rFonts w:ascii="Candara" w:hAnsi="Candara" w:cs="Tahoma"/>
          <w:b/>
          <w:sz w:val="22"/>
          <w:szCs w:val="22"/>
        </w:rPr>
        <w:t>persona moral</w:t>
      </w:r>
      <w:r w:rsidRPr="00294DB0">
        <w:rPr>
          <w:rFonts w:ascii="Candara" w:hAnsi="Candara" w:cs="Tahoma"/>
          <w:sz w:val="22"/>
          <w:szCs w:val="22"/>
        </w:rPr>
        <w:t xml:space="preserve">,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w:t>
      </w:r>
      <w:r w:rsidRPr="00BE57CE">
        <w:rPr>
          <w:rFonts w:ascii="Candara" w:hAnsi="Candara" w:cs="Tahoma"/>
          <w:b/>
          <w:sz w:val="22"/>
          <w:szCs w:val="22"/>
        </w:rPr>
        <w:t>persona física</w:t>
      </w:r>
      <w:r w:rsidRPr="00294DB0">
        <w:rPr>
          <w:rFonts w:ascii="Candara" w:hAnsi="Candara" w:cs="Tahoma"/>
          <w:sz w:val="22"/>
          <w:szCs w:val="22"/>
        </w:rPr>
        <w:t>, copia certificada del acta de nacimiento o, en su caso, carta de naturalización respectiva, expedida por la autoridad competente, así como la documentación con la que acredite tener su domicilio legal en el territorio nacional</w:t>
      </w:r>
      <w:r>
        <w:rPr>
          <w:rFonts w:ascii="Candara" w:hAnsi="Candara" w:cs="Tahoma"/>
          <w:sz w:val="22"/>
          <w:szCs w:val="22"/>
        </w:rPr>
        <w:t xml:space="preserve"> (Anexar Identificación con fotografía Vigente)</w:t>
      </w:r>
      <w:r w:rsidRPr="00294DB0">
        <w:rPr>
          <w:rFonts w:ascii="Candara" w:hAnsi="Candara" w:cs="Tahoma"/>
          <w:sz w:val="22"/>
          <w:szCs w:val="22"/>
        </w:rPr>
        <w:t>.</w:t>
      </w:r>
    </w:p>
    <w:p w:rsidR="00CC0300" w:rsidRPr="00294DB0" w:rsidRDefault="00CC0300"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CC0300" w:rsidRPr="00294DB0" w:rsidRDefault="00CC0300"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szCs w:val="22"/>
        </w:rPr>
        <w:t>21 de julio de 2022</w:t>
      </w:r>
      <w:r w:rsidRPr="00294DB0">
        <w:rPr>
          <w:rFonts w:ascii="Candara" w:hAnsi="Candara" w:cs="Tahoma"/>
          <w:sz w:val="22"/>
          <w:szCs w:val="22"/>
        </w:rPr>
        <w:t xml:space="preserve"> al </w:t>
      </w:r>
      <w:r>
        <w:rPr>
          <w:rFonts w:ascii="Candara" w:hAnsi="Candara" w:cs="Tahoma"/>
          <w:b/>
          <w:noProof/>
          <w:sz w:val="22"/>
          <w:szCs w:val="22"/>
        </w:rPr>
        <w:t>25 de julio de 2022</w:t>
      </w:r>
      <w:r w:rsidRPr="00294DB0">
        <w:rPr>
          <w:rFonts w:ascii="Candara" w:hAnsi="Candara" w:cs="Tahoma"/>
          <w:sz w:val="22"/>
          <w:szCs w:val="22"/>
        </w:rPr>
        <w:t>).</w:t>
      </w:r>
    </w:p>
    <w:p w:rsidR="00CC0300" w:rsidRPr="00294DB0" w:rsidRDefault="00CC0300" w:rsidP="0039049B">
      <w:pPr>
        <w:ind w:left="720"/>
        <w:jc w:val="both"/>
        <w:rPr>
          <w:rFonts w:ascii="Candara" w:hAnsi="Candara" w:cs="Tahoma"/>
          <w:sz w:val="22"/>
          <w:szCs w:val="22"/>
        </w:rPr>
      </w:pPr>
    </w:p>
    <w:p w:rsidR="00CC0300" w:rsidRPr="00294DB0" w:rsidRDefault="00CC0300">
      <w:pPr>
        <w:ind w:firstLine="705"/>
        <w:jc w:val="both"/>
        <w:rPr>
          <w:rFonts w:ascii="Candara" w:hAnsi="Candara" w:cs="Tahoma"/>
          <w:sz w:val="22"/>
          <w:szCs w:val="22"/>
        </w:rPr>
      </w:pPr>
    </w:p>
    <w:p w:rsidR="00CC0300" w:rsidRPr="00294DB0" w:rsidRDefault="00CC0300"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w:t>
      </w:r>
      <w:r w:rsidRPr="00294DB0">
        <w:rPr>
          <w:rFonts w:ascii="Candara" w:hAnsi="Candara" w:cs="Tahoma"/>
          <w:sz w:val="22"/>
          <w:szCs w:val="22"/>
        </w:rPr>
        <w:t xml:space="preserve"> Estos requisitos y la presentación de los documentos que se solicitan para la inscripción de los participantes, deberán ser entregados, en la Coordinación de Licitaciones y Contratos de la Dirección Municipal de Obras Públicas, a más tardar en el lapso de la hora anterior a la celebración de la apertura de propuestas técnicas, este a su vez entregará al interesado el Comprobante de Inscripción al Concurso en referencia o a elección del licitante presentarlos en el mismo acto.</w:t>
      </w:r>
    </w:p>
    <w:p w:rsidR="00CC0300" w:rsidRPr="00294DB0" w:rsidRDefault="00CC0300">
      <w:pPr>
        <w:rPr>
          <w:rFonts w:ascii="Candara" w:hAnsi="Candara"/>
          <w:sz w:val="22"/>
          <w:szCs w:val="22"/>
        </w:rPr>
      </w:pPr>
    </w:p>
    <w:p w:rsidR="00CC0300" w:rsidRPr="00294DB0" w:rsidRDefault="00CC0300">
      <w:pPr>
        <w:jc w:val="center"/>
        <w:rPr>
          <w:rFonts w:ascii="Candara" w:hAnsi="Candara" w:cs="Tahoma"/>
          <w:b/>
          <w:sz w:val="22"/>
          <w:szCs w:val="22"/>
        </w:rPr>
      </w:pPr>
      <w:r w:rsidRPr="00294DB0">
        <w:rPr>
          <w:rFonts w:ascii="Candara" w:hAnsi="Candara" w:cs="Tahoma"/>
          <w:b/>
          <w:sz w:val="22"/>
          <w:szCs w:val="22"/>
        </w:rPr>
        <w:t>CAPITULO V</w:t>
      </w:r>
    </w:p>
    <w:p w:rsidR="00CC0300" w:rsidRPr="00294DB0" w:rsidRDefault="00CC0300">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CC0300" w:rsidRPr="00294DB0" w:rsidRDefault="00CC0300">
      <w:pPr>
        <w:ind w:firstLine="709"/>
        <w:jc w:val="both"/>
        <w:rPr>
          <w:rFonts w:ascii="Candara" w:hAnsi="Candara" w:cs="Tahoma"/>
          <w:b/>
          <w:sz w:val="22"/>
          <w:szCs w:val="22"/>
        </w:rPr>
      </w:pPr>
    </w:p>
    <w:p w:rsidR="00CC0300" w:rsidRPr="00294DB0" w:rsidRDefault="00CC0300" w:rsidP="00881140">
      <w:pPr>
        <w:jc w:val="both"/>
        <w:rPr>
          <w:rFonts w:ascii="Candara" w:hAnsi="Candara" w:cs="Tahoma"/>
          <w:sz w:val="22"/>
          <w:szCs w:val="22"/>
        </w:rPr>
      </w:pPr>
      <w:r w:rsidRPr="00294DB0">
        <w:rPr>
          <w:rFonts w:ascii="Candara" w:hAnsi="Candara" w:cs="Tahoma"/>
          <w:b/>
          <w:sz w:val="22"/>
          <w:szCs w:val="22"/>
        </w:rPr>
        <w:t xml:space="preserve">NOVENA.- </w:t>
      </w:r>
      <w:r w:rsidRPr="00294DB0">
        <w:rPr>
          <w:rFonts w:ascii="Candara" w:hAnsi="Candara" w:cs="Tahoma"/>
          <w:sz w:val="22"/>
          <w:szCs w:val="22"/>
        </w:rPr>
        <w:t xml:space="preserve">El procedimiento de la presente Licitación, se conformará de la siguiente manera: </w:t>
      </w:r>
    </w:p>
    <w:p w:rsidR="00CC0300" w:rsidRPr="00294DB0" w:rsidRDefault="00CC0300">
      <w:pPr>
        <w:ind w:left="360"/>
        <w:jc w:val="both"/>
        <w:rPr>
          <w:rFonts w:ascii="Candara" w:hAnsi="Candara" w:cs="Tahoma"/>
          <w:sz w:val="22"/>
          <w:szCs w:val="22"/>
        </w:rPr>
      </w:pPr>
    </w:p>
    <w:p w:rsidR="00CC0300" w:rsidRPr="00294DB0" w:rsidRDefault="00CC0300">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CC0300" w:rsidRPr="00294DB0" w:rsidRDefault="00CC0300">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CC0300" w:rsidRPr="00294DB0" w:rsidRDefault="00CC0300">
      <w:pPr>
        <w:numPr>
          <w:ilvl w:val="0"/>
          <w:numId w:val="5"/>
        </w:numPr>
        <w:jc w:val="both"/>
        <w:rPr>
          <w:rFonts w:ascii="Candara" w:hAnsi="Candara" w:cs="Tahoma"/>
          <w:sz w:val="22"/>
          <w:szCs w:val="22"/>
        </w:rPr>
      </w:pPr>
      <w:r w:rsidRPr="00294DB0">
        <w:rPr>
          <w:rFonts w:ascii="Candara" w:hAnsi="Candara" w:cs="Tahoma"/>
          <w:sz w:val="22"/>
          <w:szCs w:val="22"/>
        </w:rPr>
        <w:t>Junta de Aclaraciones.</w:t>
      </w:r>
    </w:p>
    <w:p w:rsidR="00CC0300" w:rsidRPr="00294DB0" w:rsidRDefault="00CC0300">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CC0300" w:rsidRPr="00294DB0" w:rsidRDefault="00CC0300">
      <w:pPr>
        <w:numPr>
          <w:ilvl w:val="0"/>
          <w:numId w:val="5"/>
        </w:numPr>
        <w:jc w:val="both"/>
        <w:rPr>
          <w:rFonts w:ascii="Candara" w:hAnsi="Candara" w:cs="Tahoma"/>
          <w:sz w:val="22"/>
          <w:szCs w:val="22"/>
        </w:rPr>
      </w:pPr>
      <w:r w:rsidRPr="00294DB0">
        <w:rPr>
          <w:rFonts w:ascii="Candara" w:hAnsi="Candara" w:cs="Tahoma"/>
          <w:sz w:val="22"/>
          <w:szCs w:val="22"/>
        </w:rPr>
        <w:t>Dictamen de Propuestas Técnicas</w:t>
      </w:r>
    </w:p>
    <w:p w:rsidR="00CC0300" w:rsidRPr="00294DB0" w:rsidRDefault="00CC0300">
      <w:pPr>
        <w:numPr>
          <w:ilvl w:val="0"/>
          <w:numId w:val="5"/>
        </w:numPr>
        <w:jc w:val="both"/>
        <w:rPr>
          <w:rFonts w:ascii="Candara" w:hAnsi="Candara" w:cs="Tahoma"/>
          <w:sz w:val="22"/>
          <w:szCs w:val="22"/>
        </w:rPr>
      </w:pPr>
      <w:r w:rsidRPr="00294DB0">
        <w:rPr>
          <w:rFonts w:ascii="Candara" w:hAnsi="Candara" w:cs="Tahoma"/>
          <w:sz w:val="22"/>
          <w:szCs w:val="22"/>
        </w:rPr>
        <w:t xml:space="preserve">Acto de Recepción de Propuestas Económicas. </w:t>
      </w:r>
    </w:p>
    <w:p w:rsidR="00CC0300" w:rsidRPr="00294DB0" w:rsidRDefault="00CC0300">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CC0300" w:rsidRPr="00294DB0" w:rsidRDefault="00CC0300">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CC0300" w:rsidRPr="00294DB0" w:rsidRDefault="00CC0300">
      <w:pPr>
        <w:pStyle w:val="Ttulo2"/>
        <w:rPr>
          <w:rFonts w:ascii="Candara" w:hAnsi="Candara" w:cs="Tahoma"/>
          <w:sz w:val="22"/>
          <w:szCs w:val="22"/>
        </w:rPr>
      </w:pPr>
    </w:p>
    <w:p w:rsidR="00CC0300" w:rsidRPr="00294DB0" w:rsidRDefault="00CC0300">
      <w:pPr>
        <w:pStyle w:val="Ttulo2"/>
        <w:rPr>
          <w:rFonts w:ascii="Candara" w:hAnsi="Candara" w:cs="Tahoma"/>
          <w:sz w:val="22"/>
          <w:szCs w:val="22"/>
        </w:rPr>
      </w:pPr>
      <w:r w:rsidRPr="00294DB0">
        <w:rPr>
          <w:rFonts w:ascii="Candara" w:hAnsi="Candara" w:cs="Tahoma"/>
          <w:sz w:val="22"/>
          <w:szCs w:val="22"/>
        </w:rPr>
        <w:t>CAPITULO VI</w:t>
      </w:r>
    </w:p>
    <w:p w:rsidR="00CC0300" w:rsidRPr="00294DB0" w:rsidRDefault="00CC0300">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CC0300" w:rsidRPr="00294DB0" w:rsidRDefault="00CC0300">
      <w:pPr>
        <w:pStyle w:val="Ttulo4"/>
        <w:ind w:left="284" w:firstLine="424"/>
        <w:jc w:val="both"/>
        <w:rPr>
          <w:rFonts w:ascii="Candara" w:hAnsi="Candara" w:cs="Tahoma"/>
          <w:bCs w:val="0"/>
          <w:sz w:val="22"/>
          <w:szCs w:val="22"/>
        </w:rPr>
      </w:pPr>
    </w:p>
    <w:p w:rsidR="00CC0300" w:rsidRPr="00294DB0" w:rsidRDefault="00CC0300" w:rsidP="007E080C">
      <w:pPr>
        <w:pStyle w:val="Ttulo4"/>
        <w:jc w:val="both"/>
        <w:rPr>
          <w:rFonts w:ascii="Candara" w:hAnsi="Candara" w:cs="Tahoma"/>
          <w:b w:val="0"/>
          <w:bCs w:val="0"/>
          <w:sz w:val="22"/>
          <w:szCs w:val="22"/>
        </w:rPr>
      </w:pPr>
      <w:r w:rsidRPr="00294DB0">
        <w:rPr>
          <w:rFonts w:ascii="Candara" w:hAnsi="Candara" w:cs="Tahoma"/>
          <w:bCs w:val="0"/>
          <w:sz w:val="22"/>
          <w:szCs w:val="22"/>
        </w:rPr>
        <w:t>DÉCIMA.-</w:t>
      </w:r>
      <w:r w:rsidRPr="00294DB0">
        <w:rPr>
          <w:rFonts w:ascii="Candara" w:hAnsi="Candara" w:cs="Tahoma"/>
          <w:b w:val="0"/>
          <w:sz w:val="22"/>
          <w:szCs w:val="22"/>
        </w:rPr>
        <w:t xml:space="preserve"> </w:t>
      </w:r>
      <w:r w:rsidRPr="00294DB0">
        <w:rPr>
          <w:rFonts w:ascii="Candara" w:hAnsi="Candara" w:cs="Tahoma"/>
          <w:b w:val="0"/>
          <w:bCs w:val="0"/>
          <w:sz w:val="22"/>
          <w:szCs w:val="22"/>
        </w:rPr>
        <w:t xml:space="preserve">Las bases de ésta licitación pueden ser consultadas gratuitamente por los interesados en el domicilio de la Dirección Municipal de Obras Públicas del Municipio de Durango, sita en Calle Gabino Barreda Número 1337 Poniente, Segundo Piso, Zona Centro, C. P. 34000 en la Ciudad de Durango, Dgo., los días del </w:t>
      </w:r>
      <w:r>
        <w:rPr>
          <w:rFonts w:ascii="Candara" w:hAnsi="Candara" w:cs="Tahoma"/>
          <w:bCs w:val="0"/>
          <w:noProof/>
          <w:sz w:val="22"/>
          <w:szCs w:val="22"/>
        </w:rPr>
        <w:t>21 de julio de 2022</w:t>
      </w:r>
      <w:r w:rsidRPr="00294DB0">
        <w:rPr>
          <w:rFonts w:ascii="Candara" w:hAnsi="Candara" w:cs="Tahoma"/>
          <w:b w:val="0"/>
          <w:bCs w:val="0"/>
          <w:sz w:val="22"/>
          <w:szCs w:val="22"/>
        </w:rPr>
        <w:t xml:space="preserve"> hasta el </w:t>
      </w:r>
      <w:r>
        <w:rPr>
          <w:rFonts w:ascii="Candara" w:hAnsi="Candara" w:cs="Tahoma"/>
          <w:bCs w:val="0"/>
          <w:noProof/>
          <w:sz w:val="22"/>
          <w:szCs w:val="22"/>
        </w:rPr>
        <w:t>25 de julio de 2022</w:t>
      </w:r>
      <w:r w:rsidRPr="00294DB0">
        <w:rPr>
          <w:rFonts w:ascii="Candara" w:hAnsi="Candara" w:cs="Tahoma"/>
          <w:b w:val="0"/>
          <w:bCs w:val="0"/>
          <w:sz w:val="22"/>
          <w:szCs w:val="22"/>
        </w:rPr>
        <w:t xml:space="preserve"> de las 09:00 a 15:00.</w:t>
      </w:r>
    </w:p>
    <w:p w:rsidR="00CC0300" w:rsidRPr="00294DB0" w:rsidRDefault="00CC0300" w:rsidP="00B17198">
      <w:pPr>
        <w:rPr>
          <w:rFonts w:ascii="Candara" w:hAnsi="Candara"/>
          <w:sz w:val="22"/>
          <w:szCs w:val="22"/>
        </w:rPr>
      </w:pPr>
    </w:p>
    <w:p w:rsidR="00CC0300" w:rsidRPr="00294DB0" w:rsidRDefault="00CC0300" w:rsidP="00E01C28">
      <w:pPr>
        <w:pStyle w:val="Ttulo4"/>
        <w:jc w:val="both"/>
        <w:rPr>
          <w:rFonts w:ascii="Candara" w:hAnsi="Candara" w:cs="Tahoma"/>
          <w:b w:val="0"/>
          <w:bCs w:val="0"/>
          <w:sz w:val="22"/>
          <w:szCs w:val="22"/>
        </w:rPr>
      </w:pPr>
      <w:r w:rsidRPr="00294DB0">
        <w:rPr>
          <w:rFonts w:ascii="Candara" w:hAnsi="Candara" w:cs="Tahoma"/>
          <w:bCs w:val="0"/>
          <w:sz w:val="22"/>
          <w:szCs w:val="22"/>
        </w:rPr>
        <w:t>DÉCIMA PRIMERA</w:t>
      </w:r>
      <w:r w:rsidRPr="00294DB0">
        <w:rPr>
          <w:rFonts w:ascii="Candara" w:hAnsi="Candara" w:cs="Tahoma"/>
          <w:b w:val="0"/>
          <w:bCs w:val="0"/>
          <w:sz w:val="22"/>
          <w:szCs w:val="22"/>
        </w:rPr>
        <w:t>. - El costo y pago de las Bases de Licitación será de la siguiente manera:</w:t>
      </w:r>
    </w:p>
    <w:p w:rsidR="00CC0300" w:rsidRPr="00294DB0" w:rsidRDefault="00CC0300" w:rsidP="00294DB0">
      <w:pPr>
        <w:pStyle w:val="Ttulo4"/>
        <w:ind w:left="284" w:firstLine="424"/>
        <w:jc w:val="both"/>
        <w:rPr>
          <w:rFonts w:ascii="Candara" w:hAnsi="Candara" w:cs="Tahoma"/>
          <w:b w:val="0"/>
          <w:sz w:val="22"/>
          <w:szCs w:val="22"/>
        </w:rPr>
      </w:pPr>
    </w:p>
    <w:p w:rsidR="00CC0300" w:rsidRPr="00294DB0" w:rsidRDefault="00CC0300"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E33C81">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CC0300" w:rsidRPr="00294DB0" w:rsidRDefault="00CC0300"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294DB0">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CC0300" w:rsidRPr="00294DB0" w:rsidRDefault="00CC0300" w:rsidP="00294DB0">
      <w:pPr>
        <w:ind w:left="720"/>
        <w:jc w:val="both"/>
        <w:rPr>
          <w:rFonts w:ascii="Candara" w:hAnsi="Candara" w:cs="Tahoma"/>
          <w:bCs/>
          <w:sz w:val="22"/>
          <w:szCs w:val="22"/>
        </w:rPr>
      </w:pPr>
    </w:p>
    <w:p w:rsidR="00CC0300" w:rsidRPr="00294DB0" w:rsidRDefault="00CC0300" w:rsidP="007E080C">
      <w:pPr>
        <w:jc w:val="both"/>
        <w:rPr>
          <w:rFonts w:ascii="Candara" w:hAnsi="Candara" w:cs="Tahoma"/>
          <w:sz w:val="22"/>
          <w:szCs w:val="22"/>
        </w:rPr>
      </w:pPr>
      <w:r w:rsidRPr="00294DB0">
        <w:rPr>
          <w:rFonts w:ascii="Candara" w:hAnsi="Candara" w:cs="Tahoma"/>
          <w:b/>
          <w:sz w:val="22"/>
          <w:szCs w:val="22"/>
        </w:rPr>
        <w:t xml:space="preserve">DÉCIMA SEGUNDA. -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CC0300" w:rsidRPr="00294DB0" w:rsidRDefault="00CC0300">
      <w:pPr>
        <w:jc w:val="center"/>
        <w:rPr>
          <w:rFonts w:ascii="Candara" w:hAnsi="Candara" w:cs="Tahoma"/>
          <w:b/>
          <w:bCs/>
          <w:sz w:val="22"/>
          <w:szCs w:val="22"/>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VII</w:t>
      </w:r>
    </w:p>
    <w:p w:rsidR="00CC0300" w:rsidRPr="00294DB0" w:rsidRDefault="00CC0300">
      <w:pPr>
        <w:jc w:val="center"/>
        <w:rPr>
          <w:rFonts w:ascii="Candara" w:hAnsi="Candara" w:cs="Tahoma"/>
          <w:sz w:val="22"/>
          <w:szCs w:val="22"/>
        </w:rPr>
      </w:pPr>
      <w:r w:rsidRPr="00294DB0">
        <w:rPr>
          <w:rFonts w:ascii="Candara" w:hAnsi="Candara" w:cs="Tahoma"/>
          <w:b/>
          <w:bCs/>
          <w:sz w:val="22"/>
          <w:szCs w:val="22"/>
        </w:rPr>
        <w:t>MODIFICACIONES A LAS BASES DE LICITACIÓN</w:t>
      </w:r>
    </w:p>
    <w:p w:rsidR="00CC0300" w:rsidRPr="00294DB0" w:rsidRDefault="00CC0300">
      <w:pPr>
        <w:jc w:val="both"/>
        <w:rPr>
          <w:rFonts w:ascii="Candara" w:hAnsi="Candara" w:cs="Tahoma"/>
          <w:sz w:val="22"/>
          <w:szCs w:val="22"/>
        </w:rPr>
      </w:pPr>
    </w:p>
    <w:p w:rsidR="00CC0300" w:rsidRPr="00294DB0" w:rsidRDefault="00CC0300" w:rsidP="007E080C">
      <w:pPr>
        <w:jc w:val="both"/>
        <w:rPr>
          <w:rFonts w:ascii="Candara" w:hAnsi="Candara" w:cs="Tahoma"/>
          <w:sz w:val="22"/>
          <w:szCs w:val="22"/>
        </w:rPr>
      </w:pPr>
      <w:r w:rsidRPr="00294DB0">
        <w:rPr>
          <w:rFonts w:ascii="Candara" w:hAnsi="Candara" w:cs="Tahoma"/>
          <w:b/>
          <w:bCs/>
          <w:sz w:val="22"/>
          <w:szCs w:val="22"/>
        </w:rPr>
        <w:t>DÉCIMA TERCERA. -</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podrá modificar las Bases de Licitación mediante Addenda,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CC0300" w:rsidRPr="00294DB0" w:rsidRDefault="00CC0300">
      <w:pPr>
        <w:ind w:firstLine="708"/>
        <w:jc w:val="both"/>
        <w:rPr>
          <w:rFonts w:ascii="Candara" w:hAnsi="Candara" w:cs="Tahoma"/>
          <w:sz w:val="22"/>
          <w:szCs w:val="22"/>
        </w:rPr>
      </w:pPr>
    </w:p>
    <w:p w:rsidR="00CC0300" w:rsidRPr="00294DB0" w:rsidRDefault="00CC0300" w:rsidP="007E080C">
      <w:pPr>
        <w:jc w:val="both"/>
        <w:rPr>
          <w:rFonts w:ascii="Candara" w:hAnsi="Candara" w:cs="Tahoma"/>
          <w:sz w:val="22"/>
          <w:szCs w:val="22"/>
        </w:rPr>
      </w:pPr>
      <w:r w:rsidRPr="00294DB0">
        <w:rPr>
          <w:rFonts w:ascii="Candara" w:hAnsi="Candara" w:cs="Tahoma"/>
          <w:b/>
          <w:bCs/>
          <w:sz w:val="22"/>
          <w:szCs w:val="22"/>
        </w:rPr>
        <w:t>DÉCIMA CUARTA. -</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de las Bases de Licitación, debiendo </w:t>
      </w:r>
      <w:r w:rsidRPr="00294DB0">
        <w:rPr>
          <w:rFonts w:ascii="Candara" w:hAnsi="Candara" w:cs="Tahoma"/>
          <w:b/>
          <w:bCs/>
          <w:sz w:val="22"/>
          <w:szCs w:val="22"/>
        </w:rPr>
        <w:t>“EL LICITANTE”</w:t>
      </w:r>
      <w:r w:rsidRPr="00294DB0">
        <w:rPr>
          <w:rFonts w:ascii="Candara" w:hAnsi="Candara"/>
          <w:b/>
          <w:sz w:val="22"/>
          <w:szCs w:val="22"/>
        </w:rPr>
        <w:t xml:space="preserve"> anexar</w:t>
      </w:r>
      <w:r w:rsidRPr="00294DB0">
        <w:rPr>
          <w:rFonts w:ascii="Candara" w:hAnsi="Candara" w:cs="Tahoma"/>
          <w:sz w:val="22"/>
          <w:szCs w:val="22"/>
        </w:rPr>
        <w:t xml:space="preserve"> una copia al sobre de la propuesta técnica, firmada en original en señal de aceptación de los acuerdos tomados.</w:t>
      </w:r>
    </w:p>
    <w:p w:rsidR="00CC0300" w:rsidRPr="00294DB0" w:rsidRDefault="00CC0300">
      <w:pPr>
        <w:jc w:val="both"/>
        <w:rPr>
          <w:rFonts w:ascii="Candara" w:hAnsi="Candara" w:cs="Tahoma"/>
          <w:bCs/>
          <w:sz w:val="22"/>
          <w:szCs w:val="22"/>
        </w:rPr>
      </w:pPr>
    </w:p>
    <w:p w:rsidR="00CC0300" w:rsidRPr="00294DB0" w:rsidRDefault="00CC0300">
      <w:pPr>
        <w:jc w:val="both"/>
        <w:rPr>
          <w:rFonts w:ascii="Candara" w:hAnsi="Candara" w:cs="Tahoma"/>
          <w:bCs/>
          <w:sz w:val="22"/>
          <w:szCs w:val="22"/>
        </w:rPr>
      </w:pPr>
    </w:p>
    <w:p w:rsidR="00CC0300" w:rsidRPr="00294DB0" w:rsidRDefault="00CC0300"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DÉCIMA QUINTA. - “LA CONVOCANTE”</w:t>
      </w:r>
      <w:r w:rsidRPr="00294DB0">
        <w:rPr>
          <w:rFonts w:ascii="Candara" w:hAnsi="Candara"/>
          <w:sz w:val="22"/>
          <w:szCs w:val="22"/>
        </w:rPr>
        <w:t xml:space="preserve"> </w:t>
      </w:r>
      <w:r w:rsidRPr="00294DB0">
        <w:rPr>
          <w:rFonts w:ascii="Candara" w:hAnsi="Candara" w:cs="Tahoma"/>
          <w:sz w:val="22"/>
          <w:szCs w:val="22"/>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CC0300" w:rsidRPr="00294DB0" w:rsidRDefault="00CC0300" w:rsidP="00924FAE">
      <w:pPr>
        <w:pStyle w:val="Textoindependiente3"/>
        <w:tabs>
          <w:tab w:val="left" w:pos="493"/>
          <w:tab w:val="left" w:pos="1185"/>
          <w:tab w:val="left" w:pos="9110"/>
        </w:tabs>
        <w:rPr>
          <w:rFonts w:ascii="Candara" w:hAnsi="Candara" w:cs="Tahoma"/>
          <w:sz w:val="22"/>
          <w:szCs w:val="22"/>
        </w:rPr>
      </w:pPr>
    </w:p>
    <w:p w:rsidR="00CC0300" w:rsidRPr="00294DB0" w:rsidRDefault="00CC0300">
      <w:pPr>
        <w:pStyle w:val="Ttulo2"/>
        <w:rPr>
          <w:rFonts w:ascii="Candara" w:hAnsi="Candara" w:cs="Tahoma"/>
          <w:sz w:val="22"/>
          <w:szCs w:val="22"/>
        </w:rPr>
      </w:pPr>
      <w:r w:rsidRPr="00294DB0">
        <w:rPr>
          <w:rFonts w:ascii="Candara" w:hAnsi="Candara" w:cs="Tahoma"/>
          <w:sz w:val="22"/>
          <w:szCs w:val="22"/>
        </w:rPr>
        <w:t>CAPITULO VIII</w:t>
      </w:r>
    </w:p>
    <w:p w:rsidR="00CC0300" w:rsidRPr="00294DB0" w:rsidRDefault="00CC0300">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CC0300" w:rsidRPr="00294DB0" w:rsidRDefault="00CC0300">
      <w:pPr>
        <w:tabs>
          <w:tab w:val="left" w:pos="9110"/>
        </w:tabs>
        <w:ind w:firstLine="567"/>
        <w:jc w:val="both"/>
        <w:rPr>
          <w:rFonts w:ascii="Candara" w:hAnsi="Candara" w:cs="Tahoma"/>
          <w:b/>
          <w:bCs/>
          <w:sz w:val="22"/>
          <w:szCs w:val="22"/>
        </w:rPr>
      </w:pPr>
    </w:p>
    <w:p w:rsidR="00CC0300" w:rsidRPr="00294DB0" w:rsidRDefault="00CC0300"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CC0300" w:rsidRPr="00294DB0" w:rsidRDefault="00CC0300">
      <w:pPr>
        <w:pStyle w:val="Textoindependiente3"/>
        <w:rPr>
          <w:rFonts w:ascii="Candara" w:hAnsi="Candara" w:cs="Tahoma"/>
          <w:sz w:val="22"/>
          <w:szCs w:val="22"/>
        </w:rPr>
      </w:pPr>
    </w:p>
    <w:p w:rsidR="00CC0300" w:rsidRPr="00294DB0" w:rsidRDefault="00CC0300">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t>I.- EVALUACIÓN TÉCNICA:</w:t>
      </w:r>
    </w:p>
    <w:p w:rsidR="00CC0300" w:rsidRPr="00294DB0" w:rsidRDefault="00CC0300">
      <w:pPr>
        <w:tabs>
          <w:tab w:val="left" w:pos="493"/>
          <w:tab w:val="left" w:pos="1185"/>
          <w:tab w:val="left" w:pos="1790"/>
          <w:tab w:val="left" w:pos="9110"/>
        </w:tabs>
        <w:rPr>
          <w:rFonts w:ascii="Candara" w:hAnsi="Candara" w:cs="Tahoma"/>
          <w:sz w:val="22"/>
          <w:szCs w:val="22"/>
        </w:rPr>
      </w:pPr>
    </w:p>
    <w:p w:rsidR="00CC0300" w:rsidRPr="00294DB0" w:rsidRDefault="00CC0300">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CC0300" w:rsidRPr="00294DB0" w:rsidRDefault="00CC0300">
      <w:pPr>
        <w:tabs>
          <w:tab w:val="left" w:pos="1260"/>
        </w:tabs>
        <w:ind w:left="1320"/>
        <w:jc w:val="both"/>
        <w:rPr>
          <w:rFonts w:ascii="Candara" w:hAnsi="Candara" w:cs="Tahoma"/>
          <w:sz w:val="22"/>
          <w:szCs w:val="22"/>
        </w:rPr>
      </w:pPr>
    </w:p>
    <w:p w:rsidR="00CC0300" w:rsidRPr="00294DB0" w:rsidRDefault="00CC0300">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CC0300" w:rsidRPr="00294DB0" w:rsidRDefault="00CC0300">
      <w:pPr>
        <w:tabs>
          <w:tab w:val="left" w:pos="1260"/>
        </w:tabs>
        <w:ind w:left="1320" w:hanging="409"/>
        <w:jc w:val="both"/>
        <w:rPr>
          <w:rFonts w:ascii="Candara" w:hAnsi="Candara" w:cs="Tahoma"/>
          <w:sz w:val="22"/>
          <w:szCs w:val="22"/>
        </w:rPr>
      </w:pPr>
    </w:p>
    <w:p w:rsidR="00CC0300" w:rsidRPr="00294DB0" w:rsidRDefault="00CC0300"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CC0300" w:rsidRPr="00294DB0" w:rsidRDefault="00CC0300">
      <w:pPr>
        <w:pStyle w:val="Textoindependiente3"/>
        <w:rPr>
          <w:rFonts w:ascii="Candara" w:hAnsi="Candara" w:cs="Tahoma"/>
          <w:sz w:val="22"/>
          <w:szCs w:val="22"/>
        </w:rPr>
      </w:pPr>
    </w:p>
    <w:p w:rsidR="00CC0300" w:rsidRPr="00294DB0" w:rsidRDefault="00CC0300"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CC0300" w:rsidRPr="00294DB0" w:rsidRDefault="00CC0300">
      <w:pPr>
        <w:pStyle w:val="Textoindependiente3"/>
        <w:rPr>
          <w:rFonts w:ascii="Candara" w:hAnsi="Candara" w:cs="Tahoma"/>
          <w:sz w:val="22"/>
          <w:szCs w:val="22"/>
        </w:rPr>
      </w:pPr>
    </w:p>
    <w:p w:rsidR="00CC0300" w:rsidRPr="00294DB0" w:rsidRDefault="00CC0300">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CC0300" w:rsidRPr="00294DB0" w:rsidRDefault="00CC0300">
      <w:pPr>
        <w:pStyle w:val="Ttulo1"/>
        <w:jc w:val="left"/>
        <w:rPr>
          <w:rFonts w:ascii="Candara" w:hAnsi="Candara" w:cs="Tahoma"/>
          <w:b w:val="0"/>
          <w:noProof w:val="0"/>
          <w:sz w:val="22"/>
          <w:szCs w:val="22"/>
        </w:rPr>
      </w:pPr>
    </w:p>
    <w:p w:rsidR="00CC0300" w:rsidRPr="00294DB0" w:rsidRDefault="00CC0300">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CC0300" w:rsidRPr="00294DB0" w:rsidRDefault="00CC0300">
      <w:pPr>
        <w:ind w:left="283" w:hanging="283"/>
        <w:jc w:val="both"/>
        <w:rPr>
          <w:rFonts w:ascii="Candara" w:hAnsi="Candara" w:cs="Tahoma"/>
          <w:sz w:val="22"/>
          <w:szCs w:val="22"/>
        </w:rPr>
      </w:pPr>
    </w:p>
    <w:p w:rsidR="00CC0300" w:rsidRPr="00294DB0" w:rsidRDefault="00CC0300">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CC0300" w:rsidRPr="00294DB0" w:rsidRDefault="00CC0300">
      <w:pPr>
        <w:ind w:left="426"/>
        <w:jc w:val="both"/>
        <w:rPr>
          <w:rFonts w:ascii="Candara" w:hAnsi="Candara" w:cs="Tahoma"/>
          <w:sz w:val="22"/>
          <w:szCs w:val="22"/>
        </w:rPr>
      </w:pPr>
    </w:p>
    <w:p w:rsidR="00CC0300" w:rsidRPr="00294DB0" w:rsidRDefault="00CC0300">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CC0300" w:rsidRPr="00294DB0" w:rsidRDefault="00CC0300">
      <w:pPr>
        <w:pStyle w:val="Textoindependiente3"/>
        <w:rPr>
          <w:rFonts w:ascii="Candara" w:hAnsi="Candara" w:cs="Tahoma"/>
          <w:sz w:val="22"/>
          <w:szCs w:val="22"/>
        </w:rPr>
      </w:pPr>
    </w:p>
    <w:p w:rsidR="00CC0300" w:rsidRPr="00294DB0" w:rsidRDefault="00CC0300">
      <w:pPr>
        <w:pStyle w:val="Textoindependiente3"/>
        <w:numPr>
          <w:ilvl w:val="0"/>
          <w:numId w:val="11"/>
        </w:numPr>
        <w:rPr>
          <w:rFonts w:ascii="Candara" w:hAnsi="Candara" w:cs="Tahoma"/>
          <w:sz w:val="22"/>
          <w:szCs w:val="22"/>
        </w:rPr>
      </w:pPr>
      <w:r w:rsidRPr="00294DB0">
        <w:rPr>
          <w:rFonts w:ascii="Candara" w:hAnsi="Candara" w:cs="Tahoma"/>
          <w:sz w:val="22"/>
          <w:szCs w:val="22"/>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CC0300" w:rsidRPr="00294DB0" w:rsidRDefault="00CC0300">
      <w:pPr>
        <w:ind w:left="426"/>
        <w:jc w:val="both"/>
        <w:rPr>
          <w:rFonts w:ascii="Candara" w:hAnsi="Candara" w:cs="Tahoma"/>
          <w:color w:val="FF6600"/>
          <w:sz w:val="22"/>
          <w:szCs w:val="22"/>
        </w:rPr>
      </w:pPr>
    </w:p>
    <w:p w:rsidR="00CC0300" w:rsidRPr="00294DB0" w:rsidRDefault="00CC0300">
      <w:pPr>
        <w:tabs>
          <w:tab w:val="left" w:pos="1701"/>
        </w:tabs>
        <w:jc w:val="both"/>
        <w:rPr>
          <w:rFonts w:ascii="Candara" w:hAnsi="Candara" w:cs="Tahoma"/>
          <w:b/>
          <w:bCs/>
          <w:sz w:val="22"/>
          <w:szCs w:val="22"/>
        </w:rPr>
      </w:pPr>
      <w:r w:rsidRPr="00294DB0">
        <w:rPr>
          <w:rFonts w:ascii="Candara" w:hAnsi="Candara" w:cs="Tahoma"/>
          <w:b/>
          <w:bCs/>
          <w:sz w:val="22"/>
          <w:szCs w:val="22"/>
        </w:rPr>
        <w:t>II.- EVALUACIÓN ECONÓMICA:</w:t>
      </w:r>
    </w:p>
    <w:p w:rsidR="00CC0300" w:rsidRPr="00294DB0" w:rsidRDefault="00CC0300">
      <w:pPr>
        <w:tabs>
          <w:tab w:val="left" w:pos="1701"/>
        </w:tabs>
        <w:jc w:val="both"/>
        <w:rPr>
          <w:rFonts w:ascii="Candara" w:hAnsi="Candara" w:cs="Tahoma"/>
          <w:b/>
          <w:bCs/>
          <w:sz w:val="22"/>
          <w:szCs w:val="22"/>
        </w:rPr>
      </w:pPr>
    </w:p>
    <w:p w:rsidR="00CC0300" w:rsidRPr="00294DB0" w:rsidRDefault="00CC0300">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CC0300" w:rsidRPr="00294DB0" w:rsidRDefault="00CC0300">
      <w:pPr>
        <w:ind w:left="1440" w:hanging="630"/>
        <w:jc w:val="both"/>
        <w:rPr>
          <w:rFonts w:ascii="Candara" w:hAnsi="Candara" w:cs="Tahoma"/>
          <w:sz w:val="22"/>
          <w:szCs w:val="22"/>
        </w:rPr>
      </w:pPr>
    </w:p>
    <w:p w:rsidR="00CC0300" w:rsidRPr="00294DB0" w:rsidRDefault="00CC0300">
      <w:pPr>
        <w:numPr>
          <w:ilvl w:val="0"/>
          <w:numId w:val="12"/>
        </w:numPr>
        <w:jc w:val="both"/>
        <w:rPr>
          <w:rFonts w:ascii="Candara" w:hAnsi="Candara" w:cs="Tahoma"/>
          <w:sz w:val="22"/>
          <w:szCs w:val="22"/>
        </w:rPr>
      </w:pPr>
      <w:r w:rsidRPr="00294DB0">
        <w:rPr>
          <w:rFonts w:ascii="Candara" w:hAnsi="Candara" w:cs="Tahoma"/>
          <w:sz w:val="22"/>
          <w:szCs w:val="22"/>
        </w:rPr>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CC0300" w:rsidRPr="00294DB0" w:rsidRDefault="00CC0300">
      <w:pPr>
        <w:tabs>
          <w:tab w:val="left" w:pos="1260"/>
        </w:tabs>
        <w:jc w:val="both"/>
        <w:rPr>
          <w:rFonts w:ascii="Candara" w:hAnsi="Candara" w:cs="Tahoma"/>
          <w:sz w:val="22"/>
          <w:szCs w:val="22"/>
        </w:rPr>
      </w:pPr>
    </w:p>
    <w:p w:rsidR="00CC0300" w:rsidRPr="00294DB0" w:rsidRDefault="00CC0300">
      <w:pPr>
        <w:numPr>
          <w:ilvl w:val="0"/>
          <w:numId w:val="12"/>
        </w:numPr>
        <w:jc w:val="both"/>
        <w:rPr>
          <w:rFonts w:ascii="Candara" w:hAnsi="Candara" w:cs="Tahoma"/>
          <w:sz w:val="22"/>
          <w:szCs w:val="22"/>
        </w:rPr>
      </w:pPr>
      <w:r w:rsidRPr="00294DB0">
        <w:rPr>
          <w:rFonts w:ascii="Candara" w:hAnsi="Candara" w:cs="Tahoma"/>
          <w:sz w:val="22"/>
          <w:szCs w:val="22"/>
        </w:rPr>
        <w:t>Que en todas y cada una de las actividades que integran la propuesta se establezca claramente el importe de las mismas.</w:t>
      </w:r>
    </w:p>
    <w:p w:rsidR="00CC0300" w:rsidRPr="00294DB0" w:rsidRDefault="00CC0300">
      <w:pPr>
        <w:ind w:left="426"/>
        <w:jc w:val="both"/>
        <w:rPr>
          <w:rFonts w:ascii="Candara" w:hAnsi="Candara" w:cs="Tahoma"/>
          <w:sz w:val="22"/>
          <w:szCs w:val="22"/>
        </w:rPr>
      </w:pPr>
    </w:p>
    <w:p w:rsidR="00CC0300" w:rsidRPr="00294DB0" w:rsidRDefault="00CC0300">
      <w:pPr>
        <w:numPr>
          <w:ilvl w:val="0"/>
          <w:numId w:val="12"/>
        </w:numPr>
        <w:jc w:val="both"/>
        <w:rPr>
          <w:rFonts w:ascii="Candara" w:hAnsi="Candara" w:cs="Tahoma"/>
          <w:sz w:val="22"/>
          <w:szCs w:val="22"/>
        </w:rPr>
      </w:pPr>
      <w:r w:rsidRPr="00294DB0">
        <w:rPr>
          <w:rFonts w:ascii="Candara" w:hAnsi="Candara" w:cs="Tahoma"/>
          <w:sz w:val="22"/>
          <w:szCs w:val="22"/>
        </w:rPr>
        <w:t>Que los importes de las actividades estén anotados con número y con letra, los cuales deben ser coincidentes; en caso de diferencia, deberá prevalecer el que se consigna con letra.</w:t>
      </w:r>
    </w:p>
    <w:p w:rsidR="00CC0300" w:rsidRPr="00294DB0" w:rsidRDefault="00CC0300">
      <w:pPr>
        <w:ind w:left="426"/>
        <w:jc w:val="both"/>
        <w:rPr>
          <w:rFonts w:ascii="Candara" w:hAnsi="Candara" w:cs="Tahoma"/>
          <w:sz w:val="22"/>
          <w:szCs w:val="22"/>
        </w:rPr>
      </w:pPr>
    </w:p>
    <w:p w:rsidR="00CC0300" w:rsidRPr="00294DB0" w:rsidRDefault="00CC0300">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CC0300" w:rsidRPr="00294DB0" w:rsidRDefault="00CC0300">
      <w:pPr>
        <w:jc w:val="both"/>
        <w:rPr>
          <w:rFonts w:ascii="Candara" w:hAnsi="Candara" w:cs="Tahoma"/>
          <w:sz w:val="22"/>
          <w:szCs w:val="22"/>
        </w:rPr>
      </w:pPr>
    </w:p>
    <w:p w:rsidR="00CC0300" w:rsidRPr="00294DB0" w:rsidRDefault="00CC0300">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CC0300" w:rsidRPr="00294DB0" w:rsidRDefault="00CC0300">
      <w:pPr>
        <w:ind w:left="709" w:hanging="283"/>
        <w:jc w:val="both"/>
        <w:rPr>
          <w:rFonts w:ascii="Candara" w:hAnsi="Candara" w:cs="Tahoma"/>
          <w:sz w:val="22"/>
          <w:szCs w:val="22"/>
        </w:rPr>
      </w:pPr>
    </w:p>
    <w:p w:rsidR="00CC0300" w:rsidRPr="00294DB0" w:rsidRDefault="00CC0300">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CC0300" w:rsidRPr="00294DB0" w:rsidRDefault="00CC0300">
      <w:pPr>
        <w:jc w:val="both"/>
        <w:rPr>
          <w:rFonts w:ascii="Candara" w:hAnsi="Candara" w:cs="Tahoma"/>
          <w:sz w:val="22"/>
          <w:szCs w:val="22"/>
        </w:rPr>
      </w:pPr>
    </w:p>
    <w:p w:rsidR="00CC0300" w:rsidRPr="00294DB0" w:rsidRDefault="00CC0300">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EL LICITANTE”</w:t>
      </w:r>
      <w:r w:rsidRPr="00294DB0">
        <w:rPr>
          <w:rFonts w:ascii="Candara" w:hAnsi="Candara" w:cs="Tahoma"/>
          <w:sz w:val="22"/>
          <w:szCs w:val="22"/>
        </w:rPr>
        <w:t xml:space="preserve"> correspondan a los periodos presentados en los programas.</w:t>
      </w:r>
    </w:p>
    <w:p w:rsidR="00CC0300" w:rsidRPr="00294DB0" w:rsidRDefault="00CC0300">
      <w:pPr>
        <w:jc w:val="both"/>
        <w:rPr>
          <w:rFonts w:ascii="Candara" w:hAnsi="Candara" w:cs="Tahoma"/>
          <w:sz w:val="22"/>
          <w:szCs w:val="22"/>
        </w:rPr>
      </w:pPr>
    </w:p>
    <w:p w:rsidR="00CC0300" w:rsidRPr="00294DB0" w:rsidRDefault="00CC0300">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CC0300" w:rsidRPr="00294DB0" w:rsidRDefault="00CC0300">
      <w:pPr>
        <w:pStyle w:val="Ttulo8"/>
        <w:tabs>
          <w:tab w:val="left" w:pos="493"/>
          <w:tab w:val="left" w:pos="1185"/>
          <w:tab w:val="left" w:pos="9110"/>
        </w:tabs>
        <w:ind w:firstLine="0"/>
        <w:jc w:val="left"/>
        <w:rPr>
          <w:rFonts w:ascii="Candara" w:hAnsi="Candara" w:cs="Tahoma"/>
          <w:sz w:val="22"/>
          <w:szCs w:val="22"/>
          <w:u w:val="none"/>
        </w:rPr>
      </w:pPr>
    </w:p>
    <w:p w:rsidR="00CC0300" w:rsidRPr="00294DB0" w:rsidRDefault="00CC0300">
      <w:pPr>
        <w:ind w:left="3540" w:firstLine="708"/>
        <w:jc w:val="both"/>
        <w:rPr>
          <w:rFonts w:ascii="Candara" w:hAnsi="Candara" w:cs="Tahoma"/>
          <w:b/>
          <w:sz w:val="22"/>
          <w:szCs w:val="22"/>
        </w:rPr>
      </w:pPr>
      <w:r w:rsidRPr="00294DB0">
        <w:rPr>
          <w:rFonts w:ascii="Candara" w:hAnsi="Candara" w:cs="Tahoma"/>
          <w:b/>
          <w:sz w:val="22"/>
          <w:szCs w:val="22"/>
        </w:rPr>
        <w:t>CAPITULO IX</w:t>
      </w:r>
    </w:p>
    <w:p w:rsidR="00CC0300" w:rsidRPr="00294DB0" w:rsidRDefault="00CC0300">
      <w:pPr>
        <w:jc w:val="center"/>
        <w:rPr>
          <w:rFonts w:ascii="Candara" w:hAnsi="Candara" w:cs="Tahoma"/>
          <w:b/>
          <w:sz w:val="22"/>
          <w:szCs w:val="22"/>
        </w:rPr>
      </w:pPr>
      <w:r w:rsidRPr="00294DB0">
        <w:rPr>
          <w:rFonts w:ascii="Candara" w:hAnsi="Candara" w:cs="Tahoma"/>
          <w:b/>
          <w:sz w:val="22"/>
          <w:szCs w:val="22"/>
        </w:rPr>
        <w:t xml:space="preserve">INSTRUCCIONES PARA LA ELABORACION Y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CC0300" w:rsidRPr="00294DB0" w:rsidRDefault="00CC0300">
      <w:pPr>
        <w:jc w:val="center"/>
        <w:rPr>
          <w:rFonts w:ascii="Candara" w:hAnsi="Candara" w:cs="Tahoma"/>
          <w:bCs/>
          <w:sz w:val="22"/>
          <w:szCs w:val="22"/>
        </w:rPr>
      </w:pPr>
    </w:p>
    <w:p w:rsidR="00CC0300" w:rsidRPr="00294DB0" w:rsidRDefault="00CC0300" w:rsidP="00881140">
      <w:pPr>
        <w:jc w:val="both"/>
        <w:rPr>
          <w:rFonts w:ascii="Candara" w:hAnsi="Candara" w:cs="Tahoma"/>
          <w:sz w:val="22"/>
          <w:szCs w:val="22"/>
        </w:rPr>
      </w:pPr>
      <w:r w:rsidRPr="00294DB0">
        <w:rPr>
          <w:rFonts w:ascii="Candara" w:hAnsi="Candara" w:cs="Tahoma"/>
          <w:b/>
          <w:sz w:val="22"/>
          <w:szCs w:val="22"/>
        </w:rPr>
        <w:t>DÉCIMA SÉPTIMA. -</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CC0300" w:rsidRPr="00294DB0" w:rsidRDefault="00CC0300">
      <w:pPr>
        <w:jc w:val="both"/>
        <w:rPr>
          <w:rFonts w:ascii="Candara" w:hAnsi="Candara" w:cs="Tahoma"/>
          <w:bCs/>
          <w:sz w:val="22"/>
          <w:szCs w:val="22"/>
        </w:rPr>
      </w:pPr>
    </w:p>
    <w:p w:rsidR="00CC0300" w:rsidRPr="00294DB0" w:rsidRDefault="00CC0300">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económica de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CC0300" w:rsidRPr="00294DB0" w:rsidRDefault="00CC0300">
      <w:pPr>
        <w:widowControl w:val="0"/>
        <w:autoSpaceDE w:val="0"/>
        <w:autoSpaceDN w:val="0"/>
        <w:adjustRightInd w:val="0"/>
        <w:ind w:left="708" w:hanging="708"/>
        <w:jc w:val="both"/>
        <w:rPr>
          <w:rFonts w:ascii="Candara" w:hAnsi="Candara" w:cs="Arial"/>
          <w:color w:val="FF6600"/>
          <w:sz w:val="22"/>
          <w:szCs w:val="22"/>
        </w:rPr>
      </w:pPr>
    </w:p>
    <w:p w:rsidR="00CC0300" w:rsidRPr="00294DB0" w:rsidRDefault="00CC0300">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CC0300" w:rsidRPr="00294DB0" w:rsidRDefault="00CC0300">
      <w:pPr>
        <w:widowControl w:val="0"/>
        <w:autoSpaceDE w:val="0"/>
        <w:autoSpaceDN w:val="0"/>
        <w:adjustRightInd w:val="0"/>
        <w:ind w:left="360"/>
        <w:jc w:val="both"/>
        <w:rPr>
          <w:rFonts w:ascii="Candara" w:hAnsi="Candara" w:cs="Arial"/>
          <w:sz w:val="22"/>
          <w:szCs w:val="22"/>
        </w:rPr>
      </w:pPr>
    </w:p>
    <w:p w:rsidR="00CC0300" w:rsidRPr="00294DB0" w:rsidRDefault="00CC0300">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CC0300" w:rsidRPr="00294DB0" w:rsidRDefault="00CC0300">
      <w:pPr>
        <w:widowControl w:val="0"/>
        <w:autoSpaceDE w:val="0"/>
        <w:autoSpaceDN w:val="0"/>
        <w:adjustRightInd w:val="0"/>
        <w:jc w:val="both"/>
        <w:rPr>
          <w:rFonts w:ascii="Candara" w:hAnsi="Candara" w:cs="Arial"/>
          <w:sz w:val="22"/>
          <w:szCs w:val="22"/>
        </w:rPr>
      </w:pPr>
    </w:p>
    <w:p w:rsidR="00CC0300" w:rsidRPr="00294DB0" w:rsidRDefault="00CC0300">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ó denominación de la empresa ya sea persona física ó moral según corresponda debidamente rubricados por el representante legal.</w:t>
      </w:r>
    </w:p>
    <w:p w:rsidR="00CC0300" w:rsidRPr="00294DB0" w:rsidRDefault="00CC0300">
      <w:pPr>
        <w:widowControl w:val="0"/>
        <w:autoSpaceDE w:val="0"/>
        <w:autoSpaceDN w:val="0"/>
        <w:adjustRightInd w:val="0"/>
        <w:ind w:left="705" w:hanging="705"/>
        <w:jc w:val="both"/>
        <w:rPr>
          <w:rFonts w:ascii="Candara" w:hAnsi="Candara" w:cs="Arial"/>
          <w:color w:val="FF6600"/>
          <w:sz w:val="22"/>
          <w:szCs w:val="22"/>
        </w:rPr>
      </w:pPr>
    </w:p>
    <w:p w:rsidR="00CC0300" w:rsidRPr="00294DB0" w:rsidRDefault="00CC0300"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membreteado de la empresa, ya sea persona física o moral, asimismo, es requisito que no contengan tachaduras o enmendaduras.  </w:t>
      </w:r>
    </w:p>
    <w:p w:rsidR="00CC0300" w:rsidRPr="00294DB0" w:rsidRDefault="00CC0300">
      <w:pPr>
        <w:widowControl w:val="0"/>
        <w:autoSpaceDE w:val="0"/>
        <w:autoSpaceDN w:val="0"/>
        <w:adjustRightInd w:val="0"/>
        <w:ind w:left="705" w:hanging="705"/>
        <w:jc w:val="both"/>
        <w:rPr>
          <w:rFonts w:ascii="Candara" w:hAnsi="Candara" w:cs="Arial"/>
          <w:color w:val="FF6600"/>
          <w:sz w:val="22"/>
          <w:szCs w:val="22"/>
        </w:rPr>
      </w:pPr>
    </w:p>
    <w:p w:rsidR="00CC0300" w:rsidRPr="00294DB0" w:rsidRDefault="00CC0300">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CC0300" w:rsidRPr="00294DB0" w:rsidRDefault="00CC0300">
      <w:pPr>
        <w:widowControl w:val="0"/>
        <w:autoSpaceDE w:val="0"/>
        <w:autoSpaceDN w:val="0"/>
        <w:adjustRightInd w:val="0"/>
        <w:ind w:firstLine="4"/>
        <w:jc w:val="both"/>
        <w:rPr>
          <w:rFonts w:ascii="Candara" w:hAnsi="Candara" w:cs="Arial"/>
          <w:color w:val="FF6600"/>
          <w:sz w:val="22"/>
          <w:szCs w:val="22"/>
        </w:rPr>
      </w:pPr>
    </w:p>
    <w:p w:rsidR="00CC0300" w:rsidRPr="00294DB0" w:rsidRDefault="00CC0300">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CC0300" w:rsidRPr="00294DB0" w:rsidRDefault="00CC0300">
      <w:pPr>
        <w:widowControl w:val="0"/>
        <w:autoSpaceDE w:val="0"/>
        <w:autoSpaceDN w:val="0"/>
        <w:adjustRightInd w:val="0"/>
        <w:ind w:left="360"/>
        <w:jc w:val="both"/>
        <w:rPr>
          <w:rFonts w:ascii="Candara" w:hAnsi="Candara" w:cs="Arial"/>
          <w:sz w:val="22"/>
          <w:szCs w:val="22"/>
        </w:rPr>
      </w:pPr>
    </w:p>
    <w:p w:rsidR="00CC0300" w:rsidRPr="00294DB0" w:rsidRDefault="00CC0300"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CC0300" w:rsidRPr="00294DB0" w:rsidRDefault="00CC0300" w:rsidP="00CF0376">
      <w:pPr>
        <w:widowControl w:val="0"/>
        <w:autoSpaceDE w:val="0"/>
        <w:autoSpaceDN w:val="0"/>
        <w:adjustRightInd w:val="0"/>
        <w:ind w:left="360"/>
        <w:jc w:val="both"/>
        <w:rPr>
          <w:rFonts w:ascii="Candara" w:hAnsi="Candara" w:cs="Tahoma"/>
          <w:bCs/>
          <w:sz w:val="22"/>
          <w:szCs w:val="22"/>
        </w:rPr>
      </w:pPr>
    </w:p>
    <w:p w:rsidR="00CC0300" w:rsidRPr="00294DB0" w:rsidRDefault="00CC0300">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CC0300" w:rsidRPr="00294DB0" w:rsidRDefault="00CC0300">
      <w:pPr>
        <w:jc w:val="both"/>
        <w:rPr>
          <w:rFonts w:ascii="Candara" w:hAnsi="Candara" w:cs="Tahoma"/>
          <w:bCs/>
          <w:sz w:val="22"/>
          <w:szCs w:val="22"/>
        </w:rPr>
      </w:pPr>
    </w:p>
    <w:p w:rsidR="00CC0300" w:rsidRPr="00294DB0" w:rsidRDefault="00CC0300">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CC0300" w:rsidRPr="00294DB0" w:rsidRDefault="00CC0300">
      <w:pPr>
        <w:widowControl w:val="0"/>
        <w:autoSpaceDE w:val="0"/>
        <w:autoSpaceDN w:val="0"/>
        <w:adjustRightInd w:val="0"/>
        <w:ind w:left="708" w:hanging="708"/>
        <w:jc w:val="both"/>
        <w:rPr>
          <w:rFonts w:ascii="Candara" w:hAnsi="Candara" w:cs="Arial"/>
          <w:color w:val="FF6600"/>
          <w:sz w:val="22"/>
          <w:szCs w:val="22"/>
        </w:rPr>
      </w:pPr>
    </w:p>
    <w:p w:rsidR="00CC0300" w:rsidRPr="00294DB0" w:rsidRDefault="00CC0300">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CC0300" w:rsidRPr="00294DB0" w:rsidRDefault="00CC0300">
      <w:pPr>
        <w:widowControl w:val="0"/>
        <w:autoSpaceDE w:val="0"/>
        <w:autoSpaceDN w:val="0"/>
        <w:adjustRightInd w:val="0"/>
        <w:ind w:left="708" w:hanging="708"/>
        <w:jc w:val="both"/>
        <w:rPr>
          <w:rFonts w:ascii="Candara" w:hAnsi="Candara" w:cs="Arial"/>
          <w:color w:val="FF6600"/>
          <w:sz w:val="22"/>
          <w:szCs w:val="22"/>
        </w:rPr>
      </w:pPr>
    </w:p>
    <w:p w:rsidR="00CC0300" w:rsidRPr="00294DB0" w:rsidRDefault="00CC0300">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Si las propuestas son desechadas sin abrir y los representantes del licitante no asisten para su devolución, los paquetes se enviarán al nombre y a la dirección indicados en sus carátulas con papel membretado del licitante.</w:t>
      </w:r>
    </w:p>
    <w:p w:rsidR="00CC0300" w:rsidRPr="00294DB0" w:rsidRDefault="00CC0300">
      <w:pPr>
        <w:keepNext/>
        <w:widowControl w:val="0"/>
        <w:autoSpaceDE w:val="0"/>
        <w:autoSpaceDN w:val="0"/>
        <w:adjustRightInd w:val="0"/>
        <w:ind w:left="708" w:hanging="708"/>
        <w:jc w:val="both"/>
        <w:rPr>
          <w:rFonts w:ascii="Candara" w:hAnsi="Candara" w:cs="Arial"/>
          <w:b/>
          <w:bCs/>
          <w:color w:val="FF6600"/>
          <w:sz w:val="22"/>
          <w:szCs w:val="22"/>
        </w:rPr>
      </w:pPr>
    </w:p>
    <w:p w:rsidR="00CC0300" w:rsidRPr="00294DB0" w:rsidRDefault="00CC0300" w:rsidP="00806493">
      <w:pPr>
        <w:pStyle w:val="Textoindependiente"/>
        <w:tabs>
          <w:tab w:val="left" w:pos="567"/>
          <w:tab w:val="left" w:pos="10559"/>
        </w:tabs>
        <w:ind w:left="-142"/>
        <w:rPr>
          <w:rFonts w:ascii="Candara" w:hAnsi="Candara" w:cs="Tahoma"/>
          <w:bCs/>
          <w:sz w:val="22"/>
          <w:szCs w:val="22"/>
        </w:rPr>
      </w:pPr>
      <w:r w:rsidRPr="00294DB0">
        <w:rPr>
          <w:rFonts w:ascii="Candara" w:hAnsi="Candara" w:cs="Tahoma"/>
          <w:b/>
          <w:sz w:val="22"/>
          <w:szCs w:val="22"/>
        </w:rPr>
        <w:t>DÉCIMA OCTAVA. -</w:t>
      </w:r>
      <w:r w:rsidRPr="00294DB0">
        <w:rPr>
          <w:rFonts w:ascii="Candara" w:hAnsi="Candara" w:cs="Tahoma"/>
          <w:bCs/>
          <w:sz w:val="22"/>
          <w:szCs w:val="22"/>
        </w:rPr>
        <w:t xml:space="preserve"> DE </w:t>
      </w:r>
      <w:smartTag w:uri="urn:schemas-microsoft-com:office:smarttags" w:element="PersonName">
        <w:smartTagPr>
          <w:attr w:name="ProductID" w:val="la Propuesta T￩cnica"/>
        </w:smartTagPr>
        <w:r w:rsidRPr="00294DB0">
          <w:rPr>
            <w:rFonts w:ascii="Candara" w:hAnsi="Candara" w:cs="Tahoma"/>
            <w:bCs/>
            <w:sz w:val="22"/>
            <w:szCs w:val="22"/>
          </w:rPr>
          <w:t>LA PROPUESTA TÉCNICA</w:t>
        </w:r>
      </w:smartTag>
      <w:r w:rsidRPr="00294DB0">
        <w:rPr>
          <w:rFonts w:ascii="Candara" w:hAnsi="Candara" w:cs="Tahoma"/>
          <w:bCs/>
          <w:sz w:val="22"/>
          <w:szCs w:val="22"/>
        </w:rPr>
        <w:t>: Las propuestas técnicas deberán ser elaboradas de conformidad con los anexos de estas Bases, por lo que el sobre deberá incluir los siguientes documentos:</w:t>
      </w:r>
    </w:p>
    <w:p w:rsidR="00CC0300" w:rsidRPr="00294DB0" w:rsidRDefault="00CC0300">
      <w:pPr>
        <w:pStyle w:val="Textoindependiente"/>
        <w:tabs>
          <w:tab w:val="left" w:pos="1771"/>
          <w:tab w:val="left" w:pos="10559"/>
        </w:tabs>
        <w:jc w:val="left"/>
        <w:rPr>
          <w:rFonts w:ascii="Candara" w:hAnsi="Candara" w:cs="Tahoma"/>
          <w:bCs/>
          <w:sz w:val="22"/>
          <w:szCs w:val="22"/>
        </w:rPr>
      </w:pPr>
    </w:p>
    <w:p w:rsidR="00CC0300" w:rsidRPr="00294DB0" w:rsidRDefault="00CC0300"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CARTA DE PRESENTACIÓN DE LA PERSONA QUE FUNGIRÁ EN LOS ACTOS DE RECEPCIÓN Y APERTURA DE LAS PROPOSICIONES ACOMPAÑANDO IDENTIFICACIÓN CON FOTOGRAFÍA EN ORIGINAL Y COPIA DE LA MISMA (CREDENCIAL DE ELECTOR, PASAPORTE Ó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rsidR="00CC0300" w:rsidRPr="00294DB0" w:rsidRDefault="00CC0300">
      <w:pPr>
        <w:ind w:left="639" w:hanging="711"/>
        <w:jc w:val="both"/>
        <w:rPr>
          <w:rFonts w:ascii="Candara" w:hAnsi="Candara" w:cs="Tahoma"/>
          <w:bCs/>
          <w:sz w:val="22"/>
          <w:szCs w:val="22"/>
        </w:rPr>
      </w:pPr>
    </w:p>
    <w:p w:rsidR="00CC0300" w:rsidRPr="00627EE4" w:rsidRDefault="00CC0300"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CC0300" w:rsidRPr="00627EE4" w:rsidRDefault="00CC0300" w:rsidP="00C43BED">
      <w:pPr>
        <w:pStyle w:val="Textoindependiente"/>
        <w:tabs>
          <w:tab w:val="left" w:pos="1771"/>
          <w:tab w:val="left" w:pos="10559"/>
        </w:tabs>
        <w:ind w:right="-3"/>
        <w:rPr>
          <w:rFonts w:ascii="Candara" w:hAnsi="Candara" w:cs="Tahoma"/>
          <w:bCs/>
          <w:sz w:val="22"/>
          <w:lang w:val="es-MX"/>
        </w:rPr>
      </w:pPr>
    </w:p>
    <w:p w:rsidR="00CC0300" w:rsidRPr="00294DB0" w:rsidRDefault="00CC0300"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tab/>
      </w:r>
      <w:r w:rsidRPr="00627EE4">
        <w:rPr>
          <w:rFonts w:ascii="Candara" w:hAnsi="Candara" w:cs="Tahoma"/>
          <w:bCs/>
          <w:sz w:val="22"/>
          <w:lang w:val="es-MX"/>
        </w:rPr>
        <w:t>El Licitante deberá presentar escritos conforme a los anexos que se presentan para ello en papel membreteado de la empresa sin tachaduras ni enmendaduras.</w:t>
      </w:r>
    </w:p>
    <w:p w:rsidR="00CC0300" w:rsidRPr="00294DB0" w:rsidRDefault="00CC0300">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CC0300" w:rsidRPr="00294DB0" w:rsidRDefault="00CC0300">
      <w:pPr>
        <w:ind w:left="639" w:hanging="711"/>
        <w:jc w:val="both"/>
        <w:rPr>
          <w:rFonts w:ascii="Candara" w:hAnsi="Candara" w:cs="Tahoma"/>
          <w:sz w:val="22"/>
          <w:szCs w:val="22"/>
        </w:rPr>
      </w:pPr>
      <w:r w:rsidRPr="00294DB0">
        <w:rPr>
          <w:rFonts w:ascii="Candara" w:hAnsi="Candara" w:cs="Tahoma"/>
          <w:b/>
          <w:bCs/>
          <w:sz w:val="22"/>
          <w:szCs w:val="22"/>
        </w:rPr>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como aceptación del contenido de las mismas).</w:t>
      </w:r>
    </w:p>
    <w:p w:rsidR="00CC0300" w:rsidRPr="00294DB0" w:rsidRDefault="00CC0300">
      <w:pPr>
        <w:numPr>
          <w:ilvl w:val="12"/>
          <w:numId w:val="0"/>
        </w:numPr>
        <w:ind w:left="639" w:hanging="283"/>
        <w:jc w:val="both"/>
        <w:rPr>
          <w:rFonts w:ascii="Candara" w:hAnsi="Candara" w:cs="Tahoma"/>
          <w:sz w:val="22"/>
          <w:szCs w:val="22"/>
        </w:rPr>
      </w:pPr>
    </w:p>
    <w:p w:rsidR="00CC0300" w:rsidRPr="00294DB0" w:rsidRDefault="00CC0300">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CC0300" w:rsidRPr="00294DB0" w:rsidRDefault="00CC0300">
      <w:pPr>
        <w:numPr>
          <w:ilvl w:val="12"/>
          <w:numId w:val="0"/>
        </w:numPr>
        <w:ind w:left="639" w:hanging="283"/>
        <w:jc w:val="both"/>
        <w:rPr>
          <w:rFonts w:ascii="Candara" w:hAnsi="Candara" w:cs="Tahoma"/>
          <w:sz w:val="22"/>
          <w:szCs w:val="22"/>
        </w:rPr>
      </w:pPr>
    </w:p>
    <w:p w:rsidR="00CC0300" w:rsidRPr="00294DB0" w:rsidRDefault="00CC0300">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CC0300" w:rsidRPr="00294DB0" w:rsidRDefault="00CC0300">
      <w:pPr>
        <w:numPr>
          <w:ilvl w:val="12"/>
          <w:numId w:val="0"/>
        </w:numPr>
        <w:ind w:left="639" w:hanging="283"/>
        <w:jc w:val="both"/>
        <w:rPr>
          <w:rFonts w:ascii="Candara" w:hAnsi="Candara" w:cs="Tahoma"/>
          <w:sz w:val="22"/>
          <w:szCs w:val="22"/>
        </w:rPr>
      </w:pPr>
    </w:p>
    <w:p w:rsidR="00CC0300" w:rsidRPr="00294DB0" w:rsidRDefault="00CC0300">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CC0300" w:rsidRPr="00294DB0" w:rsidRDefault="00CC0300">
      <w:pPr>
        <w:numPr>
          <w:ilvl w:val="12"/>
          <w:numId w:val="0"/>
        </w:numPr>
        <w:ind w:left="639" w:hanging="283"/>
        <w:jc w:val="both"/>
        <w:rPr>
          <w:rFonts w:ascii="Candara" w:hAnsi="Candara" w:cs="Tahoma"/>
          <w:sz w:val="22"/>
          <w:szCs w:val="22"/>
        </w:rPr>
      </w:pPr>
    </w:p>
    <w:p w:rsidR="00CC0300" w:rsidRPr="00294DB0" w:rsidRDefault="00CC0300"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membreteada por la empresa manifestando conocer el lugar donde se realizará la obra y por lo tanto considera no necesario la visita al lugar de ejecución de los trabajos).</w:t>
      </w:r>
    </w:p>
    <w:p w:rsidR="00CC0300" w:rsidRPr="00294DB0" w:rsidRDefault="00CC0300">
      <w:pPr>
        <w:numPr>
          <w:ilvl w:val="12"/>
          <w:numId w:val="0"/>
        </w:numPr>
        <w:ind w:left="639" w:hanging="283"/>
        <w:jc w:val="both"/>
        <w:rPr>
          <w:rFonts w:ascii="Candara" w:hAnsi="Candara" w:cs="Tahoma"/>
          <w:sz w:val="22"/>
          <w:szCs w:val="22"/>
        </w:rPr>
      </w:pPr>
    </w:p>
    <w:p w:rsidR="00CC0300" w:rsidRPr="00294DB0" w:rsidRDefault="00CC0300">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MANIFESTACIÓN DE ASISTENCIA AL LOS ACTO(S) DE JUNTA(S) DE ACLARACIONES.</w:t>
      </w:r>
    </w:p>
    <w:p w:rsidR="00CC0300" w:rsidRPr="00294DB0" w:rsidRDefault="00CC0300">
      <w:pPr>
        <w:numPr>
          <w:ilvl w:val="12"/>
          <w:numId w:val="0"/>
        </w:numPr>
        <w:ind w:left="639" w:hanging="283"/>
        <w:jc w:val="both"/>
        <w:rPr>
          <w:rFonts w:ascii="Candara" w:hAnsi="Candara" w:cs="Tahoma"/>
          <w:sz w:val="22"/>
          <w:szCs w:val="22"/>
        </w:rPr>
      </w:pPr>
    </w:p>
    <w:p w:rsidR="00CC0300" w:rsidRPr="00294DB0" w:rsidRDefault="00CC0300">
      <w:pPr>
        <w:ind w:left="-70"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CC0300" w:rsidRPr="00294DB0" w:rsidRDefault="00CC0300">
      <w:pPr>
        <w:numPr>
          <w:ilvl w:val="12"/>
          <w:numId w:val="0"/>
        </w:numPr>
        <w:ind w:left="639" w:hanging="283"/>
        <w:jc w:val="both"/>
        <w:rPr>
          <w:rFonts w:ascii="Candara" w:hAnsi="Candara" w:cs="Tahoma"/>
          <w:b/>
          <w:bCs/>
          <w:sz w:val="22"/>
          <w:szCs w:val="22"/>
        </w:rPr>
      </w:pPr>
    </w:p>
    <w:p w:rsidR="00CC0300" w:rsidRPr="00294DB0" w:rsidRDefault="00CC0300">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CC0300" w:rsidRPr="00294DB0" w:rsidRDefault="00CC0300">
      <w:pPr>
        <w:numPr>
          <w:ilvl w:val="12"/>
          <w:numId w:val="0"/>
        </w:numPr>
        <w:ind w:left="639"/>
        <w:jc w:val="both"/>
        <w:rPr>
          <w:rFonts w:ascii="Candara" w:hAnsi="Candara" w:cs="Tahoma"/>
          <w:sz w:val="22"/>
          <w:szCs w:val="22"/>
        </w:rPr>
      </w:pPr>
    </w:p>
    <w:p w:rsidR="00CC0300" w:rsidRPr="00294DB0" w:rsidRDefault="00CC0300" w:rsidP="00C43BED">
      <w:pPr>
        <w:jc w:val="both"/>
        <w:rPr>
          <w:rFonts w:ascii="Candara" w:hAnsi="Candara" w:cs="Tahoma"/>
          <w:sz w:val="22"/>
          <w:szCs w:val="22"/>
        </w:rPr>
      </w:pPr>
      <w:r w:rsidRPr="00294DB0">
        <w:rPr>
          <w:rFonts w:ascii="Candara" w:hAnsi="Candara" w:cs="Tahoma"/>
          <w:b/>
          <w:bCs/>
          <w:sz w:val="22"/>
          <w:szCs w:val="22"/>
        </w:rPr>
        <w:t xml:space="preserve">AT-11 </w:t>
      </w:r>
      <w:r>
        <w:rPr>
          <w:rFonts w:ascii="Candara" w:hAnsi="Candara" w:cs="Tahoma"/>
          <w:b/>
          <w:bCs/>
          <w:sz w:val="22"/>
          <w:szCs w:val="22"/>
        </w:rPr>
        <w:tab/>
      </w:r>
      <w:r w:rsidRPr="00294DB0">
        <w:rPr>
          <w:rFonts w:ascii="Candara" w:hAnsi="Candara" w:cs="Tahoma"/>
          <w:b/>
          <w:bCs/>
          <w:sz w:val="22"/>
          <w:szCs w:val="22"/>
        </w:rPr>
        <w:t>LISTADO DE DATOS BÁSICOS DE LOS COSTOS DE MANO DE OBRA.</w:t>
      </w:r>
    </w:p>
    <w:p w:rsidR="00CC0300" w:rsidRPr="00294DB0" w:rsidRDefault="00CC0300">
      <w:pPr>
        <w:numPr>
          <w:ilvl w:val="12"/>
          <w:numId w:val="0"/>
        </w:numPr>
        <w:ind w:left="639" w:hanging="283"/>
        <w:jc w:val="both"/>
        <w:rPr>
          <w:rFonts w:ascii="Candara" w:hAnsi="Candara" w:cs="Tahoma"/>
          <w:sz w:val="22"/>
          <w:szCs w:val="22"/>
        </w:rPr>
      </w:pPr>
    </w:p>
    <w:p w:rsidR="00CC0300" w:rsidRPr="00F604E5" w:rsidRDefault="00CC0300" w:rsidP="003C24F3">
      <w:pPr>
        <w:pStyle w:val="Sangradetextonormal"/>
        <w:ind w:left="709" w:hanging="709"/>
        <w:rPr>
          <w:rFonts w:ascii="Candara" w:hAnsi="Candara" w:cs="Tahoma"/>
          <w:sz w:val="22"/>
          <w:szCs w:val="22"/>
        </w:rPr>
      </w:pPr>
      <w:r w:rsidRPr="00294DB0">
        <w:rPr>
          <w:rFonts w:ascii="Candara" w:hAnsi="Candara" w:cs="Tahoma"/>
          <w:b/>
          <w:bCs/>
          <w:sz w:val="22"/>
          <w:szCs w:val="22"/>
        </w:rPr>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    </w:t>
      </w:r>
    </w:p>
    <w:p w:rsidR="00CC0300" w:rsidRPr="00F604E5" w:rsidRDefault="00CC0300" w:rsidP="003C24F3">
      <w:pPr>
        <w:pStyle w:val="Sangradetextonormal"/>
        <w:ind w:left="709" w:hanging="709"/>
        <w:rPr>
          <w:rFonts w:ascii="Candara" w:hAnsi="Candara" w:cs="Tahoma"/>
          <w:sz w:val="22"/>
          <w:szCs w:val="22"/>
        </w:rPr>
      </w:pPr>
    </w:p>
    <w:p w:rsidR="00CC0300" w:rsidRPr="00F604E5" w:rsidRDefault="00CC0300"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CC0300" w:rsidRPr="00F604E5" w:rsidRDefault="00CC0300" w:rsidP="003C24F3">
      <w:pPr>
        <w:pStyle w:val="Sangradetextonormal"/>
        <w:ind w:left="709" w:hanging="709"/>
        <w:rPr>
          <w:rFonts w:ascii="Candara" w:hAnsi="Candara" w:cs="Tahoma"/>
          <w:sz w:val="22"/>
          <w:szCs w:val="22"/>
        </w:rPr>
      </w:pPr>
    </w:p>
    <w:p w:rsidR="00CC0300" w:rsidRPr="00F604E5" w:rsidRDefault="00CC0300" w:rsidP="003C24F3">
      <w:pPr>
        <w:pStyle w:val="Sangradetextonormal"/>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CC0300" w:rsidRPr="00294DB0" w:rsidRDefault="00CC0300" w:rsidP="003C24F3">
      <w:pPr>
        <w:pStyle w:val="Sangradetextonormal"/>
        <w:ind w:left="709" w:hanging="709"/>
        <w:rPr>
          <w:rFonts w:ascii="Candara" w:hAnsi="Candara" w:cs="Tahoma"/>
          <w:sz w:val="22"/>
          <w:szCs w:val="22"/>
        </w:rPr>
      </w:pPr>
    </w:p>
    <w:p w:rsidR="00CC0300" w:rsidRPr="00294DB0" w:rsidRDefault="00CC0300" w:rsidP="003C24F3">
      <w:pPr>
        <w:ind w:left="709" w:hanging="709"/>
        <w:jc w:val="both"/>
        <w:rPr>
          <w:rFonts w:ascii="Candara" w:hAnsi="Candara" w:cs="Tahoma"/>
          <w:sz w:val="22"/>
          <w:szCs w:val="22"/>
        </w:rPr>
      </w:pPr>
      <w:r w:rsidRPr="00294DB0">
        <w:rPr>
          <w:rFonts w:ascii="Candara" w:hAnsi="Candara" w:cs="Tahoma"/>
          <w:b/>
          <w:bCs/>
          <w:sz w:val="22"/>
          <w:szCs w:val="22"/>
        </w:rPr>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C0300" w:rsidRPr="00294DB0" w:rsidRDefault="00CC0300">
      <w:pPr>
        <w:numPr>
          <w:ilvl w:val="12"/>
          <w:numId w:val="0"/>
        </w:numPr>
        <w:ind w:left="639" w:hanging="283"/>
        <w:jc w:val="both"/>
        <w:rPr>
          <w:rFonts w:ascii="Candara" w:hAnsi="Candara" w:cs="Tahoma"/>
          <w:sz w:val="22"/>
          <w:szCs w:val="22"/>
        </w:rPr>
      </w:pPr>
    </w:p>
    <w:p w:rsidR="00CC0300" w:rsidRPr="00294DB0" w:rsidRDefault="00CC0300">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CC0300" w:rsidRPr="00294DB0" w:rsidRDefault="00CC0300">
      <w:pPr>
        <w:numPr>
          <w:ilvl w:val="12"/>
          <w:numId w:val="0"/>
        </w:numPr>
        <w:ind w:left="639" w:hanging="283"/>
        <w:jc w:val="both"/>
        <w:rPr>
          <w:rFonts w:ascii="Candara" w:hAnsi="Candara" w:cs="Tahoma"/>
          <w:sz w:val="22"/>
          <w:szCs w:val="22"/>
        </w:rPr>
      </w:pPr>
    </w:p>
    <w:p w:rsidR="00CC0300" w:rsidRPr="00294DB0" w:rsidRDefault="00CC0300">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CC0300" w:rsidRPr="00294DB0" w:rsidRDefault="00CC0300">
      <w:pPr>
        <w:ind w:left="639" w:hanging="708"/>
        <w:jc w:val="both"/>
        <w:rPr>
          <w:rFonts w:ascii="Candara" w:hAnsi="Candara" w:cs="Tahoma"/>
          <w:sz w:val="22"/>
          <w:szCs w:val="22"/>
        </w:rPr>
      </w:pPr>
    </w:p>
    <w:p w:rsidR="00CC0300" w:rsidRPr="00294DB0" w:rsidRDefault="00CC0300"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C0300" w:rsidRPr="00294DB0" w:rsidRDefault="00CC0300" w:rsidP="00A741BD">
      <w:pPr>
        <w:ind w:left="639"/>
        <w:jc w:val="both"/>
        <w:rPr>
          <w:rFonts w:ascii="Candara" w:hAnsi="Candara" w:cs="Tahoma"/>
          <w:sz w:val="22"/>
          <w:szCs w:val="22"/>
        </w:rPr>
      </w:pPr>
    </w:p>
    <w:p w:rsidR="00CC0300" w:rsidRPr="00294DB0" w:rsidRDefault="00CC0300"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SUPERVISIÓN Y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C0300" w:rsidRPr="00294DB0" w:rsidRDefault="00CC0300" w:rsidP="006876FD">
      <w:pPr>
        <w:jc w:val="both"/>
        <w:rPr>
          <w:rFonts w:ascii="Candara" w:hAnsi="Candara" w:cs="Tahoma"/>
          <w:sz w:val="22"/>
          <w:szCs w:val="22"/>
        </w:rPr>
      </w:pPr>
      <w:r w:rsidRPr="00294DB0">
        <w:rPr>
          <w:rFonts w:ascii="Candara" w:hAnsi="Candara" w:cs="Tahoma"/>
          <w:sz w:val="22"/>
          <w:szCs w:val="22"/>
        </w:rPr>
        <w:t xml:space="preserve">  </w:t>
      </w:r>
    </w:p>
    <w:p w:rsidR="00CC0300" w:rsidRPr="00294DB0" w:rsidRDefault="00CC0300" w:rsidP="008D2EA1">
      <w:pPr>
        <w:ind w:left="639"/>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CC0300" w:rsidRPr="00294DB0" w:rsidRDefault="00CC0300">
      <w:pPr>
        <w:ind w:left="639" w:hanging="708"/>
        <w:jc w:val="both"/>
        <w:rPr>
          <w:rFonts w:ascii="Candara" w:hAnsi="Candara" w:cs="Tahoma"/>
          <w:b/>
          <w:bCs/>
          <w:sz w:val="22"/>
          <w:szCs w:val="22"/>
        </w:rPr>
      </w:pPr>
    </w:p>
    <w:p w:rsidR="00CC0300" w:rsidRPr="00294DB0" w:rsidRDefault="00CC0300"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CC0300" w:rsidRPr="00294DB0" w:rsidRDefault="00CC0300">
      <w:pPr>
        <w:pStyle w:val="Sangradetextonormal"/>
        <w:ind w:left="639"/>
        <w:rPr>
          <w:rFonts w:ascii="Candara" w:hAnsi="Candara" w:cs="Tahoma"/>
          <w:sz w:val="22"/>
          <w:szCs w:val="22"/>
        </w:rPr>
      </w:pPr>
    </w:p>
    <w:p w:rsidR="00CC0300" w:rsidRPr="00F604E5" w:rsidRDefault="00CC0300"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CC0300" w:rsidRPr="00F604E5" w:rsidRDefault="00CC0300"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CC0300" w:rsidRPr="00F604E5" w:rsidRDefault="00CC0300" w:rsidP="003C24F3">
      <w:pPr>
        <w:tabs>
          <w:tab w:val="left" w:pos="709"/>
        </w:tabs>
        <w:ind w:left="709" w:hanging="709"/>
        <w:jc w:val="both"/>
        <w:rPr>
          <w:rFonts w:ascii="Candara" w:hAnsi="Candara" w:cs="Tahoma"/>
          <w:sz w:val="22"/>
          <w:szCs w:val="22"/>
        </w:rPr>
      </w:pPr>
    </w:p>
    <w:p w:rsidR="00CC0300" w:rsidRPr="00294DB0" w:rsidRDefault="00CC0300" w:rsidP="003C24F3">
      <w:pPr>
        <w:pStyle w:val="Sangra2detindependiente"/>
        <w:ind w:left="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CC0300" w:rsidRPr="00294DB0" w:rsidRDefault="00CC0300">
      <w:pPr>
        <w:pStyle w:val="Sangra2detindependiente"/>
        <w:ind w:left="639"/>
        <w:rPr>
          <w:rFonts w:ascii="Candara" w:hAnsi="Candara" w:cs="Tahoma"/>
          <w:sz w:val="22"/>
          <w:szCs w:val="22"/>
        </w:rPr>
      </w:pPr>
    </w:p>
    <w:p w:rsidR="00CC0300" w:rsidRPr="00294DB0" w:rsidRDefault="00CC0300"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(Emitido por la Coordinación de Licitaciones y Contratos de la Dirección Municipal de Obras Públicas).</w:t>
      </w:r>
    </w:p>
    <w:p w:rsidR="00CC0300" w:rsidRPr="00294DB0" w:rsidRDefault="00CC0300" w:rsidP="00F87A9D">
      <w:pPr>
        <w:ind w:left="709" w:hanging="779"/>
        <w:jc w:val="both"/>
        <w:rPr>
          <w:rFonts w:ascii="Candara" w:hAnsi="Candara" w:cs="Tahoma"/>
          <w:bCs/>
          <w:sz w:val="22"/>
          <w:szCs w:val="22"/>
        </w:rPr>
      </w:pPr>
    </w:p>
    <w:p w:rsidR="00CC0300" w:rsidRPr="00294DB0" w:rsidRDefault="00CC0300"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CC0300" w:rsidRPr="00294DB0" w:rsidRDefault="00CC0300" w:rsidP="00F87A9D">
      <w:pPr>
        <w:ind w:left="709" w:hanging="779"/>
        <w:jc w:val="both"/>
        <w:rPr>
          <w:rFonts w:ascii="Candara" w:hAnsi="Candara" w:cs="Tahoma"/>
          <w:bCs/>
          <w:sz w:val="22"/>
          <w:szCs w:val="22"/>
        </w:rPr>
      </w:pPr>
    </w:p>
    <w:p w:rsidR="00CC0300" w:rsidRPr="00294DB0" w:rsidRDefault="00CC0300" w:rsidP="00EB77C4">
      <w:pPr>
        <w:jc w:val="both"/>
        <w:rPr>
          <w:rFonts w:ascii="Candara" w:hAnsi="Candara" w:cs="Tahoma"/>
          <w:bCs/>
          <w:sz w:val="22"/>
          <w:szCs w:val="22"/>
        </w:rPr>
      </w:pPr>
      <w:r w:rsidRPr="00294DB0">
        <w:rPr>
          <w:rFonts w:ascii="Candara" w:hAnsi="Candara" w:cs="Tahoma"/>
          <w:b/>
          <w:sz w:val="22"/>
          <w:szCs w:val="22"/>
        </w:rPr>
        <w:t>DÉCIMA NOVENA. -</w:t>
      </w:r>
      <w:r w:rsidRPr="00294DB0">
        <w:rPr>
          <w:rFonts w:ascii="Candara" w:hAnsi="Candara" w:cs="Tahoma"/>
          <w:bCs/>
          <w:sz w:val="22"/>
          <w:szCs w:val="22"/>
        </w:rPr>
        <w:t xml:space="preserve"> DE </w:t>
      </w:r>
      <w:smartTag w:uri="urn:schemas-microsoft-com:office:smarttags" w:element="PersonName">
        <w:smartTagPr>
          <w:attr w:name="ProductID" w:val="LA PROPUESTA ECONￓMICA"/>
        </w:smartTagPr>
        <w:r w:rsidRPr="00294DB0">
          <w:rPr>
            <w:rFonts w:ascii="Candara" w:hAnsi="Candara" w:cs="Tahoma"/>
            <w:bCs/>
            <w:sz w:val="22"/>
            <w:szCs w:val="22"/>
          </w:rPr>
          <w:t>LA PROPUESTA ECONÓMICA</w:t>
        </w:r>
      </w:smartTag>
      <w:r w:rsidRPr="00294DB0">
        <w:rPr>
          <w:rFonts w:ascii="Candara" w:hAnsi="Candara" w:cs="Tahoma"/>
          <w:bCs/>
          <w:sz w:val="22"/>
          <w:szCs w:val="22"/>
        </w:rPr>
        <w:t>: El sobre de la propuesta económica debe de incluir los anexos y documentos que se indican a continuación:</w:t>
      </w:r>
    </w:p>
    <w:p w:rsidR="00CC0300" w:rsidRPr="00294DB0" w:rsidRDefault="00CC0300">
      <w:pPr>
        <w:pStyle w:val="Textoindependiente"/>
        <w:tabs>
          <w:tab w:val="left" w:pos="1063"/>
          <w:tab w:val="left" w:pos="1488"/>
          <w:tab w:val="left" w:pos="10680"/>
        </w:tabs>
        <w:jc w:val="left"/>
        <w:rPr>
          <w:rFonts w:ascii="Candara" w:hAnsi="Candara" w:cs="Tahoma"/>
          <w:b/>
          <w:sz w:val="22"/>
          <w:szCs w:val="22"/>
        </w:rPr>
      </w:pPr>
    </w:p>
    <w:p w:rsidR="00CC0300" w:rsidRPr="00294DB0" w:rsidRDefault="00CC0300">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CC0300" w:rsidRPr="00294DB0" w:rsidRDefault="00CC0300">
      <w:pPr>
        <w:numPr>
          <w:ilvl w:val="12"/>
          <w:numId w:val="0"/>
        </w:numPr>
        <w:ind w:left="-70" w:hanging="283"/>
        <w:jc w:val="both"/>
        <w:rPr>
          <w:rFonts w:ascii="Candara" w:hAnsi="Candara" w:cs="Tahoma"/>
          <w:b/>
          <w:sz w:val="22"/>
          <w:szCs w:val="22"/>
        </w:rPr>
      </w:pPr>
    </w:p>
    <w:p w:rsidR="00CC0300" w:rsidRPr="00294DB0" w:rsidRDefault="00CC0300"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GARANTÍA DE SERIEDAD DE LA PROPUESTA</w:t>
      </w:r>
      <w:r w:rsidRPr="00294DB0">
        <w:rPr>
          <w:rFonts w:ascii="Candara" w:hAnsi="Candara" w:cs="Tahoma"/>
          <w:bCs/>
          <w:sz w:val="22"/>
          <w:szCs w:val="22"/>
        </w:rPr>
        <w:t>.</w:t>
      </w:r>
    </w:p>
    <w:p w:rsidR="00CC0300" w:rsidRPr="00294DB0" w:rsidRDefault="00CC0300">
      <w:pPr>
        <w:numPr>
          <w:ilvl w:val="12"/>
          <w:numId w:val="0"/>
        </w:numPr>
        <w:ind w:left="-70" w:hanging="283"/>
        <w:jc w:val="both"/>
        <w:rPr>
          <w:rFonts w:ascii="Candara" w:hAnsi="Candara" w:cs="Tahoma"/>
          <w:b/>
          <w:sz w:val="22"/>
          <w:szCs w:val="22"/>
        </w:rPr>
      </w:pPr>
    </w:p>
    <w:p w:rsidR="00CC0300" w:rsidRPr="00294DB0" w:rsidRDefault="00CC0300">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CC0300" w:rsidRPr="00294DB0" w:rsidRDefault="00CC0300">
      <w:pPr>
        <w:ind w:left="639"/>
        <w:jc w:val="both"/>
        <w:rPr>
          <w:rFonts w:ascii="Candara" w:hAnsi="Candara" w:cs="Tahoma"/>
          <w:bCs/>
          <w:sz w:val="22"/>
          <w:szCs w:val="22"/>
        </w:rPr>
      </w:pPr>
    </w:p>
    <w:p w:rsidR="00CC0300" w:rsidRPr="00294DB0" w:rsidRDefault="00CC0300">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Pr="00294DB0">
        <w:rPr>
          <w:rFonts w:ascii="Candara" w:hAnsi="Candara" w:cs="Tahoma"/>
          <w:b/>
          <w:sz w:val="22"/>
          <w:szCs w:val="22"/>
        </w:rPr>
        <w:t>ANÁLISIS DE PRECIOS UNITARIOS DE LOS</w:t>
      </w:r>
      <w:r>
        <w:rPr>
          <w:rFonts w:ascii="Candara" w:hAnsi="Candara" w:cs="Tahoma"/>
          <w:b/>
          <w:sz w:val="22"/>
          <w:szCs w:val="22"/>
        </w:rPr>
        <w:t xml:space="preserve"> </w:t>
      </w:r>
      <w:r w:rsidRPr="00294DB0">
        <w:rPr>
          <w:rFonts w:ascii="Candara" w:hAnsi="Candara" w:cs="Tahoma"/>
          <w:b/>
          <w:sz w:val="22"/>
          <w:szCs w:val="22"/>
        </w:rPr>
        <w:t xml:space="preserve">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membreteado de la empresa, anexando análisis básicos o auxiliares de materiales (Concretos, morteros, cimbras, etc.) así como de mano de obra (Cuadrillas).</w:t>
      </w:r>
    </w:p>
    <w:p w:rsidR="00CC0300" w:rsidRPr="00294DB0" w:rsidRDefault="00CC0300">
      <w:pPr>
        <w:numPr>
          <w:ilvl w:val="12"/>
          <w:numId w:val="0"/>
        </w:numPr>
        <w:ind w:left="639" w:hanging="283"/>
        <w:jc w:val="both"/>
        <w:rPr>
          <w:rFonts w:ascii="Candara" w:hAnsi="Candara" w:cs="Tahoma"/>
          <w:bCs/>
          <w:sz w:val="22"/>
          <w:szCs w:val="22"/>
        </w:rPr>
      </w:pPr>
    </w:p>
    <w:p w:rsidR="00CC0300" w:rsidRPr="00294DB0" w:rsidRDefault="00CC0300">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(Las tarjetas que se presenten podrán ser las que genere el programa de cálculo de precios unitarios, debidamente firmadas por el representante legal y en papel membreteado de la empresa).</w:t>
      </w:r>
    </w:p>
    <w:p w:rsidR="00CC0300" w:rsidRPr="00294DB0" w:rsidRDefault="00CC0300">
      <w:pPr>
        <w:ind w:left="-70"/>
        <w:jc w:val="both"/>
        <w:rPr>
          <w:rFonts w:ascii="Candara" w:hAnsi="Candara" w:cs="Tahoma"/>
          <w:bCs/>
          <w:sz w:val="22"/>
          <w:szCs w:val="22"/>
        </w:rPr>
      </w:pPr>
    </w:p>
    <w:p w:rsidR="00CC0300" w:rsidRPr="00294DB0" w:rsidRDefault="00CC0300">
      <w:pPr>
        <w:ind w:left="639" w:hanging="708"/>
        <w:jc w:val="both"/>
        <w:rPr>
          <w:rFonts w:ascii="Candara" w:hAnsi="Candara" w:cs="Tahoma"/>
          <w:b/>
          <w:sz w:val="22"/>
          <w:szCs w:val="22"/>
        </w:rPr>
      </w:pPr>
      <w:r w:rsidRPr="00294DB0">
        <w:rPr>
          <w:rFonts w:ascii="Candara" w:hAnsi="Candara" w:cs="Tahoma"/>
          <w:b/>
          <w:sz w:val="22"/>
          <w:szCs w:val="22"/>
        </w:rPr>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CC0300" w:rsidRPr="00294DB0" w:rsidRDefault="00CC0300">
      <w:pPr>
        <w:numPr>
          <w:ilvl w:val="12"/>
          <w:numId w:val="0"/>
        </w:numPr>
        <w:ind w:left="639"/>
        <w:jc w:val="both"/>
        <w:rPr>
          <w:rFonts w:ascii="Candara" w:hAnsi="Candara" w:cs="Tahoma"/>
          <w:bCs/>
          <w:sz w:val="22"/>
          <w:szCs w:val="22"/>
        </w:rPr>
      </w:pPr>
    </w:p>
    <w:p w:rsidR="00CC0300" w:rsidRDefault="00CC0300" w:rsidP="00D6529D">
      <w:pPr>
        <w:ind w:left="-70"/>
        <w:jc w:val="both"/>
        <w:rPr>
          <w:rFonts w:ascii="Candara" w:hAnsi="Candara" w:cs="Tahoma"/>
          <w:b/>
          <w:sz w:val="22"/>
          <w:szCs w:val="22"/>
        </w:rPr>
      </w:pPr>
      <w:r w:rsidRPr="00294DB0">
        <w:rPr>
          <w:rFonts w:ascii="Candara" w:hAnsi="Candara" w:cs="Tahoma"/>
          <w:b/>
          <w:sz w:val="22"/>
          <w:szCs w:val="22"/>
        </w:rPr>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CC0300" w:rsidRDefault="00CC0300" w:rsidP="00D6529D">
      <w:pPr>
        <w:ind w:left="-70"/>
        <w:jc w:val="both"/>
        <w:rPr>
          <w:rFonts w:ascii="Candara" w:hAnsi="Candara" w:cs="Tahoma"/>
          <w:b/>
          <w:sz w:val="22"/>
          <w:szCs w:val="22"/>
        </w:rPr>
      </w:pPr>
    </w:p>
    <w:p w:rsidR="00CC0300" w:rsidRDefault="00CC0300"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Pr="00294DB0">
        <w:rPr>
          <w:rFonts w:ascii="Candara" w:hAnsi="Candara" w:cs="Tahoma"/>
          <w:b/>
          <w:sz w:val="22"/>
          <w:szCs w:val="22"/>
        </w:rPr>
        <w:t>ANÁLISIS DE COSTO POR FINANCIAMIENTO.</w:t>
      </w:r>
      <w:r w:rsidRPr="00D6529D">
        <w:rPr>
          <w:rFonts w:ascii="Candara" w:hAnsi="Candara" w:cs="Tahoma"/>
          <w:sz w:val="22"/>
          <w:szCs w:val="22"/>
        </w:rPr>
        <w:t xml:space="preserve"> </w:t>
      </w:r>
    </w:p>
    <w:p w:rsidR="00CC0300" w:rsidRPr="00D6529D" w:rsidRDefault="00CC0300" w:rsidP="00D6529D">
      <w:pPr>
        <w:ind w:left="709"/>
        <w:jc w:val="both"/>
        <w:rPr>
          <w:rFonts w:ascii="Candara" w:hAnsi="Candara" w:cs="Tahoma"/>
          <w:b/>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CC0300" w:rsidRPr="006D0D03" w:rsidRDefault="00CC0300" w:rsidP="00D6529D">
      <w:pPr>
        <w:ind w:left="709" w:hanging="284"/>
        <w:jc w:val="both"/>
        <w:rPr>
          <w:rFonts w:ascii="Candara" w:hAnsi="Candara" w:cs="Tahoma"/>
          <w:sz w:val="14"/>
          <w:szCs w:val="22"/>
        </w:rPr>
      </w:pPr>
    </w:p>
    <w:p w:rsidR="00CC0300" w:rsidRPr="00EB73FE" w:rsidRDefault="00CC0300"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CC0300" w:rsidRPr="00EB73FE" w:rsidRDefault="00CC0300" w:rsidP="00D6529D">
      <w:pPr>
        <w:pStyle w:val="Prrafodelista"/>
        <w:rPr>
          <w:rFonts w:ascii="Candara" w:hAnsi="Candara" w:cs="Tahoma"/>
          <w:sz w:val="22"/>
          <w:szCs w:val="22"/>
        </w:rPr>
      </w:pPr>
    </w:p>
    <w:p w:rsidR="00CC0300" w:rsidRDefault="00CC0300"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CC0300" w:rsidRDefault="00CC0300" w:rsidP="00D6529D">
      <w:pPr>
        <w:pStyle w:val="Prrafodelista"/>
        <w:ind w:left="709"/>
        <w:jc w:val="both"/>
        <w:rPr>
          <w:rFonts w:ascii="Candara" w:hAnsi="Candara" w:cs="Tahoma"/>
          <w:b/>
          <w:sz w:val="22"/>
          <w:szCs w:val="22"/>
        </w:rPr>
      </w:pPr>
    </w:p>
    <w:p w:rsidR="00CC0300" w:rsidRPr="00EB73FE" w:rsidRDefault="00CC0300"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CC0300" w:rsidRPr="00294DB0" w:rsidRDefault="00CC0300">
      <w:pPr>
        <w:ind w:left="-70"/>
        <w:jc w:val="both"/>
        <w:rPr>
          <w:rFonts w:ascii="Candara" w:hAnsi="Candara" w:cs="Tahoma"/>
          <w:b/>
          <w:sz w:val="22"/>
          <w:szCs w:val="22"/>
        </w:rPr>
      </w:pPr>
      <w:r w:rsidRPr="00294DB0">
        <w:rPr>
          <w:rFonts w:ascii="Candara" w:hAnsi="Candara" w:cs="Tahoma"/>
          <w:b/>
          <w:sz w:val="22"/>
          <w:szCs w:val="22"/>
        </w:rPr>
        <w:t xml:space="preserve">   </w:t>
      </w:r>
    </w:p>
    <w:p w:rsidR="00CC0300" w:rsidRPr="00294DB0" w:rsidRDefault="00CC0300">
      <w:pPr>
        <w:numPr>
          <w:ilvl w:val="12"/>
          <w:numId w:val="0"/>
        </w:numPr>
        <w:ind w:left="639" w:hanging="283"/>
        <w:jc w:val="both"/>
        <w:rPr>
          <w:rFonts w:ascii="Candara" w:hAnsi="Candara" w:cs="Tahoma"/>
          <w:b/>
          <w:sz w:val="22"/>
          <w:szCs w:val="22"/>
        </w:rPr>
      </w:pPr>
    </w:p>
    <w:p w:rsidR="00CC0300" w:rsidRPr="00F604E5" w:rsidRDefault="00CC0300"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CC0300" w:rsidRPr="00294DB0" w:rsidRDefault="00CC0300"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C0300" w:rsidRPr="00294DB0" w:rsidRDefault="00CC0300">
      <w:pPr>
        <w:ind w:left="-70"/>
        <w:jc w:val="both"/>
        <w:rPr>
          <w:rFonts w:ascii="Candara" w:hAnsi="Candara" w:cs="Tahoma"/>
          <w:b/>
          <w:sz w:val="22"/>
          <w:szCs w:val="22"/>
        </w:rPr>
      </w:pPr>
    </w:p>
    <w:p w:rsidR="00CC0300" w:rsidRPr="00294DB0" w:rsidRDefault="00CC0300">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CC0300" w:rsidRPr="00F604E5" w:rsidRDefault="00CC0300"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38,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41,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CC0300" w:rsidRPr="00F604E5" w:rsidRDefault="00CC0300" w:rsidP="00B52A06">
      <w:pPr>
        <w:spacing w:line="288" w:lineRule="auto"/>
        <w:ind w:left="567" w:hanging="709"/>
        <w:jc w:val="both"/>
        <w:rPr>
          <w:rFonts w:ascii="Candara" w:hAnsi="Candara" w:cs="Tahoma"/>
          <w:b/>
          <w:bCs/>
          <w:sz w:val="22"/>
          <w:szCs w:val="22"/>
          <w:u w:val="single"/>
        </w:rPr>
      </w:pPr>
    </w:p>
    <w:p w:rsidR="00CC0300" w:rsidRPr="00F604E5" w:rsidRDefault="00CC0300"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CC0300" w:rsidRPr="00F604E5" w:rsidRDefault="00CC0300" w:rsidP="00B52A06">
      <w:pPr>
        <w:pStyle w:val="Textoindependiente2"/>
        <w:ind w:left="567" w:hanging="709"/>
        <w:rPr>
          <w:rFonts w:ascii="Candara" w:hAnsi="Candara" w:cs="Tahoma"/>
          <w:b w:val="0"/>
          <w:bCs/>
          <w:sz w:val="22"/>
          <w:szCs w:val="22"/>
          <w:u w:val="single"/>
        </w:rPr>
      </w:pPr>
    </w:p>
    <w:p w:rsidR="00CC0300" w:rsidRPr="00F604E5" w:rsidRDefault="00CC0300"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CC0300" w:rsidRPr="00F604E5" w:rsidRDefault="00CC0300" w:rsidP="00B52A06">
      <w:pPr>
        <w:pStyle w:val="Textoindependiente2"/>
        <w:ind w:left="567" w:hanging="709"/>
        <w:rPr>
          <w:rFonts w:ascii="Candara" w:hAnsi="Candara" w:cs="Tahoma"/>
          <w:b w:val="0"/>
          <w:sz w:val="22"/>
          <w:szCs w:val="22"/>
        </w:rPr>
      </w:pPr>
    </w:p>
    <w:p w:rsidR="00CC0300" w:rsidRDefault="00CC0300" w:rsidP="00B52A06">
      <w:pPr>
        <w:ind w:left="567" w:hanging="708"/>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CC0300" w:rsidRPr="00294DB0" w:rsidRDefault="00CC0300" w:rsidP="00B52A06">
      <w:pPr>
        <w:ind w:left="567" w:hanging="708"/>
        <w:jc w:val="both"/>
        <w:rPr>
          <w:rFonts w:ascii="Candara" w:hAnsi="Candara" w:cs="Tahoma"/>
          <w:b/>
          <w:sz w:val="22"/>
          <w:szCs w:val="22"/>
        </w:rPr>
      </w:pPr>
    </w:p>
    <w:p w:rsidR="00CC0300" w:rsidRPr="00294DB0" w:rsidRDefault="00CC0300">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t>PROGRAMA DE MONTOS MENSUALES DE EJECUCIÓN DE LOS TRABAJOS POR CONCEPTO DE OBRA.</w:t>
      </w:r>
    </w:p>
    <w:p w:rsidR="00CC0300" w:rsidRPr="00294DB0" w:rsidRDefault="00CC0300">
      <w:pPr>
        <w:ind w:left="639" w:hanging="708"/>
        <w:jc w:val="both"/>
        <w:rPr>
          <w:rFonts w:ascii="Candara" w:hAnsi="Candara" w:cs="Tahoma"/>
          <w:b/>
          <w:sz w:val="22"/>
          <w:szCs w:val="22"/>
        </w:rPr>
      </w:pPr>
    </w:p>
    <w:p w:rsidR="00CC0300" w:rsidRPr="00294DB0" w:rsidRDefault="00CC0300">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t>PROGRAMA DE MONTOS MENSUALES DE UTILIZACIÓN DE MAQUINARIA Y EQUIPO.</w:t>
      </w:r>
    </w:p>
    <w:p w:rsidR="00CC0300" w:rsidRPr="00294DB0" w:rsidRDefault="00CC0300">
      <w:pPr>
        <w:ind w:left="639"/>
        <w:jc w:val="both"/>
        <w:rPr>
          <w:rFonts w:ascii="Candara" w:hAnsi="Candara" w:cs="Tahoma"/>
          <w:b/>
          <w:sz w:val="22"/>
          <w:szCs w:val="22"/>
        </w:rPr>
      </w:pPr>
    </w:p>
    <w:p w:rsidR="00CC0300" w:rsidRPr="00294DB0" w:rsidRDefault="00CC0300">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t>PROGRAMA DE MONTOS MENSUALES DE ADQUISICIÓN DE MATERIALES Y EQUIPOS DE INSTALACIÓN PERMANENTE.</w:t>
      </w:r>
    </w:p>
    <w:p w:rsidR="00CC0300" w:rsidRPr="00294DB0" w:rsidRDefault="00CC0300">
      <w:pPr>
        <w:ind w:left="639" w:hanging="708"/>
        <w:jc w:val="both"/>
        <w:rPr>
          <w:rFonts w:ascii="Candara" w:hAnsi="Candara" w:cs="Tahoma"/>
          <w:b/>
          <w:sz w:val="22"/>
          <w:szCs w:val="22"/>
        </w:rPr>
      </w:pPr>
    </w:p>
    <w:p w:rsidR="00CC0300" w:rsidRPr="00294DB0" w:rsidRDefault="00CC0300">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t xml:space="preserve">PROGRAMA DE MONTOS MENSUALES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CC0300" w:rsidRPr="00294DB0" w:rsidRDefault="00CC0300">
      <w:pPr>
        <w:ind w:left="639" w:hanging="708"/>
        <w:jc w:val="both"/>
        <w:rPr>
          <w:rFonts w:ascii="Candara" w:hAnsi="Candara" w:cs="Tahoma"/>
          <w:b/>
          <w:sz w:val="22"/>
          <w:szCs w:val="22"/>
        </w:rPr>
      </w:pPr>
    </w:p>
    <w:p w:rsidR="00CC0300" w:rsidRPr="00294DB0" w:rsidRDefault="00CC0300">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t>PROGRAMA DE MONTOS MENSUALES DE UTILIZACIÓN   DEL PERSONAL TÉCNICO, ADMINISTRATIVO Y DE SERVICIOS ENCARGADO DE LA DIRECCIÓN, SUPEVISIÓN Y ADMINISTRACIÓN DE LOS TRABAJOS.</w:t>
      </w:r>
    </w:p>
    <w:p w:rsidR="00CC0300" w:rsidRPr="00294DB0" w:rsidRDefault="00CC0300">
      <w:pPr>
        <w:numPr>
          <w:ilvl w:val="12"/>
          <w:numId w:val="0"/>
        </w:numPr>
        <w:ind w:left="639" w:hanging="283"/>
        <w:jc w:val="both"/>
        <w:rPr>
          <w:rFonts w:ascii="Candara" w:hAnsi="Candara" w:cs="Tahoma"/>
          <w:b/>
          <w:sz w:val="22"/>
          <w:szCs w:val="22"/>
        </w:rPr>
      </w:pPr>
    </w:p>
    <w:p w:rsidR="00CC0300" w:rsidRPr="00294DB0" w:rsidRDefault="00CC0300"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CC0300" w:rsidRPr="00294DB0" w:rsidRDefault="00CC0300">
      <w:pPr>
        <w:jc w:val="both"/>
        <w:rPr>
          <w:rFonts w:ascii="Candara" w:hAnsi="Candara" w:cs="Tahoma"/>
          <w:b/>
          <w:sz w:val="22"/>
          <w:szCs w:val="22"/>
          <w:u w:val="single"/>
        </w:rPr>
      </w:pPr>
      <w:r w:rsidRPr="00294DB0">
        <w:rPr>
          <w:rFonts w:ascii="Candara" w:hAnsi="Candara" w:cs="Tahoma"/>
          <w:b/>
          <w:sz w:val="22"/>
          <w:szCs w:val="22"/>
        </w:rPr>
        <w:tab/>
      </w:r>
    </w:p>
    <w:p w:rsidR="00CC0300" w:rsidRPr="00294DB0" w:rsidRDefault="00CC0300" w:rsidP="00B52A06">
      <w:pPr>
        <w:jc w:val="both"/>
        <w:rPr>
          <w:rFonts w:ascii="Candara" w:hAnsi="Candara" w:cs="Tahoma"/>
          <w:bCs/>
          <w:sz w:val="22"/>
          <w:szCs w:val="22"/>
        </w:rPr>
      </w:pPr>
      <w:r w:rsidRPr="00294DB0">
        <w:rPr>
          <w:rFonts w:ascii="Candara" w:hAnsi="Candara" w:cs="Tahoma"/>
          <w:b/>
          <w:sz w:val="22"/>
          <w:szCs w:val="22"/>
        </w:rPr>
        <w:t>VIGÉSIMA. -</w:t>
      </w:r>
      <w:r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CC0300" w:rsidRPr="00294DB0" w:rsidRDefault="00CC0300">
      <w:pPr>
        <w:ind w:firstLine="567"/>
        <w:jc w:val="both"/>
        <w:rPr>
          <w:rFonts w:ascii="Candara" w:hAnsi="Candara" w:cs="Tahoma"/>
          <w:bCs/>
          <w:sz w:val="22"/>
          <w:szCs w:val="22"/>
        </w:rPr>
      </w:pPr>
    </w:p>
    <w:p w:rsidR="00CC0300" w:rsidRPr="00294DB0" w:rsidRDefault="00CC0300" w:rsidP="00432654">
      <w:pPr>
        <w:pStyle w:val="Textoindependiente3"/>
        <w:rPr>
          <w:rFonts w:ascii="Candara" w:hAnsi="Candara" w:cs="Tahoma"/>
          <w:bCs/>
          <w:sz w:val="22"/>
          <w:szCs w:val="22"/>
        </w:rPr>
      </w:pPr>
      <w:r w:rsidRPr="00294DB0">
        <w:rPr>
          <w:rFonts w:ascii="Candara" w:hAnsi="Candara" w:cs="Tahoma"/>
          <w:bCs/>
          <w:sz w:val="22"/>
          <w:szCs w:val="22"/>
        </w:rPr>
        <w:t>Describir en forma detallada los precios unitario y global, desglosando el importe del concepto del Impuesto al Valor Agregado. En el sobre que se presente la propuesta económica deberá incluirse la garantía de sostenimiento de la propuesta.</w:t>
      </w:r>
    </w:p>
    <w:p w:rsidR="00CC0300" w:rsidRPr="00294DB0" w:rsidRDefault="00CC0300">
      <w:pPr>
        <w:jc w:val="both"/>
        <w:rPr>
          <w:rFonts w:ascii="Candara" w:hAnsi="Candara" w:cs="Tahoma"/>
          <w:bCs/>
          <w:sz w:val="22"/>
          <w:szCs w:val="22"/>
        </w:rPr>
      </w:pPr>
    </w:p>
    <w:p w:rsidR="00CC0300" w:rsidRPr="00294DB0" w:rsidRDefault="00CC0300" w:rsidP="00B52A06">
      <w:pPr>
        <w:jc w:val="both"/>
        <w:rPr>
          <w:rFonts w:ascii="Candara" w:hAnsi="Candara" w:cs="Tahoma"/>
          <w:bCs/>
          <w:sz w:val="22"/>
          <w:szCs w:val="22"/>
        </w:rPr>
      </w:pPr>
      <w:r w:rsidRPr="00294DB0">
        <w:rPr>
          <w:rFonts w:ascii="Candara" w:hAnsi="Candara" w:cs="Tahoma"/>
          <w:b/>
          <w:bCs/>
          <w:sz w:val="22"/>
          <w:szCs w:val="22"/>
        </w:rPr>
        <w:t xml:space="preserve">VIGÉSIMA PRIMERA. -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CC0300" w:rsidRPr="00294DB0" w:rsidRDefault="00CC0300" w:rsidP="00284786">
      <w:pPr>
        <w:ind w:firstLine="705"/>
        <w:jc w:val="center"/>
        <w:rPr>
          <w:rFonts w:ascii="Candara" w:hAnsi="Candara" w:cs="Tahoma"/>
          <w:b/>
          <w:bCs/>
          <w:sz w:val="22"/>
          <w:szCs w:val="22"/>
        </w:rPr>
      </w:pPr>
      <w:r w:rsidRPr="00294DB0">
        <w:rPr>
          <w:rFonts w:ascii="Candara" w:hAnsi="Candara" w:cs="Tahoma"/>
          <w:b/>
          <w:bCs/>
          <w:sz w:val="22"/>
          <w:szCs w:val="22"/>
        </w:rPr>
        <w:t>CAPITULO X</w:t>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CC0300" w:rsidRPr="00294DB0" w:rsidRDefault="00CC0300">
      <w:pPr>
        <w:jc w:val="both"/>
        <w:rPr>
          <w:rFonts w:ascii="Candara" w:hAnsi="Candara" w:cs="Tahoma"/>
          <w:sz w:val="22"/>
          <w:szCs w:val="22"/>
        </w:rPr>
      </w:pPr>
    </w:p>
    <w:p w:rsidR="00CC0300" w:rsidRPr="00294DB0" w:rsidRDefault="00CC0300" w:rsidP="0049782C">
      <w:pPr>
        <w:jc w:val="both"/>
        <w:rPr>
          <w:rFonts w:ascii="Candara" w:hAnsi="Candara" w:cs="Tahoma"/>
          <w:sz w:val="22"/>
          <w:szCs w:val="22"/>
        </w:rPr>
      </w:pPr>
      <w:r w:rsidRPr="00294DB0">
        <w:rPr>
          <w:rFonts w:ascii="Candara" w:hAnsi="Candara" w:cs="Tahoma"/>
          <w:b/>
          <w:bCs/>
          <w:sz w:val="22"/>
          <w:szCs w:val="22"/>
        </w:rPr>
        <w:t xml:space="preserve">VIGÉSIMA SEGUNDA.-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Pr>
          <w:rFonts w:ascii="Candara" w:hAnsi="Candara" w:cs="Tahoma"/>
          <w:b/>
          <w:bCs/>
          <w:noProof/>
          <w:sz w:val="22"/>
          <w:szCs w:val="22"/>
        </w:rPr>
        <w:t xml:space="preserve">10:00 </w:t>
      </w:r>
      <w:r w:rsidRPr="00294DB0">
        <w:rPr>
          <w:rFonts w:ascii="Candara" w:hAnsi="Candara" w:cs="Tahoma"/>
          <w:sz w:val="22"/>
          <w:szCs w:val="22"/>
        </w:rPr>
        <w:t xml:space="preserve">horas del día </w:t>
      </w:r>
      <w:r>
        <w:rPr>
          <w:rFonts w:ascii="Candara" w:hAnsi="Candara" w:cs="Tahoma"/>
          <w:b/>
          <w:bCs/>
          <w:noProof/>
          <w:sz w:val="22"/>
          <w:szCs w:val="22"/>
        </w:rPr>
        <w:t>26 de julio de 2022</w:t>
      </w:r>
      <w:r w:rsidRPr="00294DB0">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CC0300" w:rsidRPr="00294DB0" w:rsidRDefault="00CC0300">
      <w:pPr>
        <w:ind w:firstLine="709"/>
        <w:jc w:val="both"/>
        <w:rPr>
          <w:rFonts w:ascii="Candara" w:hAnsi="Candara" w:cs="Tahoma"/>
          <w:sz w:val="22"/>
          <w:szCs w:val="22"/>
        </w:rPr>
      </w:pPr>
    </w:p>
    <w:p w:rsidR="00CC0300" w:rsidRPr="00294DB0" w:rsidRDefault="00CC0300"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representante para asistir a la visita al sitio de la obra; así mismo el representante que asista a la junta de aclaraciones es necesario que cuente con la experiencia respectiva a los trabajos a realizar.</w:t>
      </w:r>
    </w:p>
    <w:p w:rsidR="00CC0300" w:rsidRPr="00294DB0" w:rsidRDefault="00CC0300">
      <w:pPr>
        <w:pStyle w:val="Textoindependiente3"/>
        <w:ind w:firstLine="709"/>
        <w:rPr>
          <w:rFonts w:ascii="Candara" w:hAnsi="Candara" w:cs="Tahoma"/>
          <w:b/>
          <w:bCs/>
          <w:sz w:val="22"/>
          <w:szCs w:val="22"/>
        </w:rPr>
      </w:pPr>
    </w:p>
    <w:p w:rsidR="00CC0300" w:rsidRPr="00294DB0" w:rsidRDefault="00CC0300" w:rsidP="00AE303C">
      <w:pPr>
        <w:pStyle w:val="Textoindependiente3"/>
        <w:rPr>
          <w:rFonts w:ascii="Candara" w:hAnsi="Candara" w:cs="Tahoma"/>
          <w:sz w:val="22"/>
          <w:szCs w:val="22"/>
        </w:rPr>
      </w:pPr>
      <w:r w:rsidRPr="00294DB0">
        <w:rPr>
          <w:rFonts w:ascii="Candara" w:hAnsi="Candara" w:cs="Tahoma"/>
          <w:b/>
          <w:bCs/>
          <w:sz w:val="22"/>
          <w:szCs w:val="22"/>
        </w:rPr>
        <w:t>VIGÉSIMA CUARTA. -</w:t>
      </w:r>
      <w:r w:rsidRPr="00294DB0">
        <w:rPr>
          <w:rFonts w:ascii="Candara" w:hAnsi="Candara" w:cs="Tahoma"/>
          <w:bCs/>
          <w:sz w:val="22"/>
          <w:szCs w:val="22"/>
        </w:rPr>
        <w:t xml:space="preserve"> </w:t>
      </w:r>
      <w:r w:rsidRPr="00294DB0">
        <w:rPr>
          <w:rFonts w:ascii="Candara" w:hAnsi="Candara" w:cs="Tahoma"/>
          <w:sz w:val="22"/>
          <w:szCs w:val="22"/>
        </w:rPr>
        <w:t>En caso de conocer el sitio de los trabajos,” EL</w:t>
      </w:r>
      <w:r w:rsidRPr="00294DB0">
        <w:rPr>
          <w:rFonts w:ascii="Candara" w:hAnsi="Candara" w:cs="Tahoma"/>
          <w:b/>
          <w:bCs/>
          <w:sz w:val="22"/>
          <w:szCs w:val="22"/>
        </w:rPr>
        <w:t xml:space="preserve"> LICITANTE”</w:t>
      </w:r>
      <w:r w:rsidRPr="00294DB0">
        <w:rPr>
          <w:rFonts w:ascii="Candara" w:hAnsi="Candara" w:cs="Tahoma"/>
          <w:sz w:val="22"/>
          <w:szCs w:val="22"/>
        </w:rPr>
        <w:t xml:space="preserve"> deberá presentar dentro de la propuesta técnica, carta membreteada por la empresa manifestando conocer el lugar donde se realizará la obra y por lo tanto considera no necesario la visita al lugar de ejecución de los trabajos.</w:t>
      </w:r>
    </w:p>
    <w:p w:rsidR="00CC0300" w:rsidRDefault="00CC0300">
      <w:pPr>
        <w:pStyle w:val="Textoindependiente3"/>
        <w:tabs>
          <w:tab w:val="left" w:pos="493"/>
          <w:tab w:val="left" w:pos="1185"/>
          <w:tab w:val="left" w:pos="9110"/>
        </w:tabs>
        <w:rPr>
          <w:rFonts w:ascii="Candara" w:hAnsi="Candara" w:cs="Tahoma"/>
          <w:sz w:val="22"/>
          <w:szCs w:val="22"/>
        </w:rPr>
      </w:pPr>
    </w:p>
    <w:p w:rsidR="00CC0300" w:rsidRPr="00294DB0" w:rsidRDefault="00CC0300">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VIGÉSIMA QUINTA. -</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CC0300" w:rsidRPr="00294DB0" w:rsidRDefault="00CC0300">
      <w:pPr>
        <w:jc w:val="center"/>
        <w:rPr>
          <w:rFonts w:ascii="Candara" w:hAnsi="Candara" w:cs="Tahoma"/>
          <w:b/>
          <w:bCs/>
          <w:sz w:val="22"/>
          <w:szCs w:val="22"/>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XI</w:t>
      </w:r>
    </w:p>
    <w:p w:rsidR="00CC0300" w:rsidRDefault="00CC0300">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w:t>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 xml:space="preserve"> </w:t>
      </w:r>
    </w:p>
    <w:p w:rsidR="00CC0300" w:rsidRPr="00294DB0" w:rsidRDefault="00CC0300"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SEXTA</w:t>
      </w:r>
      <w:r w:rsidRPr="00294DB0">
        <w:rPr>
          <w:rFonts w:ascii="Candara" w:hAnsi="Candara" w:cs="Tahoma"/>
          <w:sz w:val="22"/>
          <w:szCs w:val="22"/>
        </w:rPr>
        <w:t xml:space="preserv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 celebrará  el  día </w:t>
      </w:r>
      <w:r>
        <w:rPr>
          <w:rFonts w:ascii="Candara" w:hAnsi="Candara" w:cs="Tahoma"/>
          <w:b/>
          <w:bCs/>
          <w:noProof/>
          <w:sz w:val="22"/>
          <w:szCs w:val="22"/>
        </w:rPr>
        <w:t>27 de julio de 2022</w:t>
      </w:r>
      <w:r w:rsidRPr="00294DB0">
        <w:rPr>
          <w:rFonts w:ascii="Candara" w:hAnsi="Candara" w:cs="Tahoma"/>
          <w:b/>
          <w:bCs/>
          <w:sz w:val="22"/>
          <w:szCs w:val="22"/>
        </w:rPr>
        <w:t xml:space="preserve">, a las </w:t>
      </w:r>
      <w:r>
        <w:rPr>
          <w:rFonts w:ascii="Candara" w:hAnsi="Candara" w:cs="Tahoma"/>
          <w:b/>
          <w:bCs/>
          <w:noProof/>
          <w:sz w:val="22"/>
          <w:szCs w:val="22"/>
        </w:rPr>
        <w:t xml:space="preserve">10:00 </w:t>
      </w:r>
      <w:r w:rsidRPr="00294DB0">
        <w:rPr>
          <w:rFonts w:ascii="Candara" w:hAnsi="Candara" w:cs="Tahoma"/>
          <w:b/>
          <w:bCs/>
          <w:sz w:val="22"/>
          <w:szCs w:val="22"/>
        </w:rPr>
        <w:t>horas</w:t>
      </w:r>
      <w:r w:rsidRPr="00294DB0">
        <w:rPr>
          <w:rFonts w:ascii="Candara" w:hAnsi="Candara" w:cs="Tahoma"/>
          <w:sz w:val="22"/>
          <w:szCs w:val="22"/>
        </w:rPr>
        <w:t xml:space="preserve"> en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ubicadas en calle Gabino Barreda N°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Dgo., siendo optativa la presencia de los participantes.</w:t>
      </w:r>
    </w:p>
    <w:p w:rsidR="00CC0300" w:rsidRPr="00294DB0" w:rsidRDefault="00CC0300">
      <w:pPr>
        <w:jc w:val="both"/>
        <w:rPr>
          <w:rFonts w:ascii="Candara" w:hAnsi="Candara" w:cs="Tahoma"/>
          <w:sz w:val="22"/>
          <w:szCs w:val="22"/>
        </w:rPr>
      </w:pPr>
    </w:p>
    <w:p w:rsidR="00CC0300" w:rsidRPr="00294DB0" w:rsidRDefault="00CC0300"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Pr>
          <w:rFonts w:ascii="Candara" w:hAnsi="Candara" w:cs="Tahoma"/>
          <w:b/>
          <w:bCs/>
          <w:noProof/>
          <w:sz w:val="22"/>
          <w:szCs w:val="22"/>
        </w:rPr>
        <w:t xml:space="preserve">14:00 </w:t>
      </w:r>
      <w:r w:rsidRPr="00294DB0">
        <w:rPr>
          <w:rFonts w:ascii="Candara" w:hAnsi="Candara" w:cs="Tahoma"/>
          <w:b/>
          <w:bCs/>
          <w:sz w:val="22"/>
          <w:szCs w:val="22"/>
        </w:rPr>
        <w:t>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Pr>
          <w:rFonts w:ascii="Candara" w:hAnsi="Candara" w:cs="Tahoma"/>
          <w:b/>
          <w:bCs/>
          <w:noProof/>
          <w:sz w:val="22"/>
          <w:szCs w:val="22"/>
        </w:rPr>
        <w:t>26 de julio de 2022</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CC0300" w:rsidRPr="00294DB0" w:rsidRDefault="00CC0300">
      <w:pPr>
        <w:pStyle w:val="Encabezado"/>
        <w:tabs>
          <w:tab w:val="clear" w:pos="4419"/>
          <w:tab w:val="clear" w:pos="8838"/>
          <w:tab w:val="left" w:pos="493"/>
          <w:tab w:val="left" w:pos="1185"/>
          <w:tab w:val="left" w:pos="9110"/>
        </w:tabs>
        <w:rPr>
          <w:rFonts w:ascii="Candara" w:hAnsi="Candara" w:cs="Tahoma"/>
          <w:sz w:val="22"/>
          <w:szCs w:val="22"/>
        </w:rPr>
      </w:pPr>
    </w:p>
    <w:p w:rsidR="00CC0300" w:rsidRPr="00294DB0" w:rsidRDefault="00CC0300">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OCTAVA</w:t>
      </w:r>
      <w:r w:rsidRPr="00294DB0">
        <w:rPr>
          <w:rFonts w:ascii="Candara" w:hAnsi="Candara" w:cs="Tahoma"/>
          <w:sz w:val="22"/>
          <w:szCs w:val="22"/>
        </w:rPr>
        <w:t>.</w:t>
      </w:r>
      <w:r>
        <w:rPr>
          <w:rFonts w:ascii="Candara" w:hAnsi="Candara" w:cs="Tahoma"/>
          <w:sz w:val="22"/>
          <w:szCs w:val="22"/>
        </w:rPr>
        <w:t xml:space="preserve"> </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CC0300" w:rsidRPr="00294DB0" w:rsidRDefault="00CC0300">
      <w:pPr>
        <w:ind w:firstLine="708"/>
        <w:jc w:val="both"/>
        <w:rPr>
          <w:rFonts w:ascii="Candara" w:hAnsi="Candara" w:cs="Tahoma"/>
          <w:sz w:val="22"/>
          <w:szCs w:val="22"/>
        </w:rPr>
      </w:pPr>
    </w:p>
    <w:p w:rsidR="00CC0300" w:rsidRPr="00294DB0" w:rsidRDefault="00CC0300"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NOVENA</w:t>
      </w:r>
      <w:r w:rsidRPr="00294DB0">
        <w:rPr>
          <w:rFonts w:ascii="Candara" w:hAnsi="Candara" w:cs="Tahoma"/>
          <w:sz w:val="22"/>
          <w:szCs w:val="22"/>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CC0300" w:rsidRPr="00294DB0" w:rsidRDefault="00CC0300">
      <w:pPr>
        <w:ind w:firstLine="708"/>
        <w:jc w:val="both"/>
        <w:rPr>
          <w:rFonts w:ascii="Candara" w:hAnsi="Candara" w:cs="Tahoma"/>
          <w:sz w:val="22"/>
          <w:szCs w:val="22"/>
        </w:rPr>
      </w:pPr>
      <w:r w:rsidRPr="00294DB0">
        <w:rPr>
          <w:rFonts w:ascii="Candara" w:hAnsi="Candara" w:cs="Tahoma"/>
          <w:sz w:val="22"/>
          <w:szCs w:val="22"/>
        </w:rPr>
        <w:t xml:space="preserve"> </w:t>
      </w:r>
    </w:p>
    <w:p w:rsidR="00CC0300" w:rsidRPr="00294DB0" w:rsidRDefault="00CC0300">
      <w:pPr>
        <w:ind w:firstLine="708"/>
        <w:jc w:val="both"/>
        <w:rPr>
          <w:rFonts w:ascii="Candara" w:hAnsi="Candara" w:cs="Tahoma"/>
          <w:sz w:val="22"/>
          <w:szCs w:val="22"/>
        </w:rPr>
      </w:pPr>
    </w:p>
    <w:p w:rsidR="00CC0300" w:rsidRPr="00294DB0" w:rsidRDefault="00CC0300">
      <w:pPr>
        <w:jc w:val="center"/>
        <w:rPr>
          <w:rFonts w:ascii="Candara" w:hAnsi="Candara" w:cs="Tahoma"/>
          <w:b/>
          <w:sz w:val="22"/>
          <w:szCs w:val="22"/>
        </w:rPr>
      </w:pPr>
      <w:r w:rsidRPr="00294DB0">
        <w:rPr>
          <w:rFonts w:ascii="Candara" w:hAnsi="Candara" w:cs="Tahoma"/>
          <w:b/>
          <w:sz w:val="22"/>
          <w:szCs w:val="22"/>
        </w:rPr>
        <w:t>CAPITULO XII</w:t>
      </w:r>
    </w:p>
    <w:p w:rsidR="00CC0300" w:rsidRDefault="00CC0300">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CC0300" w:rsidRPr="00294DB0" w:rsidRDefault="00CC0300">
      <w:pPr>
        <w:jc w:val="center"/>
        <w:rPr>
          <w:rFonts w:ascii="Candara" w:hAnsi="Candara" w:cs="Tahoma"/>
          <w:b/>
          <w:sz w:val="22"/>
          <w:szCs w:val="22"/>
        </w:rPr>
      </w:pPr>
    </w:p>
    <w:p w:rsidR="00CC0300" w:rsidRPr="00294DB0" w:rsidRDefault="00CC0300" w:rsidP="00AE303C">
      <w:pPr>
        <w:jc w:val="both"/>
        <w:rPr>
          <w:rFonts w:ascii="Candara" w:hAnsi="Candara" w:cs="Tahoma"/>
          <w:sz w:val="22"/>
          <w:szCs w:val="22"/>
        </w:rPr>
      </w:pPr>
      <w:r w:rsidRPr="00294DB0">
        <w:rPr>
          <w:rFonts w:ascii="Candara" w:hAnsi="Candara" w:cs="Tahoma"/>
          <w:b/>
          <w:bCs/>
          <w:sz w:val="22"/>
          <w:szCs w:val="22"/>
        </w:rPr>
        <w:t>TRIGÉSIMA.-</w:t>
      </w:r>
      <w:r w:rsidRPr="00294DB0">
        <w:rPr>
          <w:rFonts w:ascii="Candara" w:hAnsi="Candara" w:cs="Tahoma"/>
          <w:sz w:val="22"/>
          <w:szCs w:val="22"/>
        </w:rPr>
        <w:t xml:space="preserve"> La presentación de proposiciones será el día</w:t>
      </w:r>
      <w:r w:rsidRPr="00294DB0">
        <w:rPr>
          <w:rFonts w:ascii="Candara" w:hAnsi="Candara" w:cs="Tahoma"/>
          <w:b/>
          <w:bCs/>
          <w:sz w:val="22"/>
          <w:szCs w:val="22"/>
        </w:rPr>
        <w:t xml:space="preserve"> </w:t>
      </w:r>
      <w:r>
        <w:rPr>
          <w:rFonts w:ascii="Candara" w:hAnsi="Candara" w:cs="Tahoma"/>
          <w:b/>
          <w:bCs/>
          <w:noProof/>
          <w:sz w:val="22"/>
          <w:szCs w:val="22"/>
        </w:rPr>
        <w:t>03 de agosto de 2022</w:t>
      </w:r>
      <w:r w:rsidRPr="00294DB0">
        <w:rPr>
          <w:rFonts w:ascii="Candara" w:hAnsi="Candara" w:cs="Tahoma"/>
          <w:sz w:val="22"/>
          <w:szCs w:val="22"/>
        </w:rPr>
        <w:t xml:space="preserve"> a las </w:t>
      </w:r>
      <w:r>
        <w:rPr>
          <w:rFonts w:ascii="Candara" w:hAnsi="Candara" w:cs="Tahoma"/>
          <w:b/>
          <w:bCs/>
          <w:noProof/>
          <w:sz w:val="22"/>
          <w:szCs w:val="22"/>
        </w:rPr>
        <w:t xml:space="preserve">09:30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 xml:space="preserve">” </w:t>
      </w:r>
      <w:r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Dgo., en presencia de los interesados que asistan al acto y en su caso del representante de la Contraloría Municipal.</w:t>
      </w:r>
    </w:p>
    <w:p w:rsidR="00CC0300" w:rsidRPr="00294DB0" w:rsidRDefault="00CC0300">
      <w:pPr>
        <w:ind w:firstLine="567"/>
        <w:jc w:val="both"/>
        <w:rPr>
          <w:rFonts w:ascii="Candara" w:hAnsi="Candara" w:cs="Tahoma"/>
          <w:sz w:val="22"/>
          <w:szCs w:val="22"/>
        </w:rPr>
      </w:pPr>
    </w:p>
    <w:p w:rsidR="00CC0300" w:rsidRPr="00294DB0" w:rsidRDefault="00CC0300" w:rsidP="00AE303C">
      <w:pPr>
        <w:jc w:val="both"/>
        <w:rPr>
          <w:rFonts w:ascii="Candara" w:hAnsi="Candara" w:cs="Tahoma"/>
          <w:sz w:val="22"/>
          <w:szCs w:val="22"/>
        </w:rPr>
      </w:pPr>
      <w:r w:rsidRPr="00294DB0">
        <w:rPr>
          <w:rFonts w:ascii="Candara" w:hAnsi="Candara" w:cs="Tahoma"/>
          <w:b/>
          <w:bCs/>
          <w:sz w:val="22"/>
          <w:szCs w:val="22"/>
        </w:rPr>
        <w:t>TRIGÉSIMA PRIMERA. -</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CC0300" w:rsidRPr="00294DB0" w:rsidRDefault="00CC0300">
      <w:pPr>
        <w:jc w:val="both"/>
        <w:rPr>
          <w:rFonts w:ascii="Candara" w:hAnsi="Candara" w:cs="Tahoma"/>
          <w:sz w:val="22"/>
          <w:szCs w:val="22"/>
        </w:rPr>
      </w:pPr>
      <w:r w:rsidRPr="00294DB0">
        <w:rPr>
          <w:rFonts w:ascii="Candara" w:hAnsi="Candara" w:cs="Tahoma"/>
          <w:sz w:val="22"/>
          <w:szCs w:val="22"/>
        </w:rPr>
        <w:tab/>
      </w:r>
    </w:p>
    <w:p w:rsidR="00CC0300" w:rsidRPr="00294DB0" w:rsidRDefault="00CC0300" w:rsidP="00AE303C">
      <w:pPr>
        <w:jc w:val="both"/>
        <w:rPr>
          <w:rFonts w:ascii="Candara" w:hAnsi="Candara" w:cs="Tahoma"/>
          <w:sz w:val="22"/>
          <w:szCs w:val="22"/>
        </w:rPr>
      </w:pPr>
      <w:r w:rsidRPr="00294DB0">
        <w:rPr>
          <w:rFonts w:ascii="Candara" w:hAnsi="Candara" w:cs="Tahoma"/>
          <w:b/>
          <w:bCs/>
          <w:sz w:val="22"/>
          <w:szCs w:val="22"/>
        </w:rPr>
        <w:t>TRIGÉSIMA SEGUNDA. -</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CC0300" w:rsidRPr="00294DB0" w:rsidRDefault="00CC0300">
      <w:pPr>
        <w:jc w:val="both"/>
        <w:rPr>
          <w:rFonts w:ascii="Candara" w:hAnsi="Candara" w:cs="Tahoma"/>
          <w:sz w:val="22"/>
          <w:szCs w:val="22"/>
        </w:rPr>
      </w:pPr>
    </w:p>
    <w:p w:rsidR="00CC0300" w:rsidRPr="00294DB0" w:rsidRDefault="00CC0300"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para ser abiertos en la etapa subsecuente. Los documentos contenidos en las propuestas técnicas deberán ser rubricadas por los participantes en el concurso.</w:t>
      </w:r>
    </w:p>
    <w:p w:rsidR="00CC0300" w:rsidRPr="00294DB0" w:rsidRDefault="00CC0300">
      <w:pPr>
        <w:jc w:val="both"/>
        <w:rPr>
          <w:rFonts w:ascii="Candara" w:hAnsi="Candara" w:cs="Tahoma"/>
          <w:sz w:val="22"/>
          <w:szCs w:val="22"/>
        </w:rPr>
      </w:pPr>
      <w:r w:rsidRPr="00294DB0">
        <w:rPr>
          <w:rFonts w:ascii="Candara" w:hAnsi="Candara" w:cs="Tahoma"/>
          <w:sz w:val="22"/>
          <w:szCs w:val="22"/>
        </w:rPr>
        <w:tab/>
      </w:r>
    </w:p>
    <w:p w:rsidR="00CC0300" w:rsidRPr="00294DB0" w:rsidRDefault="00CC0300" w:rsidP="00AE303C">
      <w:pPr>
        <w:pStyle w:val="BodyText2"/>
        <w:ind w:left="0"/>
        <w:rPr>
          <w:rFonts w:ascii="Candara" w:hAnsi="Candara" w:cs="Tahoma"/>
          <w:color w:val="auto"/>
          <w:sz w:val="22"/>
          <w:szCs w:val="22"/>
        </w:rPr>
      </w:pPr>
      <w:r w:rsidRPr="00294DB0">
        <w:rPr>
          <w:rFonts w:ascii="Candara" w:hAnsi="Candara" w:cs="Tahoma"/>
          <w:b/>
          <w:bCs/>
          <w:color w:val="auto"/>
          <w:sz w:val="22"/>
          <w:szCs w:val="22"/>
        </w:rPr>
        <w:t>TRIGÉSIMA CUARTA. -</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CC0300" w:rsidRPr="00294DB0" w:rsidRDefault="00CC0300">
      <w:pPr>
        <w:pStyle w:val="Textoindependiente"/>
        <w:tabs>
          <w:tab w:val="left" w:pos="1771"/>
          <w:tab w:val="left" w:pos="10559"/>
        </w:tabs>
        <w:ind w:firstLine="567"/>
        <w:rPr>
          <w:rFonts w:ascii="Candara" w:hAnsi="Candara" w:cs="Tahoma"/>
          <w:b/>
          <w:bCs/>
          <w:sz w:val="22"/>
          <w:szCs w:val="22"/>
        </w:rPr>
      </w:pPr>
    </w:p>
    <w:p w:rsidR="00CC0300" w:rsidRPr="00294DB0" w:rsidRDefault="00CC0300"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TRIGÉSIMA QUINTA. -</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CC0300" w:rsidRPr="00294DB0" w:rsidRDefault="00CC0300">
      <w:pPr>
        <w:jc w:val="center"/>
        <w:rPr>
          <w:rFonts w:ascii="Candara" w:hAnsi="Candara" w:cs="Tahoma"/>
          <w:b/>
          <w:bCs/>
          <w:sz w:val="22"/>
          <w:szCs w:val="22"/>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XIII</w:t>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CC0300" w:rsidRPr="00294DB0" w:rsidRDefault="00CC0300">
      <w:pPr>
        <w:jc w:val="center"/>
        <w:rPr>
          <w:rFonts w:ascii="Candara" w:hAnsi="Candara" w:cs="Tahoma"/>
          <w:sz w:val="22"/>
          <w:szCs w:val="22"/>
        </w:rPr>
      </w:pPr>
    </w:p>
    <w:p w:rsidR="00CC0300" w:rsidRPr="00294DB0" w:rsidRDefault="00CC0300" w:rsidP="00AE303C">
      <w:pPr>
        <w:jc w:val="both"/>
        <w:rPr>
          <w:rFonts w:ascii="Candara" w:hAnsi="Candara" w:cs="Tahoma"/>
          <w:sz w:val="22"/>
          <w:szCs w:val="22"/>
        </w:rPr>
      </w:pPr>
      <w:r w:rsidRPr="00294DB0">
        <w:rPr>
          <w:rFonts w:ascii="Candara" w:hAnsi="Candara" w:cs="Tahoma"/>
          <w:b/>
          <w:bCs/>
          <w:sz w:val="22"/>
          <w:szCs w:val="22"/>
        </w:rPr>
        <w:t>TRIGÉSIMA SEXTA.-</w:t>
      </w:r>
      <w:r w:rsidRPr="00294DB0">
        <w:rPr>
          <w:rFonts w:ascii="Candara" w:hAnsi="Candara" w:cs="Tahoma"/>
          <w:sz w:val="22"/>
          <w:szCs w:val="22"/>
        </w:rPr>
        <w:t xml:space="preserve"> El Acto de lectura de Dictamen Técnico y Apertura de Proposiciones Económicas, se llevará a cabo el día </w:t>
      </w:r>
      <w:r>
        <w:rPr>
          <w:rFonts w:ascii="Candara" w:hAnsi="Candara" w:cs="Tahoma"/>
          <w:b/>
          <w:bCs/>
          <w:noProof/>
          <w:sz w:val="22"/>
          <w:szCs w:val="22"/>
        </w:rPr>
        <w:t>08 de agosto de 2022</w:t>
      </w:r>
      <w:r w:rsidRPr="00294DB0">
        <w:rPr>
          <w:rFonts w:ascii="Candara" w:hAnsi="Candara" w:cs="Tahoma"/>
          <w:b/>
          <w:bCs/>
          <w:sz w:val="22"/>
          <w:szCs w:val="22"/>
        </w:rPr>
        <w:t xml:space="preserve"> </w:t>
      </w:r>
      <w:r w:rsidRPr="00294DB0">
        <w:rPr>
          <w:rFonts w:ascii="Candara" w:hAnsi="Candara" w:cs="Tahoma"/>
          <w:sz w:val="22"/>
          <w:szCs w:val="22"/>
        </w:rPr>
        <w:t xml:space="preserve">a las </w:t>
      </w:r>
      <w:r>
        <w:rPr>
          <w:rFonts w:ascii="Candara" w:hAnsi="Candara" w:cs="Tahoma"/>
          <w:b/>
          <w:bCs/>
          <w:noProof/>
          <w:sz w:val="22"/>
          <w:szCs w:val="22"/>
        </w:rPr>
        <w:t xml:space="preserve">09:30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ubicada en las oficinas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sita en Calle Gabino Barreda No. 1333 y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Dgo., en presencia de los interesados que asistan al acto y en su caso del representante de la Contraloría Municipal.</w:t>
      </w:r>
    </w:p>
    <w:p w:rsidR="00CC0300" w:rsidRPr="00294DB0" w:rsidRDefault="00CC0300">
      <w:pPr>
        <w:pStyle w:val="Textoindependiente3"/>
        <w:rPr>
          <w:rFonts w:ascii="Candara" w:hAnsi="Candara" w:cs="Tahoma"/>
          <w:b/>
          <w:bCs/>
          <w:sz w:val="22"/>
          <w:szCs w:val="22"/>
        </w:rPr>
      </w:pPr>
    </w:p>
    <w:p w:rsidR="00CC0300" w:rsidRPr="00294DB0" w:rsidRDefault="00CC0300" w:rsidP="00AE303C">
      <w:pPr>
        <w:jc w:val="both"/>
        <w:rPr>
          <w:rFonts w:ascii="Candara" w:hAnsi="Candara" w:cs="Tahoma"/>
          <w:sz w:val="22"/>
          <w:szCs w:val="22"/>
        </w:rPr>
      </w:pPr>
      <w:r w:rsidRPr="00294DB0">
        <w:rPr>
          <w:rFonts w:ascii="Candara" w:hAnsi="Candara" w:cs="Tahoma"/>
          <w:b/>
          <w:bCs/>
          <w:sz w:val="22"/>
          <w:szCs w:val="22"/>
        </w:rPr>
        <w:t>TRIGÉSIMA SÉPTIMA. -</w:t>
      </w:r>
      <w:r w:rsidRPr="00294DB0">
        <w:rPr>
          <w:rFonts w:ascii="Candara" w:hAnsi="Candara" w:cs="Tahoma"/>
          <w:sz w:val="22"/>
          <w:szCs w:val="22"/>
        </w:rPr>
        <w:t xml:space="preserve"> Al acto podrá concurrir puntualmente un representante por empresa participante, mismo que deberá de registrarse en el lapso de la hora anterior a la celebración del acto.</w:t>
      </w:r>
    </w:p>
    <w:p w:rsidR="00CC0300" w:rsidRPr="00294DB0" w:rsidRDefault="00CC0300">
      <w:pPr>
        <w:jc w:val="both"/>
        <w:rPr>
          <w:rFonts w:ascii="Candara" w:hAnsi="Candara" w:cs="Tahoma"/>
          <w:sz w:val="22"/>
          <w:szCs w:val="22"/>
        </w:rPr>
      </w:pPr>
    </w:p>
    <w:p w:rsidR="00CC0300" w:rsidRPr="00294DB0" w:rsidRDefault="00CC0300" w:rsidP="00AE303C">
      <w:pPr>
        <w:jc w:val="both"/>
        <w:rPr>
          <w:rFonts w:ascii="Candara" w:hAnsi="Candara" w:cs="Tahoma"/>
          <w:sz w:val="22"/>
          <w:szCs w:val="22"/>
        </w:rPr>
      </w:pPr>
      <w:r w:rsidRPr="00294DB0">
        <w:rPr>
          <w:rFonts w:ascii="Candara" w:hAnsi="Candara" w:cs="Tahoma"/>
          <w:b/>
          <w:bCs/>
          <w:sz w:val="22"/>
          <w:szCs w:val="22"/>
        </w:rPr>
        <w:t>TRIGÉSIMA OCTAVA. -</w:t>
      </w:r>
      <w:r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transcurridos 15 (Quince) días naturales contados a partir de la fecha en que se de a conocer el fallo de la presente Licitación.</w:t>
      </w:r>
    </w:p>
    <w:p w:rsidR="00CC0300" w:rsidRPr="00294DB0" w:rsidRDefault="00CC0300">
      <w:pPr>
        <w:ind w:firstLine="709"/>
        <w:jc w:val="both"/>
        <w:rPr>
          <w:rFonts w:ascii="Candara" w:hAnsi="Candara" w:cs="Tahoma"/>
          <w:b/>
          <w:bCs/>
          <w:sz w:val="22"/>
          <w:szCs w:val="22"/>
        </w:rPr>
      </w:pPr>
    </w:p>
    <w:p w:rsidR="00CC0300" w:rsidRPr="00294DB0" w:rsidRDefault="00CC0300"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CC0300" w:rsidRPr="00294DB0" w:rsidRDefault="00CC0300">
      <w:pPr>
        <w:jc w:val="both"/>
        <w:rPr>
          <w:rFonts w:ascii="Candara" w:hAnsi="Candara" w:cs="Tahoma"/>
          <w:sz w:val="22"/>
          <w:szCs w:val="22"/>
        </w:rPr>
      </w:pPr>
    </w:p>
    <w:p w:rsidR="00CC0300" w:rsidRPr="00294DB0" w:rsidRDefault="00CC0300"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xml:space="preserve">. -  Quien presida la licitación será la única autoridad facultada para desechar cualquier proposición que no sea presentada conforme a lo dispuesto las presentes Bases y sus anexos. </w:t>
      </w:r>
    </w:p>
    <w:p w:rsidR="00CC0300" w:rsidRPr="00294DB0" w:rsidRDefault="00CC0300">
      <w:pPr>
        <w:jc w:val="center"/>
        <w:rPr>
          <w:rFonts w:ascii="Candara" w:hAnsi="Candara" w:cs="Tahoma"/>
          <w:b/>
          <w:bCs/>
          <w:sz w:val="22"/>
          <w:szCs w:val="22"/>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XIV</w:t>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ELABORACION DEL DICTAMEN</w:t>
      </w:r>
    </w:p>
    <w:p w:rsidR="00CC0300" w:rsidRPr="00294DB0" w:rsidRDefault="00CC0300">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CC0300" w:rsidRPr="00294DB0" w:rsidRDefault="00CC0300">
      <w:pPr>
        <w:jc w:val="both"/>
        <w:rPr>
          <w:rFonts w:ascii="Candara" w:hAnsi="Candara" w:cs="Tahoma"/>
          <w:sz w:val="22"/>
          <w:szCs w:val="22"/>
        </w:rPr>
      </w:pPr>
    </w:p>
    <w:p w:rsidR="00CC0300" w:rsidRPr="00294DB0" w:rsidRDefault="00CC0300">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lo hará saber de manera oportuna y por escrito a los participantes ó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XV</w:t>
      </w:r>
    </w:p>
    <w:p w:rsidR="00CC0300" w:rsidRPr="00294DB0" w:rsidRDefault="00CC0300">
      <w:pPr>
        <w:jc w:val="center"/>
        <w:rPr>
          <w:rFonts w:ascii="Candara" w:hAnsi="Candara" w:cs="Tahoma"/>
          <w:b/>
          <w:sz w:val="22"/>
          <w:szCs w:val="22"/>
        </w:rPr>
      </w:pPr>
      <w:r w:rsidRPr="00294DB0">
        <w:rPr>
          <w:rFonts w:ascii="Candara" w:hAnsi="Candara" w:cs="Tahoma"/>
          <w:b/>
          <w:sz w:val="22"/>
          <w:szCs w:val="22"/>
        </w:rPr>
        <w:t>DE LAS GARANTÍAS</w:t>
      </w:r>
    </w:p>
    <w:p w:rsidR="00CC0300" w:rsidRPr="00294DB0" w:rsidRDefault="00CC0300">
      <w:pPr>
        <w:tabs>
          <w:tab w:val="left" w:pos="0"/>
        </w:tabs>
        <w:jc w:val="both"/>
        <w:rPr>
          <w:rFonts w:ascii="Candara" w:hAnsi="Candara" w:cs="Tahoma"/>
          <w:sz w:val="22"/>
          <w:szCs w:val="22"/>
        </w:rPr>
      </w:pPr>
    </w:p>
    <w:p w:rsidR="00CC0300" w:rsidRPr="00294DB0" w:rsidRDefault="00CC0300">
      <w:pPr>
        <w:tabs>
          <w:tab w:val="left" w:pos="0"/>
        </w:tabs>
        <w:jc w:val="both"/>
        <w:rPr>
          <w:rFonts w:ascii="Candara" w:hAnsi="Candara" w:cs="Tahoma"/>
          <w:sz w:val="22"/>
          <w:szCs w:val="22"/>
        </w:rPr>
      </w:pPr>
      <w:r w:rsidRPr="00294DB0">
        <w:rPr>
          <w:rFonts w:ascii="Candara" w:hAnsi="Candara" w:cs="Tahoma"/>
          <w:b/>
          <w:bCs/>
          <w:sz w:val="22"/>
          <w:szCs w:val="22"/>
        </w:rPr>
        <w:t>CUADRAGÉSIMA TERCERA</w:t>
      </w:r>
      <w:r w:rsidRPr="00294DB0">
        <w:rPr>
          <w:rFonts w:ascii="Candara" w:hAnsi="Candara" w:cs="Tahoma"/>
          <w:sz w:val="22"/>
          <w:szCs w:val="22"/>
        </w:rPr>
        <w:t xml:space="preserve">. - Para efectos de la presente licitación los interesados deberán de constituir garantías a favor del </w:t>
      </w:r>
      <w:r w:rsidRPr="0075407E">
        <w:rPr>
          <w:rFonts w:ascii="Candara" w:hAnsi="Candara" w:cs="Tahoma"/>
          <w:sz w:val="22"/>
          <w:szCs w:val="22"/>
        </w:rPr>
        <w:t>Municipio de Durango</w:t>
      </w:r>
      <w:r w:rsidRPr="00294DB0">
        <w:rPr>
          <w:rFonts w:ascii="Candara" w:hAnsi="Candara" w:cs="Tahoma"/>
          <w:sz w:val="22"/>
          <w:szCs w:val="22"/>
        </w:rPr>
        <w:t xml:space="preserve">, de conformidad a lo estipulado en el Artículo 52 Fracción III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de acuerdo a lo siguiente:</w:t>
      </w:r>
    </w:p>
    <w:p w:rsidR="00CC0300" w:rsidRPr="00294DB0" w:rsidRDefault="00CC0300">
      <w:pPr>
        <w:tabs>
          <w:tab w:val="left" w:pos="0"/>
        </w:tabs>
        <w:jc w:val="both"/>
        <w:rPr>
          <w:rFonts w:ascii="Candara" w:hAnsi="Candara" w:cs="Tahoma"/>
          <w:sz w:val="22"/>
          <w:szCs w:val="22"/>
        </w:rPr>
      </w:pPr>
    </w:p>
    <w:p w:rsidR="00CC0300" w:rsidRPr="00294DB0" w:rsidRDefault="00CC0300">
      <w:pPr>
        <w:numPr>
          <w:ilvl w:val="0"/>
          <w:numId w:val="15"/>
        </w:numPr>
        <w:jc w:val="both"/>
        <w:rPr>
          <w:rFonts w:ascii="Candara" w:hAnsi="Candara" w:cs="Tahoma"/>
          <w:sz w:val="22"/>
          <w:szCs w:val="22"/>
        </w:rPr>
      </w:pPr>
      <w:r w:rsidRPr="00294DB0">
        <w:rPr>
          <w:rFonts w:ascii="Candara" w:hAnsi="Candara" w:cs="Tahoma"/>
          <w:sz w:val="22"/>
          <w:szCs w:val="22"/>
        </w:rPr>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CC0300" w:rsidRPr="00294DB0" w:rsidRDefault="00CC0300">
      <w:pPr>
        <w:tabs>
          <w:tab w:val="left" w:pos="0"/>
        </w:tabs>
        <w:jc w:val="both"/>
        <w:rPr>
          <w:rFonts w:ascii="Candara" w:hAnsi="Candara" w:cs="Tahoma"/>
          <w:sz w:val="22"/>
          <w:szCs w:val="22"/>
        </w:rPr>
      </w:pPr>
    </w:p>
    <w:p w:rsidR="00CC0300" w:rsidRPr="00294DB0" w:rsidRDefault="00CC0300">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CC0300" w:rsidRPr="00294DB0" w:rsidRDefault="00CC0300">
      <w:pPr>
        <w:tabs>
          <w:tab w:val="left" w:pos="0"/>
        </w:tabs>
        <w:jc w:val="both"/>
        <w:rPr>
          <w:rFonts w:ascii="Candara" w:hAnsi="Candara" w:cs="Tahoma"/>
          <w:sz w:val="22"/>
          <w:szCs w:val="22"/>
        </w:rPr>
      </w:pPr>
    </w:p>
    <w:p w:rsidR="00CC0300" w:rsidRPr="00294DB0" w:rsidRDefault="00CC0300">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de sostenimiento de la propuesta. </w:t>
      </w:r>
    </w:p>
    <w:p w:rsidR="00CC0300" w:rsidRPr="00294DB0" w:rsidRDefault="00CC0300">
      <w:pPr>
        <w:jc w:val="both"/>
        <w:rPr>
          <w:rFonts w:ascii="Candara" w:hAnsi="Candara" w:cs="Tahoma"/>
          <w:sz w:val="22"/>
          <w:szCs w:val="22"/>
        </w:rPr>
      </w:pPr>
    </w:p>
    <w:p w:rsidR="00CC0300" w:rsidRPr="00294DB0" w:rsidRDefault="00CC0300">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Valor Agregado, expedida por una Institución debidamente autorizada, cuya vigencia será por un año a partir de la recepción formal de los trabajos y a satisfacción de la contratante. </w:t>
      </w:r>
    </w:p>
    <w:p w:rsidR="00CC0300" w:rsidRPr="00294DB0" w:rsidRDefault="00CC0300">
      <w:pPr>
        <w:jc w:val="both"/>
        <w:rPr>
          <w:rFonts w:ascii="Candara" w:hAnsi="Candara" w:cs="Tahoma"/>
          <w:sz w:val="22"/>
          <w:szCs w:val="22"/>
          <w:lang w:val="es-MX"/>
        </w:rPr>
      </w:pPr>
    </w:p>
    <w:p w:rsidR="00CC0300" w:rsidRPr="00294DB0" w:rsidRDefault="00CC0300" w:rsidP="00EC17A9">
      <w:pPr>
        <w:jc w:val="both"/>
        <w:rPr>
          <w:rFonts w:ascii="Candara" w:hAnsi="Candara" w:cs="Tahoma"/>
          <w:sz w:val="22"/>
          <w:szCs w:val="22"/>
        </w:rPr>
      </w:pPr>
      <w:r w:rsidRPr="00294DB0">
        <w:rPr>
          <w:rFonts w:ascii="Candara" w:hAnsi="Candara" w:cs="Tahoma"/>
          <w:b/>
          <w:bCs/>
          <w:sz w:val="22"/>
          <w:szCs w:val="22"/>
        </w:rPr>
        <w:t>CUADRAGÉSIMA CUARTA. -</w:t>
      </w:r>
      <w:r w:rsidRPr="00294DB0">
        <w:rPr>
          <w:rFonts w:ascii="Candara" w:hAnsi="Candara" w:cs="Tahoma"/>
          <w:sz w:val="22"/>
          <w:szCs w:val="22"/>
        </w:rPr>
        <w:t xml:space="preserve"> </w:t>
      </w:r>
      <w:r w:rsidRPr="00F604E5">
        <w:rPr>
          <w:rFonts w:ascii="Candara" w:hAnsi="Candara" w:cs="Tahoma"/>
          <w:sz w:val="22"/>
          <w:szCs w:val="22"/>
        </w:rPr>
        <w:t xml:space="preserve">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CC0300" w:rsidRPr="00294DB0" w:rsidRDefault="00CC0300" w:rsidP="0058505E">
      <w:pPr>
        <w:jc w:val="both"/>
        <w:rPr>
          <w:rFonts w:ascii="Candara" w:hAnsi="Candara" w:cs="Tahoma"/>
          <w:sz w:val="22"/>
          <w:szCs w:val="22"/>
        </w:rPr>
      </w:pPr>
      <w:r w:rsidRPr="00294DB0">
        <w:rPr>
          <w:rFonts w:ascii="Candara" w:hAnsi="Candara" w:cs="Tahoma"/>
          <w:sz w:val="22"/>
          <w:szCs w:val="22"/>
        </w:rPr>
        <w:tab/>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XVI</w:t>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DESCALIFICACION DE PARTICIPANTES</w:t>
      </w:r>
    </w:p>
    <w:p w:rsidR="00CC0300" w:rsidRPr="00294DB0" w:rsidRDefault="00CC0300">
      <w:pPr>
        <w:jc w:val="both"/>
        <w:rPr>
          <w:rFonts w:ascii="Candara" w:hAnsi="Candara" w:cs="Tahoma"/>
          <w:sz w:val="22"/>
          <w:szCs w:val="22"/>
        </w:rPr>
      </w:pPr>
    </w:p>
    <w:p w:rsidR="00CC0300" w:rsidRPr="00294DB0" w:rsidRDefault="00CC0300">
      <w:pPr>
        <w:jc w:val="both"/>
        <w:rPr>
          <w:rFonts w:ascii="Candara" w:hAnsi="Candara" w:cs="Tahoma"/>
          <w:sz w:val="22"/>
          <w:szCs w:val="22"/>
        </w:rPr>
      </w:pPr>
      <w:r w:rsidRPr="00294DB0">
        <w:rPr>
          <w:rFonts w:ascii="Candara" w:hAnsi="Candara" w:cs="Tahoma"/>
          <w:b/>
          <w:bCs/>
          <w:sz w:val="22"/>
          <w:szCs w:val="22"/>
        </w:rPr>
        <w:t>CUADRAGÉSIMA QUINTA. -</w:t>
      </w:r>
      <w:r w:rsidRPr="00294DB0">
        <w:rPr>
          <w:rFonts w:ascii="Candara" w:hAnsi="Candara" w:cs="Tahoma"/>
          <w:sz w:val="22"/>
          <w:szCs w:val="22"/>
        </w:rPr>
        <w:t xml:space="preserve"> Se considerará como suficiente para desechar una propuesta, cualesquiera de las siguientes causas:</w:t>
      </w:r>
    </w:p>
    <w:p w:rsidR="00CC0300" w:rsidRPr="00294DB0" w:rsidRDefault="00CC0300">
      <w:pPr>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CC0300" w:rsidRPr="00294DB0" w:rsidRDefault="00CC0300">
      <w:pPr>
        <w:ind w:left="214"/>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CC0300" w:rsidRPr="00294DB0" w:rsidRDefault="00CC0300">
      <w:pPr>
        <w:ind w:firstLine="709"/>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CC0300" w:rsidRPr="00294DB0" w:rsidRDefault="00CC0300">
      <w:pPr>
        <w:ind w:firstLine="709"/>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CC0300" w:rsidRPr="00294DB0" w:rsidRDefault="00CC0300">
      <w:pPr>
        <w:ind w:firstLine="709"/>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CC0300" w:rsidRPr="00294DB0" w:rsidRDefault="00CC0300">
      <w:pPr>
        <w:ind w:firstLine="709"/>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CC0300" w:rsidRPr="00294DB0" w:rsidRDefault="00CC0300">
      <w:pPr>
        <w:ind w:firstLine="709"/>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CC0300" w:rsidRPr="00294DB0" w:rsidRDefault="00CC0300">
      <w:pPr>
        <w:ind w:firstLine="709"/>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Presentar documentos y/o importes en la propuesta técnica que deben contemplarse en la propuesta económica ó viceversa.</w:t>
      </w:r>
    </w:p>
    <w:p w:rsidR="00CC0300" w:rsidRPr="00294DB0" w:rsidRDefault="00CC0300">
      <w:pPr>
        <w:ind w:firstLine="709"/>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CC0300" w:rsidRPr="00294DB0" w:rsidRDefault="00CC0300">
      <w:pPr>
        <w:ind w:firstLine="709"/>
        <w:jc w:val="both"/>
        <w:rPr>
          <w:rFonts w:ascii="Candara" w:hAnsi="Candara" w:cs="Tahoma"/>
          <w:sz w:val="22"/>
          <w:szCs w:val="22"/>
        </w:rPr>
      </w:pPr>
    </w:p>
    <w:p w:rsidR="00CC0300" w:rsidRDefault="00CC0300">
      <w:pPr>
        <w:numPr>
          <w:ilvl w:val="0"/>
          <w:numId w:val="7"/>
        </w:numPr>
        <w:jc w:val="both"/>
        <w:rPr>
          <w:rFonts w:ascii="Candara" w:hAnsi="Candara" w:cs="Tahoma"/>
          <w:sz w:val="22"/>
          <w:szCs w:val="22"/>
        </w:rPr>
      </w:pPr>
      <w:r w:rsidRPr="00294DB0">
        <w:rPr>
          <w:rFonts w:ascii="Candara" w:hAnsi="Candara" w:cs="Tahoma"/>
          <w:sz w:val="22"/>
          <w:szCs w:val="22"/>
        </w:rPr>
        <w:t>Si se comprueba la falta de seriedad o de cumplimiento en contratos anteriores con Dependencias del Sector Público ó que se encuentre en estado de mora en cualesquiera de ellos.</w:t>
      </w:r>
    </w:p>
    <w:p w:rsidR="00CC0300" w:rsidRPr="00294DB0" w:rsidRDefault="00CC0300" w:rsidP="00EC17A9">
      <w:pPr>
        <w:numPr>
          <w:ilvl w:val="0"/>
          <w:numId w:val="7"/>
        </w:numPr>
        <w:jc w:val="both"/>
        <w:rPr>
          <w:rFonts w:ascii="Candara" w:hAnsi="Candara" w:cs="Tahoma"/>
          <w:sz w:val="22"/>
          <w:szCs w:val="22"/>
        </w:rPr>
      </w:pPr>
      <w:r w:rsidRPr="00EC17A9">
        <w:rPr>
          <w:rFonts w:ascii="Candara" w:hAnsi="Candara" w:cs="Tahoma"/>
          <w:sz w:val="22"/>
          <w:szCs w:val="22"/>
        </w:rPr>
        <w:t>La falta de información o documentos requeridos en la convocatoria que imposibilite determinar la solvencia de la proposición.</w:t>
      </w:r>
    </w:p>
    <w:p w:rsidR="00CC0300" w:rsidRPr="00294DB0" w:rsidRDefault="00CC0300">
      <w:pPr>
        <w:ind w:firstLine="709"/>
        <w:jc w:val="both"/>
        <w:rPr>
          <w:rFonts w:ascii="Candara" w:hAnsi="Candara" w:cs="Tahoma"/>
          <w:sz w:val="22"/>
          <w:szCs w:val="22"/>
        </w:rPr>
      </w:pPr>
    </w:p>
    <w:p w:rsidR="00CC0300" w:rsidRPr="00294DB0" w:rsidRDefault="00CC0300">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CC0300" w:rsidRPr="00294DB0" w:rsidRDefault="00CC0300">
      <w:pPr>
        <w:jc w:val="both"/>
        <w:rPr>
          <w:rFonts w:ascii="Candara" w:hAnsi="Candara" w:cs="Tahoma"/>
          <w:sz w:val="22"/>
          <w:szCs w:val="22"/>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XVII</w:t>
      </w:r>
    </w:p>
    <w:p w:rsidR="00CC0300" w:rsidRDefault="00CC0300">
      <w:pPr>
        <w:jc w:val="center"/>
        <w:rPr>
          <w:rFonts w:ascii="Candara" w:hAnsi="Candara" w:cs="Tahoma"/>
          <w:b/>
          <w:bCs/>
          <w:sz w:val="22"/>
          <w:szCs w:val="22"/>
        </w:rPr>
      </w:pPr>
      <w:r w:rsidRPr="00294DB0">
        <w:rPr>
          <w:rFonts w:ascii="Candara" w:hAnsi="Candara" w:cs="Tahoma"/>
          <w:b/>
          <w:bCs/>
          <w:sz w:val="22"/>
          <w:szCs w:val="22"/>
        </w:rPr>
        <w:t>NOTIFICACION DEL FALLO</w:t>
      </w:r>
    </w:p>
    <w:p w:rsidR="00CC0300" w:rsidRPr="00294DB0" w:rsidRDefault="00CC0300">
      <w:pPr>
        <w:jc w:val="center"/>
        <w:rPr>
          <w:rFonts w:ascii="Candara" w:hAnsi="Candara" w:cs="Tahoma"/>
          <w:b/>
          <w:bCs/>
          <w:sz w:val="22"/>
          <w:szCs w:val="22"/>
        </w:rPr>
      </w:pPr>
    </w:p>
    <w:p w:rsidR="00CC0300" w:rsidRPr="00294DB0" w:rsidRDefault="00CC0300">
      <w:pPr>
        <w:jc w:val="both"/>
        <w:rPr>
          <w:rFonts w:ascii="Candara" w:hAnsi="Candara" w:cs="Tahoma"/>
          <w:sz w:val="22"/>
          <w:szCs w:val="22"/>
        </w:rPr>
      </w:pPr>
      <w:r w:rsidRPr="00294DB0">
        <w:rPr>
          <w:rFonts w:ascii="Candara" w:hAnsi="Candara" w:cs="Tahoma"/>
          <w:b/>
          <w:bCs/>
          <w:sz w:val="22"/>
          <w:szCs w:val="22"/>
        </w:rPr>
        <w:t>CUADRAGÉSIMA SEXTA.</w:t>
      </w:r>
      <w:r>
        <w:rPr>
          <w:rFonts w:ascii="Candara" w:hAnsi="Candara" w:cs="Tahoma"/>
          <w:b/>
          <w:bCs/>
          <w:sz w:val="22"/>
          <w:szCs w:val="22"/>
        </w:rPr>
        <w:t xml:space="preserve"> </w:t>
      </w:r>
      <w:r w:rsidRPr="00294DB0">
        <w:rPr>
          <w:rFonts w:ascii="Candara" w:hAnsi="Candara" w:cs="Tahoma"/>
          <w:b/>
          <w:bCs/>
          <w:sz w:val="22"/>
          <w:szCs w:val="22"/>
        </w:rPr>
        <w:t>-</w:t>
      </w:r>
      <w:r w:rsidRPr="00294DB0">
        <w:rPr>
          <w:rFonts w:ascii="Candara" w:hAnsi="Candara" w:cs="Tahoma"/>
          <w:sz w:val="22"/>
          <w:szCs w:val="22"/>
        </w:rPr>
        <w:t xml:space="preserve"> El Fallo de la licitación se notificará el día </w:t>
      </w:r>
      <w:r>
        <w:rPr>
          <w:rFonts w:ascii="Candara" w:hAnsi="Candara" w:cs="Tahoma"/>
          <w:b/>
          <w:bCs/>
          <w:noProof/>
          <w:sz w:val="22"/>
          <w:szCs w:val="22"/>
        </w:rPr>
        <w:t>12 de agosto de 2022</w:t>
      </w:r>
      <w:r w:rsidRPr="00294DB0">
        <w:rPr>
          <w:rFonts w:ascii="Candara" w:hAnsi="Candara" w:cs="Tahoma"/>
          <w:sz w:val="22"/>
          <w:szCs w:val="22"/>
        </w:rPr>
        <w:t xml:space="preserve"> a las </w:t>
      </w:r>
      <w:r>
        <w:rPr>
          <w:rFonts w:ascii="Candara" w:hAnsi="Candara" w:cs="Tahoma"/>
          <w:b/>
          <w:bCs/>
          <w:noProof/>
          <w:sz w:val="22"/>
          <w:szCs w:val="22"/>
        </w:rPr>
        <w:t xml:space="preserve">12:00 </w:t>
      </w:r>
      <w:r w:rsidRPr="00294DB0">
        <w:rPr>
          <w:rFonts w:ascii="Candara" w:hAnsi="Candara" w:cs="Tahoma"/>
          <w:b/>
          <w:bCs/>
          <w:sz w:val="22"/>
          <w:szCs w:val="22"/>
        </w:rPr>
        <w:t xml:space="preserve">horas </w:t>
      </w:r>
      <w:r w:rsidRPr="00294DB0">
        <w:rPr>
          <w:rFonts w:ascii="Candara" w:hAnsi="Candara" w:cs="Tahoma"/>
          <w:sz w:val="22"/>
          <w:szCs w:val="22"/>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 en Calle Gabino Barreda No.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Dgo. </w:t>
      </w:r>
    </w:p>
    <w:p w:rsidR="00CC0300" w:rsidRPr="00294DB0" w:rsidRDefault="00CC0300">
      <w:pPr>
        <w:jc w:val="center"/>
        <w:rPr>
          <w:rFonts w:ascii="Candara" w:hAnsi="Candara" w:cs="Tahoma"/>
          <w:sz w:val="22"/>
          <w:szCs w:val="22"/>
        </w:rPr>
      </w:pPr>
    </w:p>
    <w:p w:rsidR="00CC0300" w:rsidRPr="00294DB0" w:rsidRDefault="00CC0300"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CUADRAGÉSIMA SÉPTIMA. -</w:t>
      </w:r>
      <w:r w:rsidRPr="00294DB0">
        <w:rPr>
          <w:rFonts w:ascii="Candara" w:hAnsi="Candara" w:cs="Tahoma"/>
          <w:sz w:val="22"/>
          <w:szCs w:val="22"/>
        </w:rPr>
        <w:t xml:space="preserve"> </w:t>
      </w:r>
      <w:r w:rsidRPr="00294DB0">
        <w:rPr>
          <w:rFonts w:ascii="Candara" w:hAnsi="Candara" w:cs="Tahoma"/>
          <w:sz w:val="22"/>
          <w:szCs w:val="22"/>
          <w:lang w:val="es-MX"/>
        </w:rPr>
        <w:t xml:space="preserve">La Convocante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CC0300" w:rsidRPr="00294DB0" w:rsidRDefault="00CC0300">
      <w:pPr>
        <w:jc w:val="center"/>
        <w:rPr>
          <w:rFonts w:ascii="Candara" w:hAnsi="Candara" w:cs="Tahoma"/>
          <w:b/>
          <w:sz w:val="22"/>
          <w:szCs w:val="22"/>
          <w:lang w:val="es-MX"/>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XVIII</w:t>
      </w:r>
    </w:p>
    <w:p w:rsidR="00CC0300" w:rsidRDefault="00CC0300">
      <w:pPr>
        <w:jc w:val="center"/>
        <w:rPr>
          <w:rFonts w:ascii="Candara" w:hAnsi="Candara" w:cs="Tahoma"/>
          <w:b/>
          <w:bCs/>
          <w:sz w:val="22"/>
          <w:szCs w:val="22"/>
        </w:rPr>
      </w:pPr>
      <w:r w:rsidRPr="00294DB0">
        <w:rPr>
          <w:rFonts w:ascii="Candara" w:hAnsi="Candara" w:cs="Tahoma"/>
          <w:b/>
          <w:bCs/>
          <w:sz w:val="22"/>
          <w:szCs w:val="22"/>
        </w:rPr>
        <w:t>SUSCRIPCION DEL CONTRATO</w:t>
      </w:r>
    </w:p>
    <w:p w:rsidR="00CC0300" w:rsidRPr="00294DB0" w:rsidRDefault="00CC0300">
      <w:pPr>
        <w:jc w:val="center"/>
        <w:rPr>
          <w:rFonts w:ascii="Candara" w:hAnsi="Candara" w:cs="Tahoma"/>
          <w:b/>
          <w:bCs/>
          <w:sz w:val="22"/>
          <w:szCs w:val="22"/>
        </w:rPr>
      </w:pPr>
    </w:p>
    <w:p w:rsidR="00CC0300" w:rsidRPr="00294DB0" w:rsidRDefault="00CC0300"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Coordinación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conforme a lo previsto en el modelo de contrato respectivo;  de no comparecer en el plazo indicado se revocará la adjudicación y se hará efectiva la fianza de garantía del sostenimiento de la oferta a favor </w:t>
      </w:r>
      <w:r w:rsidRPr="00EC17A9">
        <w:rPr>
          <w:rFonts w:ascii="Candara" w:hAnsi="Candara" w:cs="Tahoma"/>
          <w:sz w:val="22"/>
          <w:szCs w:val="22"/>
        </w:rPr>
        <w:t>del Municipio de Durango</w:t>
      </w:r>
      <w:r w:rsidRPr="00294DB0">
        <w:rPr>
          <w:rFonts w:ascii="Candara" w:hAnsi="Candara" w:cs="Tahoma"/>
          <w:sz w:val="22"/>
          <w:szCs w:val="22"/>
        </w:rPr>
        <w:t xml:space="preserve"> y será sancionado de acuerdo a lo establecido en los artículos 79 y 80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w:t>
      </w:r>
    </w:p>
    <w:p w:rsidR="00CC0300" w:rsidRPr="00294DB0" w:rsidRDefault="00CC0300">
      <w:pPr>
        <w:jc w:val="both"/>
        <w:rPr>
          <w:rFonts w:ascii="Candara" w:hAnsi="Candara" w:cs="Tahoma"/>
          <w:bCs/>
          <w:sz w:val="22"/>
          <w:szCs w:val="22"/>
          <w:u w:val="single"/>
        </w:rPr>
      </w:pPr>
    </w:p>
    <w:p w:rsidR="00CC0300" w:rsidRPr="00294DB0" w:rsidRDefault="00CC0300" w:rsidP="00EC17A9">
      <w:pPr>
        <w:jc w:val="both"/>
        <w:rPr>
          <w:rFonts w:ascii="Candara" w:hAnsi="Candara" w:cs="Tahoma"/>
          <w:sz w:val="22"/>
          <w:szCs w:val="22"/>
        </w:rPr>
      </w:pPr>
      <w:r w:rsidRPr="00294DB0">
        <w:rPr>
          <w:rFonts w:ascii="Candara" w:hAnsi="Candara" w:cs="Tahoma"/>
          <w:b/>
          <w:bCs/>
          <w:sz w:val="22"/>
          <w:szCs w:val="22"/>
        </w:rPr>
        <w:t xml:space="preserve">CUADRAGÉSIMA NOVENA. - </w:t>
      </w:r>
      <w:r w:rsidRPr="00294DB0">
        <w:rPr>
          <w:rFonts w:ascii="Candara" w:hAnsi="Candara" w:cs="Tahoma"/>
          <w:sz w:val="22"/>
          <w:szCs w:val="22"/>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CC0300" w:rsidRPr="00294DB0" w:rsidRDefault="00CC0300">
      <w:pPr>
        <w:jc w:val="both"/>
        <w:rPr>
          <w:rFonts w:ascii="Candara" w:hAnsi="Candara" w:cs="Tahoma"/>
          <w:sz w:val="22"/>
          <w:szCs w:val="22"/>
        </w:rPr>
      </w:pPr>
    </w:p>
    <w:p w:rsidR="00CC0300" w:rsidRPr="00294DB0" w:rsidRDefault="00CC0300" w:rsidP="00EC17A9">
      <w:pPr>
        <w:jc w:val="both"/>
        <w:rPr>
          <w:rFonts w:ascii="Candara" w:hAnsi="Candara" w:cs="Tahoma"/>
          <w:sz w:val="22"/>
          <w:szCs w:val="22"/>
        </w:rPr>
      </w:pPr>
      <w:r w:rsidRPr="00294DB0">
        <w:rPr>
          <w:rFonts w:ascii="Candara" w:hAnsi="Candara" w:cs="Tahoma"/>
          <w:b/>
          <w:bCs/>
          <w:sz w:val="22"/>
          <w:szCs w:val="22"/>
        </w:rPr>
        <w:t>QUINCUAGÉSIMA. -</w:t>
      </w:r>
      <w:r w:rsidRPr="00294DB0">
        <w:rPr>
          <w:rFonts w:ascii="Candara" w:hAnsi="Candara" w:cs="Tahoma"/>
          <w:sz w:val="22"/>
          <w:szCs w:val="22"/>
        </w:rPr>
        <w:t>Los derechos y obligaciones que se deriven del contrato que se celebre no podrá cederse en forma parcial o total a favor de cualesquiera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w:t>
      </w:r>
    </w:p>
    <w:p w:rsidR="00CC0300" w:rsidRPr="00294DB0" w:rsidRDefault="00CC0300">
      <w:pPr>
        <w:ind w:firstLine="709"/>
        <w:jc w:val="both"/>
        <w:rPr>
          <w:rFonts w:ascii="Candara" w:hAnsi="Candara" w:cs="Tahoma"/>
          <w:sz w:val="22"/>
          <w:szCs w:val="22"/>
        </w:rPr>
      </w:pPr>
    </w:p>
    <w:p w:rsidR="00CC0300" w:rsidRPr="00294DB0" w:rsidRDefault="00CC0300">
      <w:pPr>
        <w:pStyle w:val="Ttulo2"/>
        <w:rPr>
          <w:rFonts w:ascii="Candara" w:hAnsi="Candara" w:cs="Tahoma"/>
          <w:bCs w:val="0"/>
          <w:sz w:val="22"/>
          <w:szCs w:val="22"/>
        </w:rPr>
      </w:pPr>
      <w:r w:rsidRPr="00294DB0">
        <w:rPr>
          <w:rFonts w:ascii="Candara" w:hAnsi="Candara" w:cs="Tahoma"/>
          <w:bCs w:val="0"/>
          <w:sz w:val="22"/>
          <w:szCs w:val="22"/>
        </w:rPr>
        <w:t>CAPITULO XIX</w:t>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CONDICIONES Y FORMA DE PAGO</w:t>
      </w:r>
    </w:p>
    <w:p w:rsidR="00CC0300" w:rsidRPr="00294DB0" w:rsidRDefault="00CC0300">
      <w:pPr>
        <w:ind w:left="851"/>
        <w:jc w:val="both"/>
        <w:rPr>
          <w:rFonts w:ascii="Candara" w:hAnsi="Candara" w:cs="Tahoma"/>
          <w:color w:val="FF6600"/>
          <w:sz w:val="22"/>
          <w:szCs w:val="22"/>
        </w:rPr>
      </w:pPr>
    </w:p>
    <w:p w:rsidR="00CC0300" w:rsidRPr="00294DB0" w:rsidRDefault="00CC0300"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CC0300" w:rsidRPr="00294DB0" w:rsidRDefault="00CC0300"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CC0300" w:rsidRPr="00294DB0" w:rsidRDefault="00CC0300"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SEGUNDA. - </w:t>
      </w:r>
      <w:r w:rsidRPr="00294DB0">
        <w:rPr>
          <w:rFonts w:ascii="Candara" w:hAnsi="Candara" w:cs="Tahoma"/>
          <w:sz w:val="22"/>
          <w:szCs w:val="22"/>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CC0300" w:rsidRPr="00294DB0" w:rsidRDefault="00CC0300" w:rsidP="00E20939">
      <w:pPr>
        <w:jc w:val="both"/>
        <w:rPr>
          <w:rFonts w:ascii="Candara" w:hAnsi="Candara" w:cs="Tahoma"/>
          <w:sz w:val="22"/>
          <w:szCs w:val="22"/>
        </w:rPr>
      </w:pPr>
    </w:p>
    <w:p w:rsidR="00CC0300" w:rsidRPr="00294DB0" w:rsidRDefault="00CC0300"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En caso de que la estimación o factura presente inconsistencias ó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CC0300" w:rsidRPr="00294DB0" w:rsidRDefault="00CC0300"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CC0300" w:rsidRPr="00294DB0" w:rsidRDefault="00CC0300"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ésta a solicitud del contratista y de conformidad con lo previsto en el artículo 50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Ingresos de </w:t>
      </w:r>
      <w:smartTag w:uri="urn:schemas-microsoft-com:office:smarttags" w:element="PersonName">
        <w:smartTagPr>
          <w:attr w:name="ProductID" w:val="la Federaci￳n"/>
        </w:smartTagPr>
        <w:r w:rsidRPr="00294DB0">
          <w:rPr>
            <w:rFonts w:ascii="Candara" w:hAnsi="Candara" w:cs="Tahoma"/>
            <w:sz w:val="22"/>
            <w:szCs w:val="22"/>
          </w:rPr>
          <w:t>la Federación</w:t>
        </w:r>
      </w:smartTag>
      <w:r w:rsidRPr="00294DB0">
        <w:rPr>
          <w:rFonts w:ascii="Candara" w:hAnsi="Candara" w:cs="Tahoma"/>
          <w:sz w:val="22"/>
          <w:szCs w:val="22"/>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C0300" w:rsidRPr="00294DB0" w:rsidRDefault="00CC0300" w:rsidP="00E20939">
      <w:pPr>
        <w:jc w:val="both"/>
        <w:rPr>
          <w:rFonts w:ascii="Candara" w:hAnsi="Candara"/>
          <w:color w:val="99CC00"/>
          <w:sz w:val="22"/>
          <w:szCs w:val="22"/>
        </w:rPr>
      </w:pPr>
    </w:p>
    <w:p w:rsidR="00CC0300" w:rsidRDefault="00CC0300" w:rsidP="00E20939">
      <w:pPr>
        <w:pStyle w:val="BodyText21"/>
        <w:ind w:right="0"/>
        <w:rPr>
          <w:rFonts w:ascii="Candara" w:hAnsi="Candara" w:cs="Tahoma"/>
          <w:sz w:val="22"/>
          <w:szCs w:val="22"/>
        </w:rPr>
      </w:pPr>
      <w:r w:rsidRPr="00294DB0">
        <w:rPr>
          <w:rFonts w:ascii="Candara" w:hAnsi="Candara" w:cs="Tahoma"/>
          <w:b/>
          <w:bCs/>
          <w:sz w:val="22"/>
          <w:szCs w:val="22"/>
        </w:rPr>
        <w:t>QUINCUAGÉSIMA QUINTA. -</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las cantidades conforme al procedimiento previsto en </w:t>
      </w:r>
      <w:smartTag w:uri="urn:schemas-microsoft-com:office:smarttags" w:element="PersonName">
        <w:smartTagPr>
          <w:attr w:name="ProductID" w:val="la Cl￡usula"/>
        </w:smartTagPr>
        <w:r w:rsidRPr="00294DB0">
          <w:rPr>
            <w:rFonts w:ascii="Candara" w:hAnsi="Candara" w:cs="Tahoma"/>
            <w:sz w:val="22"/>
            <w:szCs w:val="22"/>
          </w:rPr>
          <w:t>la Cláusula</w:t>
        </w:r>
      </w:smartTag>
      <w:r w:rsidRPr="00294DB0">
        <w:rPr>
          <w:rFonts w:ascii="Candara" w:hAnsi="Candara" w:cs="Tahoma"/>
          <w:sz w:val="22"/>
          <w:szCs w:val="22"/>
        </w:rPr>
        <w:t xml:space="preserve"> anterior, calculadas sobre los importes pagados en exceso y se computarán por días calendario desde que se venció el plazo hasta la fecha en que se pongan efectivamente las cantidades a disposición </w:t>
      </w:r>
      <w:r w:rsidRPr="00E20939">
        <w:rPr>
          <w:rFonts w:ascii="Candara" w:hAnsi="Candara" w:cs="Tahoma"/>
          <w:sz w:val="22"/>
          <w:szCs w:val="22"/>
        </w:rPr>
        <w:t>del Municipio de Durango</w:t>
      </w:r>
      <w:r w:rsidRPr="00294DB0">
        <w:rPr>
          <w:rFonts w:ascii="Candara" w:hAnsi="Candara" w:cs="Tahoma"/>
          <w:sz w:val="22"/>
          <w:szCs w:val="22"/>
        </w:rPr>
        <w:t xml:space="preserve">. </w:t>
      </w:r>
    </w:p>
    <w:p w:rsidR="00CC0300" w:rsidRDefault="00CC0300" w:rsidP="00E20939">
      <w:pPr>
        <w:pStyle w:val="BodyText21"/>
        <w:ind w:right="0"/>
        <w:rPr>
          <w:rFonts w:ascii="Candara" w:hAnsi="Candara" w:cs="Tahoma"/>
          <w:sz w:val="22"/>
          <w:szCs w:val="22"/>
        </w:rPr>
      </w:pPr>
    </w:p>
    <w:p w:rsidR="00CC0300" w:rsidRPr="00294DB0" w:rsidRDefault="00CC0300" w:rsidP="00E20939">
      <w:pPr>
        <w:pStyle w:val="BodyText21"/>
        <w:ind w:right="0"/>
        <w:rPr>
          <w:rFonts w:ascii="Candara" w:hAnsi="Candara" w:cs="Tahoma"/>
          <w:sz w:val="22"/>
          <w:szCs w:val="22"/>
        </w:rPr>
      </w:pPr>
      <w:r w:rsidRPr="00294DB0">
        <w:rPr>
          <w:rFonts w:ascii="Candara" w:hAnsi="Candara" w:cs="Tahoma"/>
          <w:sz w:val="22"/>
          <w:szCs w:val="22"/>
        </w:rPr>
        <w:t>No se considerará pago en exceso cuando las diferencias que resulten a cargo del contratista sean compensadas en la estimación siguiente.</w:t>
      </w:r>
    </w:p>
    <w:p w:rsidR="00CC0300" w:rsidRPr="00294DB0" w:rsidRDefault="00CC0300" w:rsidP="00E20939">
      <w:pPr>
        <w:tabs>
          <w:tab w:val="left" w:pos="0"/>
        </w:tabs>
        <w:jc w:val="both"/>
        <w:rPr>
          <w:rFonts w:ascii="Candara" w:hAnsi="Candara"/>
          <w:sz w:val="22"/>
          <w:szCs w:val="22"/>
        </w:rPr>
      </w:pPr>
      <w:r w:rsidRPr="00294DB0">
        <w:rPr>
          <w:rFonts w:ascii="Candara" w:hAnsi="Candara"/>
          <w:sz w:val="22"/>
          <w:szCs w:val="22"/>
        </w:rPr>
        <w:t xml:space="preserve"> </w:t>
      </w:r>
    </w:p>
    <w:p w:rsidR="00CC0300" w:rsidRPr="00294DB0" w:rsidRDefault="00CC0300">
      <w:pPr>
        <w:pStyle w:val="Ttulo2"/>
        <w:rPr>
          <w:rFonts w:ascii="Candara" w:hAnsi="Candara" w:cs="Tahoma"/>
          <w:bCs w:val="0"/>
          <w:sz w:val="22"/>
          <w:szCs w:val="22"/>
        </w:rPr>
      </w:pPr>
      <w:r w:rsidRPr="00294DB0">
        <w:rPr>
          <w:rFonts w:ascii="Candara" w:hAnsi="Candara" w:cs="Tahoma"/>
          <w:bCs w:val="0"/>
          <w:sz w:val="22"/>
          <w:szCs w:val="22"/>
        </w:rPr>
        <w:t>CAPITULO XX</w:t>
      </w:r>
    </w:p>
    <w:p w:rsidR="00CC0300" w:rsidRDefault="00CC0300">
      <w:pPr>
        <w:jc w:val="center"/>
        <w:rPr>
          <w:rFonts w:ascii="Candara" w:hAnsi="Candara" w:cs="Tahoma"/>
          <w:b/>
          <w:bCs/>
          <w:sz w:val="22"/>
          <w:szCs w:val="22"/>
        </w:rPr>
      </w:pPr>
      <w:r w:rsidRPr="00294DB0">
        <w:rPr>
          <w:rFonts w:ascii="Candara" w:hAnsi="Candara" w:cs="Tahoma"/>
          <w:b/>
          <w:bCs/>
          <w:sz w:val="22"/>
          <w:szCs w:val="22"/>
        </w:rPr>
        <w:t>DE LOS PLAZOS DE EJECUCIÓN</w:t>
      </w:r>
    </w:p>
    <w:p w:rsidR="00CC0300" w:rsidRPr="00294DB0" w:rsidRDefault="00CC0300">
      <w:pPr>
        <w:jc w:val="center"/>
        <w:rPr>
          <w:rFonts w:ascii="Candara" w:hAnsi="Candara" w:cs="Tahoma"/>
          <w:b/>
          <w:bCs/>
          <w:sz w:val="22"/>
          <w:szCs w:val="22"/>
        </w:rPr>
      </w:pPr>
    </w:p>
    <w:p w:rsidR="00CC0300" w:rsidRPr="00294DB0" w:rsidRDefault="00CC0300">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QUINCUAGÉSIMA SEXTA</w:t>
      </w:r>
      <w:r w:rsidRPr="00294DB0">
        <w:rPr>
          <w:rFonts w:ascii="Candara" w:hAnsi="Candara" w:cs="Tahoma"/>
          <w:sz w:val="22"/>
          <w:szCs w:val="22"/>
        </w:rPr>
        <w:t xml:space="preserve">.- El plazo máximo de ejecución de </w:t>
      </w:r>
      <w:r w:rsidRPr="00294DB0">
        <w:rPr>
          <w:rFonts w:ascii="Candara" w:hAnsi="Candara" w:cs="Tahoma"/>
          <w:bCs/>
          <w:sz w:val="22"/>
          <w:szCs w:val="22"/>
        </w:rPr>
        <w:t xml:space="preserve">los trabajos </w:t>
      </w:r>
      <w:r>
        <w:rPr>
          <w:rFonts w:ascii="Candara" w:hAnsi="Candara" w:cs="Tahoma"/>
          <w:bCs/>
          <w:sz w:val="22"/>
          <w:szCs w:val="22"/>
        </w:rPr>
        <w:t>de</w:t>
      </w:r>
      <w:r w:rsidRPr="00294DB0">
        <w:rPr>
          <w:rFonts w:ascii="Candara" w:hAnsi="Candara" w:cs="Tahoma"/>
          <w:bCs/>
          <w:sz w:val="22"/>
          <w:szCs w:val="22"/>
        </w:rPr>
        <w:t xml:space="preserve"> </w:t>
      </w:r>
      <w:r w:rsidRPr="00E33C81">
        <w:rPr>
          <w:rFonts w:ascii="Candara" w:hAnsi="Candara" w:cs="Tahoma"/>
          <w:b/>
          <w:bCs/>
          <w:noProof/>
          <w:sz w:val="22"/>
          <w:szCs w:val="22"/>
        </w:rPr>
        <w:t>Pavimentación en Calle Paseo de las Arboledas, entre Real del Mezquital y Mezquites; Descargas Domiciliarias en Calle Paseo de las Arboledas, entre Real del Mezquital y Mezquites; Agua Potable en Calle Paseo de las Arboledas, entre Real del Mezquital y Mezquites y Construcción de Guarniciones en Calle Paseo de las Arboledas, entre Real del Mezquital y Mezquites</w:t>
      </w:r>
      <w:r w:rsidRPr="00294DB0">
        <w:rPr>
          <w:rFonts w:ascii="Candara" w:hAnsi="Candara" w:cs="Tahoma"/>
          <w:b/>
          <w:bCs/>
          <w:sz w:val="22"/>
          <w:szCs w:val="22"/>
        </w:rPr>
        <w:t xml:space="preserve">, </w:t>
      </w:r>
      <w:r w:rsidRPr="00E33C81">
        <w:rPr>
          <w:rFonts w:ascii="Candara" w:hAnsi="Candara" w:cs="Tahoma"/>
          <w:b/>
          <w:bCs/>
          <w:noProof/>
          <w:sz w:val="22"/>
          <w:szCs w:val="22"/>
        </w:rPr>
        <w:t>Col. Valle Verde</w:t>
      </w:r>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 xml:space="preserve">será de </w:t>
      </w:r>
      <w:r w:rsidRPr="00E33C81">
        <w:rPr>
          <w:rFonts w:ascii="Candara" w:hAnsi="Candara" w:cs="Tahoma"/>
          <w:b/>
          <w:bCs/>
          <w:noProof/>
          <w:sz w:val="22"/>
          <w:szCs w:val="22"/>
        </w:rPr>
        <w:t>120</w:t>
      </w:r>
      <w:r w:rsidRPr="00294DB0">
        <w:rPr>
          <w:rFonts w:ascii="Candara" w:hAnsi="Candara" w:cs="Tahoma"/>
          <w:b/>
          <w:bCs/>
          <w:sz w:val="22"/>
          <w:szCs w:val="22"/>
        </w:rPr>
        <w:t xml:space="preserve"> </w:t>
      </w:r>
      <w:r w:rsidRPr="00294DB0">
        <w:rPr>
          <w:rFonts w:ascii="Candara" w:hAnsi="Candara" w:cs="Tahoma"/>
          <w:bCs/>
          <w:sz w:val="22"/>
          <w:szCs w:val="22"/>
        </w:rPr>
        <w:t>días calendario</w:t>
      </w:r>
      <w:r w:rsidRPr="00294DB0">
        <w:rPr>
          <w:rFonts w:ascii="Candara" w:hAnsi="Candara" w:cs="Tahoma"/>
          <w:b/>
          <w:sz w:val="22"/>
          <w:szCs w:val="22"/>
        </w:rPr>
        <w:t>;</w:t>
      </w:r>
      <w:r w:rsidRPr="00294DB0">
        <w:rPr>
          <w:rFonts w:ascii="Candara" w:hAnsi="Candara" w:cs="Tahoma"/>
          <w:sz w:val="22"/>
          <w:szCs w:val="22"/>
        </w:rPr>
        <w:t xml:space="preserve"> sin embargo, </w:t>
      </w: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a fin de verificar que en el plazo propuesto sean factibles de realizar dichos trabajos.</w:t>
      </w:r>
    </w:p>
    <w:p w:rsidR="00CC0300" w:rsidRDefault="00CC0300" w:rsidP="001F553A">
      <w:pPr>
        <w:jc w:val="both"/>
        <w:rPr>
          <w:rFonts w:ascii="Candara" w:hAnsi="Candara" w:cs="Tahoma"/>
          <w:sz w:val="22"/>
          <w:szCs w:val="22"/>
        </w:rPr>
      </w:pPr>
    </w:p>
    <w:p w:rsidR="00CC0300" w:rsidRPr="00294DB0" w:rsidRDefault="00CC0300" w:rsidP="001F553A">
      <w:pPr>
        <w:jc w:val="both"/>
        <w:rPr>
          <w:rFonts w:ascii="Candara" w:hAnsi="Candara" w:cs="Tahoma"/>
          <w:b/>
          <w:bCs/>
          <w:sz w:val="22"/>
          <w:szCs w:val="22"/>
        </w:rPr>
      </w:pPr>
      <w:r w:rsidRPr="00294DB0">
        <w:rPr>
          <w:rFonts w:ascii="Candara" w:hAnsi="Candara" w:cs="Tahoma"/>
          <w:b/>
          <w:bCs/>
          <w:sz w:val="22"/>
          <w:szCs w:val="22"/>
        </w:rPr>
        <w:t>QUINCUAGÉSIMA SÉPTIMA</w:t>
      </w:r>
      <w:r w:rsidRPr="00294DB0">
        <w:rPr>
          <w:rFonts w:ascii="Candara" w:hAnsi="Candara" w:cs="Tahoma"/>
          <w:sz w:val="22"/>
          <w:szCs w:val="22"/>
        </w:rPr>
        <w:t>. -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Pr>
          <w:rFonts w:ascii="Candara" w:hAnsi="Candara" w:cs="Tahoma"/>
          <w:b/>
          <w:bCs/>
          <w:noProof/>
          <w:sz w:val="22"/>
          <w:szCs w:val="22"/>
        </w:rPr>
        <w:t>18 de agosto de 2022</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Pr>
          <w:rFonts w:ascii="Candara" w:hAnsi="Candara" w:cs="Tahoma"/>
          <w:b/>
          <w:bCs/>
          <w:noProof/>
          <w:sz w:val="22"/>
          <w:szCs w:val="22"/>
        </w:rPr>
        <w:t>15 de diciembre de 2022</w:t>
      </w:r>
      <w:r w:rsidRPr="00294DB0">
        <w:rPr>
          <w:rFonts w:ascii="Candara" w:hAnsi="Candara" w:cs="Tahoma"/>
          <w:b/>
          <w:bCs/>
          <w:sz w:val="22"/>
          <w:szCs w:val="22"/>
        </w:rPr>
        <w:t xml:space="preserve">. </w:t>
      </w:r>
    </w:p>
    <w:p w:rsidR="00CC0300" w:rsidRPr="00294DB0" w:rsidRDefault="00CC0300">
      <w:pPr>
        <w:ind w:left="709"/>
        <w:jc w:val="center"/>
        <w:rPr>
          <w:rFonts w:ascii="Candara" w:hAnsi="Candara" w:cs="Tahoma"/>
          <w:b/>
          <w:bCs/>
          <w:sz w:val="22"/>
          <w:szCs w:val="22"/>
        </w:rPr>
      </w:pPr>
    </w:p>
    <w:p w:rsidR="00CC0300" w:rsidRPr="00294DB0" w:rsidRDefault="00CC0300">
      <w:pPr>
        <w:ind w:left="709"/>
        <w:jc w:val="center"/>
        <w:rPr>
          <w:rFonts w:ascii="Candara" w:hAnsi="Candara" w:cs="Tahoma"/>
          <w:b/>
          <w:bCs/>
          <w:sz w:val="22"/>
          <w:szCs w:val="22"/>
        </w:rPr>
      </w:pPr>
      <w:r w:rsidRPr="00294DB0">
        <w:rPr>
          <w:rFonts w:ascii="Candara" w:hAnsi="Candara" w:cs="Tahoma"/>
          <w:b/>
          <w:bCs/>
          <w:sz w:val="22"/>
          <w:szCs w:val="22"/>
        </w:rPr>
        <w:t>CAPITULO XXI</w:t>
      </w:r>
    </w:p>
    <w:p w:rsidR="00CC0300" w:rsidRPr="00294DB0" w:rsidRDefault="00CC0300">
      <w:pPr>
        <w:jc w:val="center"/>
        <w:rPr>
          <w:rFonts w:ascii="Candara" w:hAnsi="Candara" w:cs="Tahoma"/>
          <w:sz w:val="22"/>
          <w:szCs w:val="22"/>
        </w:rPr>
      </w:pPr>
      <w:r w:rsidRPr="00294DB0">
        <w:rPr>
          <w:rFonts w:ascii="Candara" w:hAnsi="Candara" w:cs="Tahoma"/>
          <w:b/>
          <w:bCs/>
          <w:sz w:val="22"/>
          <w:szCs w:val="22"/>
        </w:rPr>
        <w:t>DECLARACION DE LICITACIÓN DESIERTA</w:t>
      </w:r>
    </w:p>
    <w:p w:rsidR="00CC0300" w:rsidRPr="00294DB0" w:rsidRDefault="00CC0300">
      <w:pPr>
        <w:rPr>
          <w:rFonts w:ascii="Candara" w:hAnsi="Candara" w:cs="Tahoma"/>
          <w:sz w:val="22"/>
          <w:szCs w:val="22"/>
        </w:rPr>
      </w:pPr>
    </w:p>
    <w:p w:rsidR="00CC0300" w:rsidRPr="00294DB0" w:rsidRDefault="00CC0300">
      <w:pPr>
        <w:pStyle w:val="Lista2"/>
        <w:ind w:left="0" w:firstLine="0"/>
        <w:jc w:val="both"/>
        <w:rPr>
          <w:rFonts w:ascii="Candara" w:hAnsi="Candara" w:cs="Tahoma"/>
          <w:sz w:val="22"/>
          <w:szCs w:val="22"/>
          <w:lang w:val="es-MX"/>
        </w:rPr>
      </w:pPr>
      <w:r w:rsidRPr="00294DB0">
        <w:rPr>
          <w:rFonts w:ascii="Candara" w:hAnsi="Candara" w:cs="Tahoma"/>
          <w:b/>
          <w:bCs/>
          <w:sz w:val="22"/>
          <w:szCs w:val="22"/>
        </w:rPr>
        <w:t>QUINCUAGÉSIMA OCTAVA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CC0300" w:rsidRPr="00294DB0" w:rsidRDefault="00CC0300">
      <w:pPr>
        <w:pStyle w:val="Lista2"/>
        <w:ind w:left="0" w:firstLine="0"/>
        <w:jc w:val="both"/>
        <w:rPr>
          <w:rFonts w:ascii="Candara" w:hAnsi="Candara" w:cs="Tahoma"/>
          <w:sz w:val="22"/>
          <w:szCs w:val="22"/>
          <w:lang w:val="es-MX"/>
        </w:rPr>
      </w:pPr>
    </w:p>
    <w:p w:rsidR="00CC0300" w:rsidRPr="00294DB0" w:rsidRDefault="00CC0300">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Ninguna empresa adquiera las Bases de Licitación.</w:t>
      </w:r>
    </w:p>
    <w:p w:rsidR="00CC0300" w:rsidRPr="00294DB0" w:rsidRDefault="00CC0300">
      <w:pPr>
        <w:pStyle w:val="Lista2"/>
        <w:tabs>
          <w:tab w:val="left" w:pos="1074"/>
          <w:tab w:val="left" w:pos="10114"/>
        </w:tabs>
        <w:ind w:left="0" w:firstLine="0"/>
        <w:rPr>
          <w:rFonts w:ascii="Candara" w:hAnsi="Candara" w:cs="Tahoma"/>
          <w:sz w:val="22"/>
          <w:szCs w:val="22"/>
          <w:lang w:val="es-MX"/>
        </w:rPr>
      </w:pPr>
    </w:p>
    <w:p w:rsidR="00CC0300" w:rsidRPr="00294DB0" w:rsidRDefault="00CC0300">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CC0300" w:rsidRPr="00294DB0" w:rsidRDefault="00CC0300">
      <w:pPr>
        <w:pStyle w:val="Lista2"/>
        <w:tabs>
          <w:tab w:val="left" w:pos="1074"/>
          <w:tab w:val="left" w:pos="10114"/>
        </w:tabs>
        <w:ind w:left="0" w:firstLine="0"/>
        <w:rPr>
          <w:rFonts w:ascii="Candara" w:hAnsi="Candara" w:cs="Tahoma"/>
          <w:sz w:val="22"/>
          <w:szCs w:val="22"/>
          <w:lang w:val="es-MX"/>
        </w:rPr>
      </w:pPr>
    </w:p>
    <w:p w:rsidR="00CC0300" w:rsidRPr="00294DB0" w:rsidRDefault="00CC0300">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w:t>
      </w:r>
    </w:p>
    <w:p w:rsidR="00CC0300" w:rsidRPr="00294DB0" w:rsidRDefault="00CC0300">
      <w:pPr>
        <w:jc w:val="both"/>
        <w:rPr>
          <w:rFonts w:ascii="Candara" w:hAnsi="Candara" w:cs="Tahoma"/>
          <w:sz w:val="22"/>
          <w:szCs w:val="22"/>
          <w:lang w:val="es-MX"/>
        </w:rPr>
      </w:pPr>
    </w:p>
    <w:p w:rsidR="00CC0300" w:rsidRPr="00294DB0" w:rsidRDefault="00CC0300" w:rsidP="001F553A">
      <w:pPr>
        <w:jc w:val="both"/>
        <w:rPr>
          <w:rFonts w:ascii="Candara" w:hAnsi="Candara" w:cs="Tahoma"/>
          <w:sz w:val="22"/>
          <w:szCs w:val="22"/>
        </w:rPr>
      </w:pPr>
      <w:r w:rsidRPr="00294DB0">
        <w:rPr>
          <w:rFonts w:ascii="Candara" w:hAnsi="Candara" w:cs="Tahoma"/>
          <w:b/>
          <w:bCs/>
          <w:sz w:val="22"/>
          <w:szCs w:val="22"/>
        </w:rPr>
        <w:t>QUINCUAGÉSIMA NOVENA.</w:t>
      </w:r>
      <w:r w:rsidRPr="00294DB0">
        <w:rPr>
          <w:rFonts w:ascii="Candara" w:hAnsi="Candara" w:cs="Tahoma"/>
          <w:sz w:val="22"/>
          <w:szCs w:val="22"/>
        </w:rPr>
        <w:t xml:space="preserve"> -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CC0300" w:rsidRPr="00294DB0" w:rsidRDefault="00CC0300">
      <w:pPr>
        <w:ind w:left="709"/>
        <w:jc w:val="center"/>
        <w:rPr>
          <w:rFonts w:ascii="Candara" w:hAnsi="Candara" w:cs="Tahoma"/>
          <w:b/>
          <w:bCs/>
          <w:sz w:val="22"/>
          <w:szCs w:val="22"/>
        </w:rPr>
      </w:pPr>
    </w:p>
    <w:p w:rsidR="00CC0300" w:rsidRPr="00294DB0" w:rsidRDefault="00CC0300">
      <w:pPr>
        <w:ind w:left="709"/>
        <w:jc w:val="center"/>
        <w:rPr>
          <w:rFonts w:ascii="Candara" w:hAnsi="Candara" w:cs="Tahoma"/>
          <w:b/>
          <w:bCs/>
          <w:sz w:val="22"/>
          <w:szCs w:val="22"/>
        </w:rPr>
      </w:pPr>
    </w:p>
    <w:p w:rsidR="00CC0300" w:rsidRPr="00294DB0" w:rsidRDefault="00CC0300">
      <w:pPr>
        <w:ind w:left="709"/>
        <w:jc w:val="center"/>
        <w:rPr>
          <w:rFonts w:ascii="Candara" w:hAnsi="Candara" w:cs="Tahoma"/>
          <w:b/>
          <w:bCs/>
          <w:sz w:val="22"/>
          <w:szCs w:val="22"/>
        </w:rPr>
      </w:pPr>
      <w:r w:rsidRPr="00294DB0">
        <w:rPr>
          <w:rFonts w:ascii="Candara" w:hAnsi="Candara" w:cs="Tahoma"/>
          <w:b/>
          <w:bCs/>
          <w:sz w:val="22"/>
          <w:szCs w:val="22"/>
        </w:rPr>
        <w:t>CAPITULO XXII</w:t>
      </w:r>
    </w:p>
    <w:p w:rsidR="00CC0300" w:rsidRDefault="00CC0300">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SUSPENSIÓN TEMPORAL DE LA LICITACIÓN</w:t>
      </w:r>
    </w:p>
    <w:p w:rsidR="00CC0300" w:rsidRPr="00516B1E" w:rsidRDefault="00CC0300" w:rsidP="00516B1E"/>
    <w:p w:rsidR="00CC0300" w:rsidRPr="00294DB0" w:rsidRDefault="00CC0300"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w:t>
      </w:r>
      <w:r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C0300" w:rsidRPr="00294DB0" w:rsidRDefault="00CC0300">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CC0300" w:rsidRPr="00294DB0" w:rsidRDefault="00CC0300">
      <w:pPr>
        <w:ind w:left="709"/>
        <w:jc w:val="center"/>
        <w:rPr>
          <w:rFonts w:ascii="Candara" w:hAnsi="Candara" w:cs="Tahoma"/>
          <w:b/>
          <w:bCs/>
          <w:sz w:val="22"/>
          <w:szCs w:val="22"/>
        </w:rPr>
      </w:pPr>
      <w:r w:rsidRPr="00294DB0">
        <w:rPr>
          <w:rFonts w:ascii="Candara" w:hAnsi="Candara" w:cs="Tahoma"/>
          <w:b/>
          <w:bCs/>
          <w:sz w:val="22"/>
          <w:szCs w:val="22"/>
        </w:rPr>
        <w:t>CAPITULO XXIII</w:t>
      </w:r>
    </w:p>
    <w:p w:rsidR="00CC0300" w:rsidRDefault="00CC0300">
      <w:pPr>
        <w:jc w:val="center"/>
        <w:rPr>
          <w:rFonts w:ascii="Candara" w:hAnsi="Candara" w:cs="Tahoma"/>
          <w:b/>
          <w:bCs/>
          <w:sz w:val="22"/>
          <w:szCs w:val="22"/>
        </w:rPr>
      </w:pPr>
      <w:r w:rsidRPr="00294DB0">
        <w:rPr>
          <w:rFonts w:ascii="Candara" w:hAnsi="Candara" w:cs="Tahoma"/>
          <w:b/>
          <w:bCs/>
          <w:sz w:val="22"/>
          <w:szCs w:val="22"/>
        </w:rPr>
        <w:t>CANCELACION DE LA LICITACIÓN</w:t>
      </w:r>
    </w:p>
    <w:p w:rsidR="00CC0300" w:rsidRPr="00294DB0" w:rsidRDefault="00CC0300">
      <w:pPr>
        <w:jc w:val="center"/>
        <w:rPr>
          <w:rFonts w:ascii="Candara" w:hAnsi="Candara" w:cs="Tahoma"/>
          <w:sz w:val="22"/>
          <w:szCs w:val="22"/>
        </w:rPr>
      </w:pPr>
    </w:p>
    <w:p w:rsidR="00CC0300" w:rsidRPr="00294DB0" w:rsidRDefault="00CC0300">
      <w:pPr>
        <w:jc w:val="both"/>
        <w:rPr>
          <w:rFonts w:ascii="Candara" w:hAnsi="Candara" w:cs="Tahoma"/>
          <w:sz w:val="22"/>
          <w:szCs w:val="22"/>
        </w:rPr>
      </w:pPr>
      <w:r w:rsidRPr="00294DB0">
        <w:rPr>
          <w:rFonts w:ascii="Candara" w:hAnsi="Candara" w:cs="Tahoma"/>
          <w:b/>
          <w:bCs/>
          <w:sz w:val="22"/>
          <w:szCs w:val="22"/>
        </w:rPr>
        <w:t>SEXAGÉSIMA PRIMERA. -</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ó </w:t>
      </w:r>
    </w:p>
    <w:p w:rsidR="00CC0300" w:rsidRDefault="00CC0300">
      <w:pPr>
        <w:tabs>
          <w:tab w:val="left" w:pos="496"/>
          <w:tab w:val="left" w:pos="1063"/>
          <w:tab w:val="left" w:pos="1771"/>
          <w:tab w:val="left" w:pos="9001"/>
        </w:tabs>
        <w:jc w:val="both"/>
        <w:rPr>
          <w:rFonts w:ascii="Candara" w:hAnsi="Candara" w:cs="Tahoma"/>
          <w:sz w:val="22"/>
          <w:szCs w:val="22"/>
        </w:rPr>
      </w:pPr>
    </w:p>
    <w:p w:rsidR="00CC0300" w:rsidRPr="00294DB0" w:rsidRDefault="00CC0300">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rPr>
        <w:t>SEGUNDA</w:t>
      </w:r>
      <w:r w:rsidRPr="00294DB0">
        <w:rPr>
          <w:rFonts w:ascii="Candara" w:hAnsi="Candara" w:cs="Tahoma"/>
          <w:sz w:val="22"/>
          <w:szCs w:val="22"/>
        </w:rPr>
        <w:t>. - Si se comprueba la existencia de casos de arreglos entre licitantes para elevar los precios o si se comprueba la existencia de otras irregularidades graves, siempre y cuando no quede por lo menos un licitante que no se hubiese descalificado.</w:t>
      </w:r>
    </w:p>
    <w:p w:rsidR="00CC0300" w:rsidRPr="00294DB0" w:rsidRDefault="00CC0300">
      <w:pPr>
        <w:jc w:val="both"/>
        <w:rPr>
          <w:rFonts w:ascii="Candara" w:hAnsi="Candara" w:cs="Tahoma"/>
          <w:sz w:val="22"/>
          <w:szCs w:val="22"/>
        </w:rPr>
      </w:pPr>
      <w:r w:rsidRPr="00294DB0">
        <w:rPr>
          <w:rFonts w:ascii="Candara" w:hAnsi="Candara" w:cs="Tahoma"/>
          <w:sz w:val="22"/>
          <w:szCs w:val="22"/>
        </w:rPr>
        <w:tab/>
      </w: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CAPITULO XXIV</w:t>
      </w:r>
    </w:p>
    <w:p w:rsidR="00CC0300" w:rsidRDefault="00CC0300">
      <w:pPr>
        <w:jc w:val="center"/>
        <w:rPr>
          <w:rFonts w:ascii="Candara" w:hAnsi="Candara" w:cs="Tahoma"/>
          <w:b/>
          <w:bCs/>
          <w:sz w:val="22"/>
          <w:szCs w:val="22"/>
        </w:rPr>
      </w:pPr>
      <w:r w:rsidRPr="00294DB0">
        <w:rPr>
          <w:rFonts w:ascii="Candara" w:hAnsi="Candara" w:cs="Tahoma"/>
          <w:b/>
          <w:bCs/>
          <w:sz w:val="22"/>
          <w:szCs w:val="22"/>
        </w:rPr>
        <w:t>DE LAS INCONFORMIDADES</w:t>
      </w:r>
    </w:p>
    <w:p w:rsidR="00CC0300" w:rsidRPr="00294DB0" w:rsidRDefault="00CC0300">
      <w:pPr>
        <w:jc w:val="center"/>
        <w:rPr>
          <w:rFonts w:ascii="Candara" w:hAnsi="Candara" w:cs="Tahoma"/>
          <w:b/>
          <w:bCs/>
          <w:sz w:val="22"/>
          <w:szCs w:val="22"/>
        </w:rPr>
      </w:pPr>
    </w:p>
    <w:p w:rsidR="00CC0300" w:rsidRPr="00294DB0" w:rsidRDefault="00CC0300" w:rsidP="001F553A">
      <w:pPr>
        <w:pStyle w:val="Sangra2detindependiente"/>
        <w:ind w:left="0" w:firstLine="0"/>
        <w:rPr>
          <w:rFonts w:ascii="Candara" w:hAnsi="Candara" w:cs="Tahoma"/>
          <w:sz w:val="22"/>
          <w:szCs w:val="22"/>
        </w:rPr>
      </w:pPr>
      <w:r w:rsidRPr="00294DB0">
        <w:rPr>
          <w:rFonts w:ascii="Candara" w:hAnsi="Candara" w:cs="Tahoma"/>
          <w:b/>
          <w:bCs/>
          <w:sz w:val="22"/>
          <w:szCs w:val="22"/>
        </w:rPr>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y Modernización Administrativa del Gobierno del Estado de Durango ó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CC0300" w:rsidRPr="00294DB0" w:rsidRDefault="00CC0300">
      <w:pPr>
        <w:jc w:val="both"/>
        <w:rPr>
          <w:rFonts w:ascii="Candara" w:hAnsi="Candara" w:cs="Tahoma"/>
          <w:sz w:val="22"/>
          <w:szCs w:val="22"/>
        </w:rPr>
      </w:pPr>
    </w:p>
    <w:p w:rsidR="00CC0300" w:rsidRPr="00294DB0" w:rsidRDefault="00CC0300" w:rsidP="001F553A">
      <w:pPr>
        <w:jc w:val="both"/>
        <w:rPr>
          <w:rFonts w:ascii="Candara" w:hAnsi="Candara" w:cs="Tahoma"/>
          <w:sz w:val="22"/>
          <w:szCs w:val="22"/>
        </w:rPr>
      </w:pPr>
      <w:r w:rsidRPr="00294DB0">
        <w:rPr>
          <w:rFonts w:ascii="Candara" w:hAnsi="Candara" w:cs="Tahoma"/>
          <w:b/>
          <w:bCs/>
          <w:sz w:val="22"/>
          <w:szCs w:val="22"/>
        </w:rPr>
        <w:t>SEXAGÉSIMA CUARTA</w:t>
      </w:r>
      <w:r w:rsidRPr="00294DB0">
        <w:rPr>
          <w:rFonts w:ascii="Candara" w:hAnsi="Candara" w:cs="Tahoma"/>
          <w:sz w:val="22"/>
          <w:szCs w:val="22"/>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en su caso, durante el periodo de investigación.</w:t>
      </w:r>
    </w:p>
    <w:p w:rsidR="00CC0300" w:rsidRPr="00294DB0" w:rsidRDefault="00CC0300">
      <w:pPr>
        <w:jc w:val="center"/>
        <w:rPr>
          <w:rFonts w:ascii="Candara" w:hAnsi="Candara" w:cs="Tahoma"/>
          <w:sz w:val="22"/>
          <w:szCs w:val="22"/>
        </w:rPr>
      </w:pPr>
    </w:p>
    <w:p w:rsidR="00CC0300" w:rsidRPr="00294DB0" w:rsidRDefault="00CC0300" w:rsidP="001F553A">
      <w:pPr>
        <w:jc w:val="both"/>
        <w:rPr>
          <w:rFonts w:ascii="Candara" w:hAnsi="Candara" w:cs="Tahoma"/>
          <w:sz w:val="22"/>
          <w:szCs w:val="22"/>
        </w:rPr>
      </w:pPr>
      <w:r w:rsidRPr="00294DB0">
        <w:rPr>
          <w:rFonts w:ascii="Candara" w:hAnsi="Candara" w:cs="Tahoma"/>
          <w:b/>
          <w:bCs/>
          <w:sz w:val="22"/>
          <w:szCs w:val="22"/>
        </w:rPr>
        <w:t>SEXAGÉSIMA QUINTA</w:t>
      </w:r>
      <w:r w:rsidRPr="00294DB0">
        <w:rPr>
          <w:rFonts w:ascii="Candara" w:hAnsi="Candara" w:cs="Tahoma"/>
          <w:sz w:val="22"/>
          <w:szCs w:val="22"/>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294DB0">
          <w:rPr>
            <w:rFonts w:ascii="Candara" w:hAnsi="Candara" w:cs="Tahoma"/>
            <w:sz w:val="22"/>
            <w:szCs w:val="22"/>
          </w:rPr>
          <w:t>la Secretaria</w:t>
        </w:r>
      </w:smartTag>
      <w:r w:rsidRPr="00294DB0">
        <w:rPr>
          <w:rFonts w:ascii="Candara" w:hAnsi="Candara" w:cs="Tahoma"/>
          <w:sz w:val="22"/>
          <w:szCs w:val="22"/>
        </w:rPr>
        <w:t xml:space="preserve"> de la Contraloría y Modernización Administrativa ó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CC0300" w:rsidRPr="00294DB0" w:rsidRDefault="00CC0300">
      <w:pPr>
        <w:jc w:val="both"/>
        <w:rPr>
          <w:rFonts w:ascii="Candara" w:hAnsi="Candara" w:cs="Tahoma"/>
          <w:sz w:val="22"/>
          <w:szCs w:val="22"/>
        </w:rPr>
      </w:pPr>
    </w:p>
    <w:p w:rsidR="00CC0300" w:rsidRPr="00294DB0" w:rsidRDefault="00CC0300">
      <w:pPr>
        <w:jc w:val="center"/>
        <w:rPr>
          <w:rFonts w:ascii="Candara" w:hAnsi="Candara" w:cs="Tahoma"/>
          <w:b/>
          <w:sz w:val="22"/>
          <w:szCs w:val="22"/>
        </w:rPr>
      </w:pPr>
      <w:r w:rsidRPr="00294DB0">
        <w:rPr>
          <w:rFonts w:ascii="Candara" w:hAnsi="Candara" w:cs="Tahoma"/>
          <w:b/>
          <w:sz w:val="22"/>
          <w:szCs w:val="22"/>
        </w:rPr>
        <w:t>CAPITULO XXV</w:t>
      </w:r>
    </w:p>
    <w:p w:rsidR="00CC0300" w:rsidRDefault="00CC0300">
      <w:pPr>
        <w:jc w:val="center"/>
        <w:rPr>
          <w:rFonts w:ascii="Candara" w:hAnsi="Candara" w:cs="Tahoma"/>
          <w:b/>
          <w:sz w:val="22"/>
          <w:szCs w:val="22"/>
        </w:rPr>
      </w:pPr>
      <w:r w:rsidRPr="00294DB0">
        <w:rPr>
          <w:rFonts w:ascii="Candara" w:hAnsi="Candara" w:cs="Tahoma"/>
          <w:b/>
          <w:sz w:val="22"/>
          <w:szCs w:val="22"/>
        </w:rPr>
        <w:t>DE LAS SANCIONES Y PENAS CONVENCIONALES</w:t>
      </w:r>
    </w:p>
    <w:p w:rsidR="00CC0300" w:rsidRPr="00294DB0" w:rsidRDefault="00CC0300">
      <w:pPr>
        <w:jc w:val="center"/>
        <w:rPr>
          <w:rFonts w:ascii="Candara" w:hAnsi="Candara" w:cs="Tahoma"/>
          <w:b/>
          <w:sz w:val="22"/>
          <w:szCs w:val="22"/>
        </w:rPr>
      </w:pPr>
    </w:p>
    <w:p w:rsidR="00CC0300" w:rsidRPr="00294DB0" w:rsidRDefault="00CC0300" w:rsidP="00881140">
      <w:pPr>
        <w:jc w:val="both"/>
        <w:rPr>
          <w:rFonts w:ascii="Candara" w:hAnsi="Candara" w:cs="Tahoma"/>
          <w:sz w:val="22"/>
          <w:szCs w:val="22"/>
        </w:rPr>
      </w:pPr>
      <w:r w:rsidRPr="00294DB0">
        <w:rPr>
          <w:rFonts w:ascii="Candara" w:hAnsi="Candara" w:cs="Tahoma"/>
          <w:b/>
          <w:bCs/>
          <w:sz w:val="22"/>
          <w:szCs w:val="22"/>
        </w:rPr>
        <w:t>SEXAGÉSIMA SEXTA. -</w:t>
      </w:r>
      <w:r w:rsidRPr="00294DB0">
        <w:rPr>
          <w:rFonts w:ascii="Candara" w:hAnsi="Candara" w:cs="Tahoma"/>
          <w:sz w:val="22"/>
          <w:szCs w:val="22"/>
        </w:rPr>
        <w:t xml:space="preserve"> DE LAS SANCIONES: Las sanciones que se aplicarán con motivo del incumplimiento de las obligaciones derivadas de las Bases ó de los contratos respectivos de esta licitación son los siguientes:</w:t>
      </w:r>
    </w:p>
    <w:p w:rsidR="00CC0300" w:rsidRPr="00294DB0" w:rsidRDefault="00CC0300">
      <w:pPr>
        <w:jc w:val="both"/>
        <w:rPr>
          <w:rFonts w:ascii="Candara" w:hAnsi="Candara" w:cs="Tahoma"/>
          <w:sz w:val="22"/>
          <w:szCs w:val="22"/>
        </w:rPr>
      </w:pPr>
    </w:p>
    <w:p w:rsidR="00CC0300" w:rsidRPr="00294DB0" w:rsidRDefault="00CC0300">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CC0300" w:rsidRPr="00294DB0" w:rsidRDefault="00CC0300">
      <w:pPr>
        <w:jc w:val="both"/>
        <w:rPr>
          <w:rFonts w:ascii="Candara" w:hAnsi="Candara" w:cs="Tahoma"/>
          <w:sz w:val="22"/>
          <w:szCs w:val="22"/>
        </w:rPr>
      </w:pPr>
    </w:p>
    <w:p w:rsidR="00CC0300" w:rsidRPr="00294DB0" w:rsidRDefault="00CC0300">
      <w:pPr>
        <w:numPr>
          <w:ilvl w:val="0"/>
          <w:numId w:val="9"/>
        </w:numPr>
        <w:jc w:val="both"/>
        <w:rPr>
          <w:rFonts w:ascii="Candara" w:hAnsi="Candara" w:cs="Tahoma"/>
          <w:sz w:val="22"/>
          <w:szCs w:val="22"/>
        </w:rPr>
      </w:pPr>
      <w:r w:rsidRPr="00294DB0">
        <w:rPr>
          <w:rFonts w:ascii="Candara" w:hAnsi="Candara" w:cs="Tahoma"/>
          <w:sz w:val="22"/>
          <w:szCs w:val="22"/>
        </w:rPr>
        <w:t>Cuando el participante adjudicado no confirme su aceptación para suscribir el contrato dentro de los   treinta días hábiles siguientes a la fecha de la notificación del fallo, sé hará efectiva la fianza relativa al cumplimiento del contrato.</w:t>
      </w:r>
    </w:p>
    <w:p w:rsidR="00CC0300" w:rsidRPr="00294DB0" w:rsidRDefault="00CC0300">
      <w:pPr>
        <w:ind w:left="708"/>
        <w:jc w:val="both"/>
        <w:rPr>
          <w:rFonts w:ascii="Candara" w:hAnsi="Candara" w:cs="Tahoma"/>
          <w:sz w:val="22"/>
          <w:szCs w:val="22"/>
        </w:rPr>
      </w:pPr>
    </w:p>
    <w:p w:rsidR="00CC0300" w:rsidRPr="00294DB0" w:rsidRDefault="00CC0300">
      <w:pPr>
        <w:numPr>
          <w:ilvl w:val="0"/>
          <w:numId w:val="9"/>
        </w:numPr>
        <w:jc w:val="both"/>
        <w:rPr>
          <w:rFonts w:ascii="Candara" w:hAnsi="Candara" w:cs="Tahoma"/>
          <w:sz w:val="22"/>
          <w:szCs w:val="22"/>
        </w:rPr>
      </w:pPr>
      <w:r w:rsidRPr="00294DB0">
        <w:rPr>
          <w:rFonts w:ascii="Candara" w:hAnsi="Candara" w:cs="Tahoma"/>
          <w:sz w:val="22"/>
          <w:szCs w:val="22"/>
        </w:rPr>
        <w:t>No ejecute la obra conforme a lo pactado en el contrato en el tiempo acordado para ello, sin causa justificada por parte del contratista.</w:t>
      </w:r>
    </w:p>
    <w:p w:rsidR="00CC0300" w:rsidRPr="00294DB0" w:rsidRDefault="00CC0300">
      <w:pPr>
        <w:jc w:val="both"/>
        <w:rPr>
          <w:rFonts w:ascii="Candara" w:hAnsi="Candara" w:cs="Tahoma"/>
          <w:sz w:val="22"/>
          <w:szCs w:val="22"/>
        </w:rPr>
      </w:pPr>
    </w:p>
    <w:p w:rsidR="00CC0300" w:rsidRPr="00294DB0" w:rsidRDefault="00CC0300">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CC0300" w:rsidRPr="00294DB0" w:rsidRDefault="00CC0300">
      <w:pPr>
        <w:tabs>
          <w:tab w:val="left" w:pos="496"/>
          <w:tab w:val="left" w:pos="1063"/>
          <w:tab w:val="left" w:pos="9001"/>
        </w:tabs>
        <w:jc w:val="both"/>
        <w:rPr>
          <w:rFonts w:ascii="Candara" w:hAnsi="Candara" w:cs="Tahoma"/>
          <w:sz w:val="22"/>
          <w:szCs w:val="22"/>
        </w:rPr>
      </w:pPr>
    </w:p>
    <w:p w:rsidR="00CC0300" w:rsidRPr="00294DB0" w:rsidRDefault="00CC0300">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CC0300" w:rsidRPr="00294DB0" w:rsidRDefault="00CC0300">
      <w:pPr>
        <w:tabs>
          <w:tab w:val="left" w:pos="496"/>
          <w:tab w:val="left" w:pos="1063"/>
          <w:tab w:val="left" w:pos="9001"/>
        </w:tabs>
        <w:jc w:val="both"/>
        <w:rPr>
          <w:rFonts w:ascii="Candara" w:hAnsi="Candara" w:cs="Tahoma"/>
          <w:sz w:val="22"/>
          <w:szCs w:val="22"/>
        </w:rPr>
      </w:pPr>
    </w:p>
    <w:p w:rsidR="00CC0300" w:rsidRPr="00294DB0" w:rsidRDefault="00CC0300" w:rsidP="00CC0BA9">
      <w:pPr>
        <w:tabs>
          <w:tab w:val="left" w:pos="496"/>
          <w:tab w:val="left" w:pos="1063"/>
          <w:tab w:val="left" w:pos="9001"/>
        </w:tabs>
        <w:ind w:left="360"/>
        <w:jc w:val="both"/>
        <w:rPr>
          <w:rFonts w:ascii="Candara" w:hAnsi="Candara" w:cs="Tahoma"/>
          <w:sz w:val="22"/>
          <w:szCs w:val="22"/>
        </w:rPr>
      </w:pPr>
    </w:p>
    <w:p w:rsidR="00CC0300" w:rsidRPr="00294DB0" w:rsidRDefault="00CC0300" w:rsidP="001F553A">
      <w:pPr>
        <w:jc w:val="both"/>
        <w:rPr>
          <w:rFonts w:ascii="Candara" w:hAnsi="Candara" w:cs="Tahoma"/>
          <w:sz w:val="22"/>
          <w:szCs w:val="22"/>
        </w:rPr>
      </w:pPr>
      <w:r w:rsidRPr="00294DB0">
        <w:rPr>
          <w:rFonts w:ascii="Candara" w:hAnsi="Candara" w:cs="Tahoma"/>
          <w:b/>
          <w:bCs/>
          <w:sz w:val="22"/>
          <w:szCs w:val="22"/>
        </w:rPr>
        <w:t>SEXAGÉSIMA SÉPTIMA</w:t>
      </w:r>
      <w:r w:rsidRPr="00294DB0">
        <w:rPr>
          <w:rFonts w:ascii="Candara" w:hAnsi="Candara" w:cs="Tahoma"/>
          <w:sz w:val="22"/>
          <w:szCs w:val="22"/>
        </w:rPr>
        <w:t>. - DE LAS PENAS CONVENCIONALES: Se aplicarán Penas Convencionales a los Licitantes cuando:</w:t>
      </w:r>
    </w:p>
    <w:p w:rsidR="00CC0300" w:rsidRPr="00294DB0" w:rsidRDefault="00CC0300">
      <w:pPr>
        <w:jc w:val="both"/>
        <w:rPr>
          <w:rFonts w:ascii="Candara" w:hAnsi="Candara" w:cs="Tahoma"/>
          <w:sz w:val="22"/>
          <w:szCs w:val="22"/>
        </w:rPr>
      </w:pPr>
    </w:p>
    <w:p w:rsidR="00CC0300" w:rsidRPr="00294DB0" w:rsidRDefault="00CC0300">
      <w:pPr>
        <w:numPr>
          <w:ilvl w:val="0"/>
          <w:numId w:val="10"/>
        </w:numPr>
        <w:jc w:val="both"/>
        <w:rPr>
          <w:rFonts w:ascii="Candara" w:hAnsi="Candara" w:cs="Tahoma"/>
          <w:sz w:val="22"/>
          <w:szCs w:val="22"/>
        </w:rPr>
      </w:pPr>
      <w:r w:rsidRPr="00294DB0">
        <w:rPr>
          <w:rFonts w:ascii="Candara" w:hAnsi="Candara" w:cs="Tahoma"/>
          <w:sz w:val="22"/>
          <w:szCs w:val="22"/>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CC0300" w:rsidRPr="00294DB0" w:rsidRDefault="00CC0300">
      <w:pPr>
        <w:ind w:firstLine="708"/>
        <w:jc w:val="both"/>
        <w:rPr>
          <w:rFonts w:ascii="Candara" w:hAnsi="Candara" w:cs="Tahoma"/>
          <w:sz w:val="22"/>
          <w:szCs w:val="22"/>
        </w:rPr>
      </w:pPr>
    </w:p>
    <w:p w:rsidR="00CC0300" w:rsidRPr="00294DB0" w:rsidRDefault="00CC0300">
      <w:pPr>
        <w:numPr>
          <w:ilvl w:val="0"/>
          <w:numId w:val="10"/>
        </w:numPr>
        <w:jc w:val="both"/>
        <w:rPr>
          <w:rFonts w:ascii="Candara" w:hAnsi="Candara" w:cs="Tahoma"/>
          <w:sz w:val="22"/>
          <w:szCs w:val="22"/>
        </w:rPr>
      </w:pPr>
      <w:r w:rsidRPr="00294DB0">
        <w:rPr>
          <w:rFonts w:ascii="Candara" w:hAnsi="Candara" w:cs="Tahoma"/>
          <w:sz w:val="22"/>
          <w:szCs w:val="22"/>
        </w:rPr>
        <w:t>Si los conceptos ejecutados de la obra objeto del contrato son de mala calidad y no satisface las especificaciones técnicas establecidas, la sanción será en efectivo por el importe de los conceptos de obra rechazados.</w:t>
      </w:r>
    </w:p>
    <w:p w:rsidR="00CC0300" w:rsidRPr="00294DB0" w:rsidRDefault="00CC0300">
      <w:pPr>
        <w:tabs>
          <w:tab w:val="left" w:pos="493"/>
          <w:tab w:val="left" w:pos="1185"/>
          <w:tab w:val="left" w:pos="9110"/>
        </w:tabs>
        <w:jc w:val="both"/>
        <w:rPr>
          <w:rFonts w:ascii="Candara" w:hAnsi="Candara" w:cs="Tahoma"/>
          <w:b/>
          <w:sz w:val="22"/>
          <w:szCs w:val="22"/>
        </w:rPr>
      </w:pPr>
    </w:p>
    <w:p w:rsidR="00CC0300" w:rsidRPr="00294DB0" w:rsidRDefault="00CC0300">
      <w:pPr>
        <w:tabs>
          <w:tab w:val="left" w:pos="493"/>
          <w:tab w:val="left" w:pos="1185"/>
          <w:tab w:val="left" w:pos="9110"/>
        </w:tabs>
        <w:jc w:val="both"/>
        <w:rPr>
          <w:rFonts w:ascii="Candara" w:hAnsi="Candara" w:cs="Tahoma"/>
          <w:b/>
          <w:sz w:val="22"/>
          <w:szCs w:val="22"/>
        </w:rPr>
      </w:pPr>
    </w:p>
    <w:p w:rsidR="00CC0300" w:rsidRPr="00294DB0" w:rsidRDefault="00CC0300">
      <w:pPr>
        <w:tabs>
          <w:tab w:val="left" w:pos="9001"/>
        </w:tabs>
        <w:ind w:firstLine="709"/>
        <w:jc w:val="both"/>
        <w:rPr>
          <w:rFonts w:ascii="Candara" w:hAnsi="Candara" w:cs="Tahoma"/>
          <w:bCs/>
          <w:sz w:val="22"/>
          <w:szCs w:val="22"/>
        </w:rPr>
      </w:pPr>
      <w:r w:rsidRPr="00294DB0">
        <w:rPr>
          <w:rFonts w:ascii="Candara" w:hAnsi="Candara" w:cs="Tahoma"/>
          <w:sz w:val="22"/>
          <w:szCs w:val="22"/>
        </w:rPr>
        <w:t>Una vez leído el contenido de estas Bases de Licitación, el interesado manifiesta estar de acuerdo todas las instrucciones que se establecen en las mismas, así como sujetarse a su tenor durante los procesos del concurso.</w:t>
      </w:r>
    </w:p>
    <w:p w:rsidR="00CC0300" w:rsidRPr="00294DB0" w:rsidRDefault="00CC0300">
      <w:pPr>
        <w:jc w:val="center"/>
        <w:rPr>
          <w:rFonts w:ascii="Candara" w:hAnsi="Candara" w:cs="Tahoma"/>
          <w:b/>
          <w:sz w:val="22"/>
          <w:szCs w:val="22"/>
        </w:rPr>
      </w:pPr>
    </w:p>
    <w:p w:rsidR="00CC0300" w:rsidRPr="00294DB0" w:rsidRDefault="00CC0300">
      <w:pPr>
        <w:jc w:val="center"/>
        <w:rPr>
          <w:rFonts w:ascii="Candara" w:hAnsi="Candara" w:cs="Tahoma"/>
          <w:b/>
          <w:sz w:val="22"/>
          <w:szCs w:val="22"/>
        </w:rPr>
      </w:pPr>
    </w:p>
    <w:p w:rsidR="00CC0300" w:rsidRPr="00294DB0" w:rsidRDefault="00CC0300">
      <w:pPr>
        <w:jc w:val="center"/>
        <w:rPr>
          <w:rFonts w:ascii="Candara" w:hAnsi="Candara" w:cs="Tahoma"/>
          <w:b/>
          <w:sz w:val="22"/>
          <w:szCs w:val="22"/>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A T E N T A M E N T E</w:t>
      </w:r>
    </w:p>
    <w:p w:rsidR="00CC0300" w:rsidRPr="00294DB0" w:rsidRDefault="00CC0300">
      <w:pPr>
        <w:jc w:val="center"/>
        <w:rPr>
          <w:rFonts w:ascii="Candara" w:hAnsi="Candara" w:cs="Tahoma"/>
          <w:b/>
          <w:bCs/>
          <w:sz w:val="22"/>
          <w:szCs w:val="22"/>
        </w:rPr>
      </w:pPr>
    </w:p>
    <w:p w:rsidR="00CC0300" w:rsidRPr="00294DB0" w:rsidRDefault="00CC0300">
      <w:pPr>
        <w:jc w:val="center"/>
        <w:rPr>
          <w:rFonts w:ascii="Candara" w:hAnsi="Candara" w:cs="Tahoma"/>
          <w:b/>
          <w:bCs/>
          <w:sz w:val="22"/>
          <w:szCs w:val="22"/>
        </w:rPr>
      </w:pPr>
      <w:r w:rsidRPr="00294DB0">
        <w:rPr>
          <w:rFonts w:ascii="Candara" w:hAnsi="Candara" w:cs="Tahoma"/>
          <w:b/>
          <w:bCs/>
          <w:sz w:val="22"/>
          <w:szCs w:val="22"/>
        </w:rPr>
        <w:t xml:space="preserve">Victoria de Durango, Dgo., </w:t>
      </w:r>
      <w:r>
        <w:rPr>
          <w:rFonts w:ascii="Candara" w:hAnsi="Candara" w:cs="Tahoma"/>
          <w:b/>
          <w:bCs/>
          <w:noProof/>
          <w:sz w:val="22"/>
          <w:szCs w:val="22"/>
        </w:rPr>
        <w:t>21 de julio de 2022</w:t>
      </w:r>
      <w:r w:rsidRPr="00294DB0">
        <w:rPr>
          <w:rFonts w:ascii="Candara" w:hAnsi="Candara" w:cs="Tahoma"/>
          <w:b/>
          <w:bCs/>
          <w:sz w:val="22"/>
          <w:szCs w:val="22"/>
        </w:rPr>
        <w:t>.</w:t>
      </w:r>
    </w:p>
    <w:p w:rsidR="00CC0300" w:rsidRPr="00294DB0" w:rsidRDefault="00CC0300">
      <w:pPr>
        <w:rPr>
          <w:rFonts w:ascii="Candara" w:hAnsi="Candara" w:cs="Tahoma"/>
          <w:b/>
          <w:bCs/>
          <w:sz w:val="22"/>
          <w:szCs w:val="22"/>
        </w:rPr>
      </w:pPr>
    </w:p>
    <w:p w:rsidR="00CC0300" w:rsidRPr="00294DB0" w:rsidRDefault="00CC0300">
      <w:pPr>
        <w:rPr>
          <w:rFonts w:ascii="Candara" w:hAnsi="Candara" w:cs="Tahoma"/>
          <w:b/>
          <w:bCs/>
          <w:sz w:val="22"/>
          <w:szCs w:val="22"/>
        </w:rPr>
      </w:pPr>
    </w:p>
    <w:p w:rsidR="00CC0300" w:rsidRPr="00294DB0" w:rsidRDefault="00CC0300">
      <w:pPr>
        <w:rPr>
          <w:rFonts w:ascii="Candara" w:hAnsi="Candara" w:cs="Tahoma"/>
          <w:b/>
          <w:bCs/>
          <w:sz w:val="22"/>
          <w:szCs w:val="22"/>
        </w:rPr>
      </w:pPr>
    </w:p>
    <w:p w:rsidR="00CC0300" w:rsidRPr="00294DB0" w:rsidRDefault="00CC0300">
      <w:pPr>
        <w:jc w:val="both"/>
        <w:rPr>
          <w:rFonts w:ascii="Candara" w:hAnsi="Candara" w:cs="Tahoma"/>
          <w:b/>
          <w:bCs/>
          <w:sz w:val="22"/>
          <w:szCs w:val="22"/>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CC0300" w:rsidRPr="00294DB0" w:rsidTr="00957DDE">
        <w:tblPrEx>
          <w:tblCellMar>
            <w:top w:w="0" w:type="dxa"/>
            <w:bottom w:w="0" w:type="dxa"/>
          </w:tblCellMar>
        </w:tblPrEx>
        <w:trPr>
          <w:cantSplit/>
          <w:jc w:val="center"/>
        </w:trPr>
        <w:tc>
          <w:tcPr>
            <w:tcW w:w="5056" w:type="dxa"/>
            <w:gridSpan w:val="2"/>
            <w:tcBorders>
              <w:top w:val="single" w:sz="4" w:space="0" w:color="auto"/>
              <w:left w:val="nil"/>
              <w:bottom w:val="nil"/>
              <w:right w:val="nil"/>
            </w:tcBorders>
          </w:tcPr>
          <w:p w:rsidR="00CC0300" w:rsidRPr="00E33C81" w:rsidRDefault="00CC0300" w:rsidP="00FB1A42">
            <w:pPr>
              <w:jc w:val="center"/>
              <w:rPr>
                <w:rFonts w:ascii="Candara" w:hAnsi="Candara" w:cs="Tahoma"/>
                <w:b/>
                <w:bCs/>
                <w:noProof/>
                <w:sz w:val="22"/>
                <w:szCs w:val="22"/>
              </w:rPr>
            </w:pPr>
            <w:r w:rsidRPr="00E33C81">
              <w:rPr>
                <w:rFonts w:ascii="Candara" w:hAnsi="Candara" w:cs="Tahoma"/>
                <w:b/>
                <w:bCs/>
                <w:noProof/>
                <w:sz w:val="22"/>
                <w:szCs w:val="22"/>
              </w:rPr>
              <w:t>ARQ. RODRIGO ALEJANDRO MIJARES CASAVANTES</w:t>
            </w:r>
          </w:p>
          <w:p w:rsidR="00CC0300" w:rsidRPr="00294DB0" w:rsidRDefault="00CC0300" w:rsidP="001F553A">
            <w:pPr>
              <w:jc w:val="center"/>
              <w:rPr>
                <w:rFonts w:ascii="Candara" w:hAnsi="Candara" w:cs="Tahoma"/>
                <w:b/>
                <w:bCs/>
                <w:sz w:val="22"/>
                <w:szCs w:val="22"/>
              </w:rPr>
            </w:pPr>
            <w:r w:rsidRPr="00E33C81">
              <w:rPr>
                <w:rFonts w:ascii="Candara" w:hAnsi="Candara" w:cs="Tahoma"/>
                <w:b/>
                <w:bCs/>
                <w:noProof/>
                <w:sz w:val="22"/>
                <w:szCs w:val="22"/>
              </w:rPr>
              <w:t>Director Municipal de Obras Públicas</w:t>
            </w:r>
          </w:p>
        </w:tc>
        <w:tc>
          <w:tcPr>
            <w:tcW w:w="162" w:type="dxa"/>
            <w:tcBorders>
              <w:top w:val="nil"/>
              <w:left w:val="nil"/>
              <w:bottom w:val="nil"/>
              <w:right w:val="nil"/>
            </w:tcBorders>
          </w:tcPr>
          <w:p w:rsidR="00CC0300" w:rsidRPr="00294DB0" w:rsidRDefault="00CC0300">
            <w:pPr>
              <w:jc w:val="center"/>
              <w:rPr>
                <w:rFonts w:ascii="Candara" w:hAnsi="Candara" w:cs="Tahoma"/>
                <w:b/>
                <w:bCs/>
                <w:sz w:val="22"/>
                <w:szCs w:val="22"/>
              </w:rPr>
            </w:pPr>
          </w:p>
        </w:tc>
      </w:tr>
      <w:tr w:rsidR="00CC0300" w:rsidRPr="00294DB0" w:rsidTr="00957DDE">
        <w:tblPrEx>
          <w:tblCellMar>
            <w:top w:w="0" w:type="dxa"/>
            <w:bottom w:w="0" w:type="dxa"/>
          </w:tblCellMar>
        </w:tblPrEx>
        <w:trPr>
          <w:cantSplit/>
          <w:jc w:val="center"/>
        </w:trPr>
        <w:tc>
          <w:tcPr>
            <w:tcW w:w="4831" w:type="dxa"/>
            <w:tcBorders>
              <w:top w:val="nil"/>
              <w:left w:val="nil"/>
              <w:bottom w:val="nil"/>
              <w:right w:val="nil"/>
            </w:tcBorders>
          </w:tcPr>
          <w:p w:rsidR="00CC0300" w:rsidRPr="00294DB0" w:rsidRDefault="00CC0300">
            <w:pPr>
              <w:jc w:val="center"/>
              <w:rPr>
                <w:rFonts w:ascii="Candara" w:hAnsi="Candara" w:cs="Tahoma"/>
                <w:b/>
                <w:bCs/>
                <w:sz w:val="22"/>
                <w:szCs w:val="22"/>
              </w:rPr>
            </w:pPr>
          </w:p>
        </w:tc>
        <w:tc>
          <w:tcPr>
            <w:tcW w:w="387" w:type="dxa"/>
            <w:gridSpan w:val="2"/>
            <w:tcBorders>
              <w:top w:val="nil"/>
              <w:left w:val="nil"/>
              <w:bottom w:val="nil"/>
              <w:right w:val="nil"/>
            </w:tcBorders>
          </w:tcPr>
          <w:p w:rsidR="00CC0300" w:rsidRPr="00294DB0" w:rsidRDefault="00CC0300">
            <w:pPr>
              <w:jc w:val="center"/>
              <w:rPr>
                <w:rFonts w:ascii="Candara" w:hAnsi="Candara" w:cs="Tahoma"/>
                <w:b/>
                <w:bCs/>
                <w:sz w:val="22"/>
                <w:szCs w:val="22"/>
              </w:rPr>
            </w:pPr>
          </w:p>
        </w:tc>
      </w:tr>
    </w:tbl>
    <w:p w:rsidR="00CC0300" w:rsidRDefault="00CC0300" w:rsidP="00432654">
      <w:pPr>
        <w:rPr>
          <w:rFonts w:ascii="Candara" w:hAnsi="Candara" w:cs="Tahoma"/>
          <w:b/>
          <w:bCs/>
          <w:sz w:val="22"/>
          <w:szCs w:val="22"/>
        </w:rPr>
        <w:sectPr w:rsidR="00CC0300" w:rsidSect="00CC0300">
          <w:headerReference w:type="default" r:id="rId7"/>
          <w:footerReference w:type="even" r:id="rId8"/>
          <w:footerReference w:type="default" r:id="rId9"/>
          <w:headerReference w:type="first" r:id="rId10"/>
          <w:pgSz w:w="12240" w:h="15840" w:code="1"/>
          <w:pgMar w:top="1560" w:right="1325" w:bottom="1276" w:left="1276" w:header="856" w:footer="720" w:gutter="0"/>
          <w:pgNumType w:start="1"/>
          <w:cols w:space="720" w:equalWidth="0">
            <w:col w:w="9639"/>
          </w:cols>
          <w:titlePg/>
        </w:sectPr>
      </w:pPr>
    </w:p>
    <w:p w:rsidR="00CC0300" w:rsidRPr="00294DB0" w:rsidRDefault="00CC0300" w:rsidP="00432654">
      <w:pPr>
        <w:rPr>
          <w:rFonts w:ascii="Candara" w:hAnsi="Candara" w:cs="Tahoma"/>
          <w:b/>
          <w:bCs/>
          <w:sz w:val="22"/>
          <w:szCs w:val="22"/>
        </w:rPr>
      </w:pPr>
    </w:p>
    <w:sectPr w:rsidR="00CC0300" w:rsidRPr="00294DB0" w:rsidSect="00CC0300">
      <w:headerReference w:type="default" r:id="rId11"/>
      <w:footerReference w:type="even" r:id="rId12"/>
      <w:footerReference w:type="default" r:id="rId13"/>
      <w:headerReference w:type="first" r:id="rId14"/>
      <w:type w:val="continuous"/>
      <w:pgSz w:w="12240" w:h="15840" w:code="1"/>
      <w:pgMar w:top="1560"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357" w:rsidRDefault="00381357">
      <w:r>
        <w:separator/>
      </w:r>
    </w:p>
  </w:endnote>
  <w:endnote w:type="continuationSeparator" w:id="0">
    <w:p w:rsidR="00381357" w:rsidRDefault="0038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300" w:rsidRDefault="00CC03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C0300" w:rsidRDefault="00CC03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300" w:rsidRDefault="00CC03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CC0300" w:rsidRDefault="00CC0300">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51" w:rsidRDefault="009508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50851" w:rsidRDefault="00950851">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51" w:rsidRDefault="009508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950851" w:rsidRDefault="00950851">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357" w:rsidRDefault="00381357">
      <w:r>
        <w:separator/>
      </w:r>
    </w:p>
  </w:footnote>
  <w:footnote w:type="continuationSeparator" w:id="0">
    <w:p w:rsidR="00381357" w:rsidRDefault="0038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300" w:rsidRPr="00F64E74" w:rsidRDefault="00CC0300" w:rsidP="009A5515">
    <w:pPr>
      <w:pStyle w:val="Encabezado"/>
      <w:rPr>
        <w:rFonts w:ascii="Candara" w:hAnsi="Candara" w:cs="Tahoma"/>
        <w:b/>
        <w:bCs/>
        <w:sz w:val="24"/>
      </w:rPr>
    </w:pPr>
    <w:r>
      <w:rPr>
        <w:noProof/>
      </w:rPr>
      <w:drawing>
        <wp:anchor distT="0" distB="0" distL="114300" distR="114300" simplePos="0" relativeHeight="251663360"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0300" w:rsidRPr="00F64E74" w:rsidRDefault="00CC0300" w:rsidP="009A5515">
    <w:pPr>
      <w:rPr>
        <w:rFonts w:ascii="Candara" w:hAnsi="Candara" w:cs="Tahoma"/>
        <w:b/>
        <w:bCs/>
        <w:sz w:val="24"/>
      </w:rPr>
    </w:pPr>
  </w:p>
  <w:p w:rsidR="00CC0300" w:rsidRPr="00F64E74" w:rsidRDefault="00CC0300" w:rsidP="009A5515">
    <w:pPr>
      <w:rPr>
        <w:rFonts w:ascii="Candara" w:hAnsi="Candara" w:cs="Tahoma"/>
        <w:bCs/>
        <w:sz w:val="24"/>
      </w:rPr>
    </w:pPr>
    <w:r w:rsidRPr="00F64E74">
      <w:rPr>
        <w:rFonts w:ascii="Candara" w:hAnsi="Candara" w:cs="Tahoma"/>
        <w:bCs/>
        <w:sz w:val="24"/>
      </w:rPr>
      <w:t>Coordinación de Licitaciones y Contratos</w:t>
    </w:r>
  </w:p>
  <w:p w:rsidR="00CC0300" w:rsidRPr="00F64E74" w:rsidRDefault="00CC0300" w:rsidP="009A5515">
    <w:pPr>
      <w:pStyle w:val="Encabezado"/>
      <w:tabs>
        <w:tab w:val="clear" w:pos="8838"/>
        <w:tab w:val="right" w:pos="8647"/>
      </w:tabs>
      <w:rPr>
        <w:rFonts w:ascii="Candara" w:hAnsi="Candara" w:cs="Tahoma"/>
        <w:b/>
        <w:bCs/>
      </w:rPr>
    </w:pPr>
    <w:r w:rsidRPr="00E33C81">
      <w:rPr>
        <w:rFonts w:ascii="Candara" w:hAnsi="Candara" w:cs="Tahoma"/>
        <w:b/>
        <w:bCs/>
        <w:noProof/>
      </w:rPr>
      <w:t>Licitación por Convocatoria Pública</w:t>
    </w:r>
    <w:r w:rsidRPr="00F64E74">
      <w:rPr>
        <w:rFonts w:ascii="Candara" w:hAnsi="Candara" w:cs="Tahoma"/>
        <w:b/>
        <w:bCs/>
      </w:rPr>
      <w:t xml:space="preserve"> </w:t>
    </w:r>
  </w:p>
  <w:p w:rsidR="00CC0300" w:rsidRPr="00F64E74" w:rsidRDefault="00CC0300"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33C81">
      <w:rPr>
        <w:rFonts w:ascii="Candara" w:hAnsi="Candara" w:cs="Tahoma"/>
        <w:b/>
        <w:bCs/>
        <w:noProof/>
      </w:rPr>
      <w:t>39061002-006-22</w:t>
    </w:r>
  </w:p>
  <w:p w:rsidR="00CC0300" w:rsidRDefault="00CC030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300" w:rsidRDefault="00CC0300">
    <w:pPr>
      <w:pStyle w:val="Encabezado"/>
    </w:pPr>
    <w:r>
      <w:rPr>
        <w:noProof/>
      </w:rPr>
      <w:drawing>
        <wp:anchor distT="0" distB="0" distL="114300" distR="114300" simplePos="0" relativeHeight="251662336" behindDoc="1" locked="0" layoutInCell="1" allowOverlap="1">
          <wp:simplePos x="0" y="0"/>
          <wp:positionH relativeFrom="column">
            <wp:posOffset>-719455</wp:posOffset>
          </wp:positionH>
          <wp:positionV relativeFrom="paragraph">
            <wp:posOffset>-464820</wp:posOffset>
          </wp:positionV>
          <wp:extent cx="7524115" cy="973772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51" w:rsidRPr="00F64E74" w:rsidRDefault="00CC0300" w:rsidP="009A5515">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851" w:rsidRPr="00F64E74" w:rsidRDefault="00950851" w:rsidP="009A5515">
    <w:pPr>
      <w:rPr>
        <w:rFonts w:ascii="Candara" w:hAnsi="Candara" w:cs="Tahoma"/>
        <w:b/>
        <w:bCs/>
        <w:sz w:val="24"/>
      </w:rPr>
    </w:pPr>
  </w:p>
  <w:p w:rsidR="00950851" w:rsidRPr="00F64E74" w:rsidRDefault="00950851" w:rsidP="009A5515">
    <w:pPr>
      <w:rPr>
        <w:rFonts w:ascii="Candara" w:hAnsi="Candara" w:cs="Tahoma"/>
        <w:bCs/>
        <w:sz w:val="24"/>
      </w:rPr>
    </w:pPr>
    <w:r w:rsidRPr="00F64E74">
      <w:rPr>
        <w:rFonts w:ascii="Candara" w:hAnsi="Candara" w:cs="Tahoma"/>
        <w:bCs/>
        <w:sz w:val="24"/>
      </w:rPr>
      <w:t>Coordinación de Licitaciones y Contratos</w:t>
    </w:r>
  </w:p>
  <w:p w:rsidR="00950851" w:rsidRPr="00F64E74" w:rsidRDefault="008C0F48" w:rsidP="009A5515">
    <w:pPr>
      <w:pStyle w:val="Encabezado"/>
      <w:tabs>
        <w:tab w:val="clear" w:pos="8838"/>
        <w:tab w:val="right" w:pos="8647"/>
      </w:tabs>
      <w:rPr>
        <w:rFonts w:ascii="Candara" w:hAnsi="Candara" w:cs="Tahoma"/>
        <w:b/>
        <w:bCs/>
      </w:rPr>
    </w:pPr>
    <w:r w:rsidRPr="00E33C81">
      <w:rPr>
        <w:rFonts w:ascii="Candara" w:hAnsi="Candara" w:cs="Tahoma"/>
        <w:b/>
        <w:bCs/>
        <w:noProof/>
      </w:rPr>
      <w:t>Licitación por Convocatoria Pública</w:t>
    </w:r>
    <w:r w:rsidR="00950851" w:rsidRPr="00F64E74">
      <w:rPr>
        <w:rFonts w:ascii="Candara" w:hAnsi="Candara" w:cs="Tahoma"/>
        <w:b/>
        <w:bCs/>
      </w:rPr>
      <w:t xml:space="preserve"> </w:t>
    </w:r>
  </w:p>
  <w:p w:rsidR="00950851" w:rsidRPr="00F64E74" w:rsidRDefault="00950851"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008C0F48" w:rsidRPr="00E33C81">
      <w:rPr>
        <w:rFonts w:ascii="Candara" w:hAnsi="Candara" w:cs="Tahoma"/>
        <w:b/>
        <w:bCs/>
        <w:noProof/>
      </w:rPr>
      <w:t>39061002-006-22</w:t>
    </w:r>
  </w:p>
  <w:p w:rsidR="00950851" w:rsidRDefault="00950851">
    <w:pPr>
      <w:pStyle w:val="Encabezado"/>
    </w:pPr>
    <w:r>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51" w:rsidRDefault="00CC0300">
    <w:pPr>
      <w:pStyle w:val="Encabezado"/>
    </w:pPr>
    <w:r>
      <w:rPr>
        <w:noProof/>
      </w:rPr>
      <w:drawing>
        <wp:anchor distT="0" distB="0" distL="114300" distR="114300" simplePos="0" relativeHeight="251659264" behindDoc="1" locked="0" layoutInCell="1" allowOverlap="1">
          <wp:simplePos x="0" y="0"/>
          <wp:positionH relativeFrom="column">
            <wp:posOffset>-719455</wp:posOffset>
          </wp:positionH>
          <wp:positionV relativeFrom="paragraph">
            <wp:posOffset>-464820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15:restartNumberingAfterBreak="1">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15:restartNumberingAfterBreak="1">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40"/>
    <w:rsid w:val="000617EA"/>
    <w:rsid w:val="00095C42"/>
    <w:rsid w:val="000B3FAF"/>
    <w:rsid w:val="000B7B3D"/>
    <w:rsid w:val="000E57AB"/>
    <w:rsid w:val="000F6C9D"/>
    <w:rsid w:val="001061FC"/>
    <w:rsid w:val="00111795"/>
    <w:rsid w:val="00121A38"/>
    <w:rsid w:val="00123306"/>
    <w:rsid w:val="00130A66"/>
    <w:rsid w:val="0013696D"/>
    <w:rsid w:val="00150610"/>
    <w:rsid w:val="00151708"/>
    <w:rsid w:val="0015423A"/>
    <w:rsid w:val="00187451"/>
    <w:rsid w:val="001A4722"/>
    <w:rsid w:val="001B17B0"/>
    <w:rsid w:val="001B5616"/>
    <w:rsid w:val="001C243B"/>
    <w:rsid w:val="001C5CC3"/>
    <w:rsid w:val="001C5D1E"/>
    <w:rsid w:val="001C7345"/>
    <w:rsid w:val="001D52F3"/>
    <w:rsid w:val="001E0156"/>
    <w:rsid w:val="001E7DC3"/>
    <w:rsid w:val="001F3C0F"/>
    <w:rsid w:val="001F553A"/>
    <w:rsid w:val="001F6883"/>
    <w:rsid w:val="0020722D"/>
    <w:rsid w:val="00244C3B"/>
    <w:rsid w:val="002654D3"/>
    <w:rsid w:val="00271706"/>
    <w:rsid w:val="00277EA7"/>
    <w:rsid w:val="00284786"/>
    <w:rsid w:val="00286FA9"/>
    <w:rsid w:val="00294DB0"/>
    <w:rsid w:val="00296008"/>
    <w:rsid w:val="002E1470"/>
    <w:rsid w:val="002F3137"/>
    <w:rsid w:val="00303B45"/>
    <w:rsid w:val="00311FEB"/>
    <w:rsid w:val="003366EE"/>
    <w:rsid w:val="00353CDD"/>
    <w:rsid w:val="00356ED4"/>
    <w:rsid w:val="00360341"/>
    <w:rsid w:val="003729AC"/>
    <w:rsid w:val="003779D2"/>
    <w:rsid w:val="00381357"/>
    <w:rsid w:val="0038553C"/>
    <w:rsid w:val="0039049B"/>
    <w:rsid w:val="003C24F3"/>
    <w:rsid w:val="003E1124"/>
    <w:rsid w:val="003E6E4E"/>
    <w:rsid w:val="003F1ABE"/>
    <w:rsid w:val="003F5D54"/>
    <w:rsid w:val="00415013"/>
    <w:rsid w:val="00420C7A"/>
    <w:rsid w:val="00432654"/>
    <w:rsid w:val="0047033E"/>
    <w:rsid w:val="004715ED"/>
    <w:rsid w:val="0049782C"/>
    <w:rsid w:val="004C5D44"/>
    <w:rsid w:val="004D03B7"/>
    <w:rsid w:val="004D6E29"/>
    <w:rsid w:val="004E2515"/>
    <w:rsid w:val="004E422F"/>
    <w:rsid w:val="004F2119"/>
    <w:rsid w:val="004F3F4F"/>
    <w:rsid w:val="004F6D28"/>
    <w:rsid w:val="00512543"/>
    <w:rsid w:val="00516B1E"/>
    <w:rsid w:val="00523172"/>
    <w:rsid w:val="00530D29"/>
    <w:rsid w:val="005402B4"/>
    <w:rsid w:val="0058505E"/>
    <w:rsid w:val="00591F37"/>
    <w:rsid w:val="005D6689"/>
    <w:rsid w:val="005E06C3"/>
    <w:rsid w:val="005F1B97"/>
    <w:rsid w:val="006070A6"/>
    <w:rsid w:val="0061434B"/>
    <w:rsid w:val="00635F2F"/>
    <w:rsid w:val="00644639"/>
    <w:rsid w:val="006507BB"/>
    <w:rsid w:val="006876FD"/>
    <w:rsid w:val="006A271C"/>
    <w:rsid w:val="006A41D9"/>
    <w:rsid w:val="006B22A1"/>
    <w:rsid w:val="006D4325"/>
    <w:rsid w:val="006E4051"/>
    <w:rsid w:val="006F3BA9"/>
    <w:rsid w:val="0071583C"/>
    <w:rsid w:val="007313A8"/>
    <w:rsid w:val="0075407E"/>
    <w:rsid w:val="00763D04"/>
    <w:rsid w:val="00765920"/>
    <w:rsid w:val="0078725E"/>
    <w:rsid w:val="00794E37"/>
    <w:rsid w:val="007D636D"/>
    <w:rsid w:val="007E080C"/>
    <w:rsid w:val="007F289C"/>
    <w:rsid w:val="00806493"/>
    <w:rsid w:val="00817B14"/>
    <w:rsid w:val="00850B99"/>
    <w:rsid w:val="0086247B"/>
    <w:rsid w:val="00881140"/>
    <w:rsid w:val="008A6217"/>
    <w:rsid w:val="008A6866"/>
    <w:rsid w:val="008C0F48"/>
    <w:rsid w:val="008D2EA1"/>
    <w:rsid w:val="008D4DF3"/>
    <w:rsid w:val="008F4A39"/>
    <w:rsid w:val="00904D58"/>
    <w:rsid w:val="00924FAE"/>
    <w:rsid w:val="00950851"/>
    <w:rsid w:val="00953123"/>
    <w:rsid w:val="00957DDE"/>
    <w:rsid w:val="00980ABF"/>
    <w:rsid w:val="00985029"/>
    <w:rsid w:val="009A5515"/>
    <w:rsid w:val="009B3EB8"/>
    <w:rsid w:val="009D0A7C"/>
    <w:rsid w:val="009F62A9"/>
    <w:rsid w:val="00A42150"/>
    <w:rsid w:val="00A51540"/>
    <w:rsid w:val="00A562A8"/>
    <w:rsid w:val="00A576DD"/>
    <w:rsid w:val="00A7325E"/>
    <w:rsid w:val="00A741BD"/>
    <w:rsid w:val="00AC674C"/>
    <w:rsid w:val="00AD05F9"/>
    <w:rsid w:val="00AD14B1"/>
    <w:rsid w:val="00AE303C"/>
    <w:rsid w:val="00B17198"/>
    <w:rsid w:val="00B52A06"/>
    <w:rsid w:val="00B6177A"/>
    <w:rsid w:val="00B659F6"/>
    <w:rsid w:val="00B84AB7"/>
    <w:rsid w:val="00B92BE0"/>
    <w:rsid w:val="00BB1AEE"/>
    <w:rsid w:val="00BB74AD"/>
    <w:rsid w:val="00BC3B0F"/>
    <w:rsid w:val="00BE387E"/>
    <w:rsid w:val="00BE57CE"/>
    <w:rsid w:val="00C04BCE"/>
    <w:rsid w:val="00C06925"/>
    <w:rsid w:val="00C33B30"/>
    <w:rsid w:val="00C43BED"/>
    <w:rsid w:val="00C50479"/>
    <w:rsid w:val="00C50B08"/>
    <w:rsid w:val="00C80115"/>
    <w:rsid w:val="00CC0300"/>
    <w:rsid w:val="00CC0BA9"/>
    <w:rsid w:val="00CD0BAA"/>
    <w:rsid w:val="00CD0D2B"/>
    <w:rsid w:val="00CF0376"/>
    <w:rsid w:val="00D51955"/>
    <w:rsid w:val="00D6529D"/>
    <w:rsid w:val="00D767B4"/>
    <w:rsid w:val="00DC48AC"/>
    <w:rsid w:val="00DC4F0B"/>
    <w:rsid w:val="00DE579A"/>
    <w:rsid w:val="00DE7F02"/>
    <w:rsid w:val="00E01C28"/>
    <w:rsid w:val="00E03BDC"/>
    <w:rsid w:val="00E126F1"/>
    <w:rsid w:val="00E14E66"/>
    <w:rsid w:val="00E20939"/>
    <w:rsid w:val="00E57D39"/>
    <w:rsid w:val="00E87886"/>
    <w:rsid w:val="00EB77C4"/>
    <w:rsid w:val="00EC17A9"/>
    <w:rsid w:val="00ED70E5"/>
    <w:rsid w:val="00ED7DB4"/>
    <w:rsid w:val="00F35B76"/>
    <w:rsid w:val="00F36C01"/>
    <w:rsid w:val="00F40A03"/>
    <w:rsid w:val="00F64B65"/>
    <w:rsid w:val="00F87A9D"/>
    <w:rsid w:val="00FA3AF9"/>
    <w:rsid w:val="00FB1A42"/>
    <w:rsid w:val="00FE08DE"/>
    <w:rsid w:val="00FF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921C954-E099-4831-AD00-731FE228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9032</Words>
  <Characters>49682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1</cp:revision>
  <cp:lastPrinted>2006-12-16T17:38:00Z</cp:lastPrinted>
  <dcterms:created xsi:type="dcterms:W3CDTF">2022-07-18T17:48:00Z</dcterms:created>
  <dcterms:modified xsi:type="dcterms:W3CDTF">2022-07-18T17:48:00Z</dcterms:modified>
</cp:coreProperties>
</file>