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E56844" w:rsidRPr="00E56844">
        <w:rPr>
          <w:rFonts w:ascii="Arial Narrow" w:eastAsia="Arial Unicode MS" w:hAnsi="Arial Narrow" w:cs="Arial Unicode MS"/>
          <w:b/>
          <w:sz w:val="20"/>
          <w:szCs w:val="20"/>
        </w:rPr>
        <w:t>MUNICIPIO-DGO-R33-047/2018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E56844" w:rsidRPr="00E56844">
        <w:rPr>
          <w:rFonts w:ascii="Arial Narrow" w:eastAsia="Arial Unicode MS" w:hAnsi="Arial Narrow" w:cs="Arial Unicode MS"/>
          <w:sz w:val="20"/>
          <w:szCs w:val="20"/>
        </w:rPr>
        <w:t>GAMBOA CONSTRUCCIONES DE DURANGO,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487"/>
        <w:gridCol w:w="2268"/>
      </w:tblGrid>
      <w:tr w:rsidR="00E56844" w:rsidRPr="00527F57" w:rsidTr="0025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E56844" w:rsidRPr="00527F57" w:rsidRDefault="00E56844" w:rsidP="002502F5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268" w:type="dxa"/>
          </w:tcPr>
          <w:p w:rsidR="00E56844" w:rsidRPr="00527F57" w:rsidRDefault="00E56844" w:rsidP="002502F5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E56844" w:rsidRPr="00527F57" w:rsidTr="0025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E56844" w:rsidRPr="00527F57" w:rsidRDefault="00E56844" w:rsidP="002502F5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18/05103 CP CONSTRUCCIÓN DE COMEDOR ESCOLAR EN LA ESCUELA PRIMARIA “DOLORES DEL RÍO” CLAVE: 10DPR0056F</w:t>
            </w:r>
          </w:p>
        </w:tc>
        <w:tc>
          <w:tcPr>
            <w:tcW w:w="2268" w:type="dxa"/>
          </w:tcPr>
          <w:p w:rsidR="00E56844" w:rsidRDefault="00E56844" w:rsidP="00250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E56844" w:rsidRPr="00527F57" w:rsidRDefault="00E56844" w:rsidP="00250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JUAN SALAZAR</w:t>
            </w:r>
          </w:p>
        </w:tc>
      </w:tr>
      <w:tr w:rsidR="00E56844" w:rsidRPr="00527F57" w:rsidTr="00250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E56844" w:rsidRPr="00527F57" w:rsidRDefault="00E56844" w:rsidP="002502F5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18/05106 CP EQUIPAMIENTO DE COMEDOR ESCOLAR EN LA ESCUELA PRIMARIA “DOLORES DEL RÍO” CLAVE: 10DPR0056F</w:t>
            </w:r>
          </w:p>
        </w:tc>
        <w:tc>
          <w:tcPr>
            <w:tcW w:w="2268" w:type="dxa"/>
          </w:tcPr>
          <w:p w:rsidR="00E56844" w:rsidRDefault="00E56844" w:rsidP="002502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E56844" w:rsidRPr="00527F57" w:rsidRDefault="00E56844" w:rsidP="002502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JUAN SALAZAR</w:t>
            </w:r>
          </w:p>
        </w:tc>
      </w:tr>
      <w:tr w:rsidR="00E56844" w:rsidRPr="00527F57" w:rsidTr="0025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E56844" w:rsidRPr="00527F57" w:rsidRDefault="00E56844" w:rsidP="002502F5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18/05104 CP CONSTRUCCIÓN DE COMEDOR ESCOLAR EN LA ESCUELA PRIMARIA “JUSTICIA SOCIAL” CLAVE: 10EPR0441Z</w:t>
            </w:r>
          </w:p>
        </w:tc>
        <w:tc>
          <w:tcPr>
            <w:tcW w:w="2268" w:type="dxa"/>
          </w:tcPr>
          <w:p w:rsidR="00E56844" w:rsidRPr="00527F57" w:rsidRDefault="00E56844" w:rsidP="00250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JUSTICIA SOCIAL</w:t>
            </w:r>
          </w:p>
        </w:tc>
      </w:tr>
      <w:tr w:rsidR="00E56844" w:rsidRPr="00527F57" w:rsidTr="002502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E56844" w:rsidRPr="00527F57" w:rsidRDefault="00E56844" w:rsidP="002502F5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18/05107 CP EQUIPAMIENTO DE COMEDOR ESCOLAR EN LA ESCUELA PRIMARIA “JUSTICIA SOCIAL” CLAVE: 10EPR0441Z</w:t>
            </w:r>
          </w:p>
        </w:tc>
        <w:tc>
          <w:tcPr>
            <w:tcW w:w="2268" w:type="dxa"/>
          </w:tcPr>
          <w:p w:rsidR="00E56844" w:rsidRPr="00527F57" w:rsidRDefault="00E56844" w:rsidP="002502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JUSTICIA SOCIAL</w:t>
            </w:r>
          </w:p>
        </w:tc>
      </w:tr>
    </w:tbl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254D88"/>
    <w:rsid w:val="002E3456"/>
    <w:rsid w:val="00336F15"/>
    <w:rsid w:val="00447002"/>
    <w:rsid w:val="004F11E8"/>
    <w:rsid w:val="00652B1A"/>
    <w:rsid w:val="006660FC"/>
    <w:rsid w:val="00924F4A"/>
    <w:rsid w:val="00932462"/>
    <w:rsid w:val="00B81BCA"/>
    <w:rsid w:val="00CE7F74"/>
    <w:rsid w:val="00E5684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567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16</cp:revision>
  <dcterms:created xsi:type="dcterms:W3CDTF">2019-01-31T15:53:00Z</dcterms:created>
  <dcterms:modified xsi:type="dcterms:W3CDTF">2019-02-06T18:46:00Z</dcterms:modified>
</cp:coreProperties>
</file>