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6BF042B1" w14:textId="5378910D" w:rsidR="002258EA" w:rsidRPr="002B2431" w:rsidRDefault="002258EA" w:rsidP="002B2431">
      <w:pPr>
        <w:jc w:val="center"/>
        <w:rPr>
          <w:rFonts w:ascii="Arial" w:hAnsi="Arial" w:cs="Arial"/>
          <w:bCs/>
          <w:sz w:val="28"/>
          <w:szCs w:val="28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27"/>
        <w:gridCol w:w="2293"/>
        <w:gridCol w:w="1088"/>
        <w:gridCol w:w="5854"/>
      </w:tblGrid>
      <w:tr w:rsidR="00DF1EBC" w:rsidRPr="003065EB" w14:paraId="2431875B" w14:textId="77777777" w:rsidTr="00C150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3170629E" w:rsidR="00DF1EBC" w:rsidRPr="003065EB" w:rsidRDefault="00DF1EBC" w:rsidP="003065EB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2290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7777777" w:rsidR="00DF1EBC" w:rsidRPr="003065EB" w:rsidRDefault="00DF1EBC" w:rsidP="00306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0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77777777" w:rsidR="00DF1EBC" w:rsidRPr="003065EB" w:rsidRDefault="00DF1EBC" w:rsidP="003065E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3065EB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5856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77777777" w:rsidR="00DF1EBC" w:rsidRPr="00DB1F42" w:rsidRDefault="00DF1EBC" w:rsidP="003065E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DB1F4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CARACTERÍSTICAS MÍNIMAS</w:t>
            </w:r>
          </w:p>
        </w:tc>
      </w:tr>
      <w:tr w:rsidR="00C150F7" w:rsidRPr="003065EB" w14:paraId="65A267F5" w14:textId="77777777" w:rsidTr="00C150F7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4132DDB2" w14:textId="77C168CA" w:rsidR="00C150F7" w:rsidRPr="003065EB" w:rsidRDefault="00C150F7" w:rsidP="00C150F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2290" w:type="dxa"/>
            <w:shd w:val="clear" w:color="auto" w:fill="auto"/>
            <w:noWrap/>
          </w:tcPr>
          <w:p w14:paraId="576FD1FA" w14:textId="185EDFFD" w:rsidR="00C150F7" w:rsidRDefault="00C150F7" w:rsidP="00C15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6662">
              <w:t>MANTENIMIENTO A AIRES ACONDICIONADOS</w:t>
            </w:r>
          </w:p>
        </w:tc>
        <w:tc>
          <w:tcPr>
            <w:tcW w:w="1088" w:type="dxa"/>
            <w:noWrap/>
            <w:vAlign w:val="center"/>
          </w:tcPr>
          <w:p w14:paraId="77D73544" w14:textId="7D362598" w:rsidR="00C150F7" w:rsidRDefault="00C150F7" w:rsidP="00C1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856" w:type="dxa"/>
            <w:shd w:val="clear" w:color="auto" w:fill="auto"/>
            <w:noWrap/>
          </w:tcPr>
          <w:p w14:paraId="16235C8E" w14:textId="698D7F13" w:rsidR="00C150F7" w:rsidRPr="00C150F7" w:rsidRDefault="00C150F7" w:rsidP="00C1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t>1. MANTENIMIENTO A 26 EQUIPOS DE AIRE ACONDICIONADO UBICADOS EN 13 SITIOS DE REPETICIÓN, UN CENTRO Y DOS SUBCENTROS.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 LIMPIEZA GENERAL DEL EQUIPO.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1.2 REVISIÓN Y REPOSICIÓN DE NIVELES DE GAS REFRIGERANTE.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1.3 REVISIÓN DE TERMOSTATOS.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1.4 REVISIÓN DE CONEXIONES ELÉCTRICAS.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1.5 REVISIÓN DE TUBERÍAS Y REPARAR FUGAS DE GAS.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1.6 REALIZAR MANTENIMIENTO CORRECTIVO EN LOS EQUIPOS QUE ESTÉN EN FALLO.</w:t>
            </w:r>
          </w:p>
        </w:tc>
      </w:tr>
      <w:tr w:rsidR="00C150F7" w:rsidRPr="003065EB" w14:paraId="39D69290" w14:textId="77777777" w:rsidTr="00C150F7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04A321D3" w14:textId="51DDFC5A" w:rsidR="00C150F7" w:rsidRPr="003065EB" w:rsidRDefault="00C150F7" w:rsidP="00C150F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2290" w:type="dxa"/>
            <w:shd w:val="clear" w:color="auto" w:fill="auto"/>
            <w:noWrap/>
          </w:tcPr>
          <w:p w14:paraId="0155404C" w14:textId="0AC3B1EC" w:rsidR="00C150F7" w:rsidRDefault="00C150F7" w:rsidP="00C15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6662">
              <w:t>MANTENIMIENTO A TORRES DE RADIOCOMUNICACIÓN</w:t>
            </w:r>
          </w:p>
        </w:tc>
        <w:tc>
          <w:tcPr>
            <w:tcW w:w="1088" w:type="dxa"/>
            <w:noWrap/>
            <w:vAlign w:val="center"/>
          </w:tcPr>
          <w:p w14:paraId="3E905044" w14:textId="07A5B912" w:rsidR="00C150F7" w:rsidRDefault="00C150F7" w:rsidP="00C1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 w14:paraId="4164246F" w14:textId="7450F00A" w:rsidR="00C150F7" w:rsidRPr="00C150F7" w:rsidRDefault="00C150F7" w:rsidP="00C1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 MANTENIMIENTO A TORRES DE RADIOCOMUNICACIÓN DE 13 SITIOS DE REPETICIÓN, UN CENTRO Y DOS SUBCENTROS.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 RASPADO DE LA TORRE ANTES DE APLICAR PINTURA NUEVA.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1.2 PINTURA, CUMPLIENDO CON LA NORMA DE SEÑALIZACIÓN VISUAL DE LA TORRE.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1.3 REVISIÓN Y REPARACIÓN DE LUCES DE OBSTRUCCIÓN. 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1.4 REVISIÓN Y REPARACIÓN DE PARARRAYOS.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1.5 REVISIÓN DE SISTEMA DE TIERRA FÍSICA.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1.6 REVISIÓN DE CABLE DE BUS DE TIERRA.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1.7 REVISIÓN DE PLACAS DE TIERRA.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1.8 REVISIÓN DE TORNILLERÍA.</w:t>
            </w:r>
          </w:p>
        </w:tc>
      </w:tr>
      <w:tr w:rsidR="00C150F7" w:rsidRPr="003065EB" w14:paraId="5C897B8F" w14:textId="77777777" w:rsidTr="00C150F7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5D564C5" w14:textId="4C26E2FC" w:rsidR="00C150F7" w:rsidRPr="003065EB" w:rsidRDefault="00C150F7" w:rsidP="00C150F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2290" w:type="dxa"/>
            <w:shd w:val="clear" w:color="auto" w:fill="auto"/>
            <w:noWrap/>
          </w:tcPr>
          <w:p w14:paraId="7687B31A" w14:textId="108D6961" w:rsidR="00C150F7" w:rsidRDefault="00C150F7" w:rsidP="00C15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6662">
              <w:t>MANTENIMIENTO A TORRES DE RADIOCOMUNICACIÓN</w:t>
            </w:r>
          </w:p>
        </w:tc>
        <w:tc>
          <w:tcPr>
            <w:tcW w:w="1088" w:type="dxa"/>
            <w:noWrap/>
            <w:vAlign w:val="center"/>
          </w:tcPr>
          <w:p w14:paraId="4EEEEEF8" w14:textId="7BB9A2CE" w:rsidR="00C150F7" w:rsidRDefault="00C150F7" w:rsidP="00C1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 w14:paraId="3F528A1E" w14:textId="60159E4D" w:rsidR="00C150F7" w:rsidRPr="00C150F7" w:rsidRDefault="00C150F7" w:rsidP="00C1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t>1. MANTENIMIENTO A TORRES DE RADIOCOMUNICACIÓN DE 13 SITIOS DE REPETICIÓN, UN CENTRO Y TRES SUBCENTROS.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 MANTENIMIENTO A SISTEMAS DE TIERRA FÍSICA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1.1.1 MANTENIMIENTO DEL VALOR ACTUAL.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1.1.2 MANTENIMIENTO A ELECTRODOS Y BARRAS DE TIERRA FÍSICA.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1.1.3 REVISIÓN DE LOS CABLES DEL BUS DE TIERRAS.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1.1.4 SE REALIZARÁ LA MEDICIÓN DESPUÉS DE MANTENIMIENTO DE RESISTIVIDAD DEL TERRENO CON EQUIPO MAGUER PARA DETERMINAR SI LOS VALORES ESTÁN EN EL RANGO ACEPTABLE.</w:t>
            </w:r>
          </w:p>
        </w:tc>
      </w:tr>
      <w:tr w:rsidR="00C150F7" w:rsidRPr="003065EB" w14:paraId="47BFB654" w14:textId="77777777" w:rsidTr="00C150F7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56584751" w14:textId="0ADEB2AB" w:rsidR="00C150F7" w:rsidRPr="003065EB" w:rsidRDefault="00C150F7" w:rsidP="00C150F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2290" w:type="dxa"/>
            <w:shd w:val="clear" w:color="auto" w:fill="auto"/>
            <w:noWrap/>
          </w:tcPr>
          <w:p w14:paraId="13B4C2DF" w14:textId="1C105C06" w:rsidR="00C150F7" w:rsidRDefault="00C150F7" w:rsidP="00C15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6662">
              <w:t xml:space="preserve">MANTENIMIENTO A PLANTAS DE EMERGENCIA </w:t>
            </w:r>
          </w:p>
        </w:tc>
        <w:tc>
          <w:tcPr>
            <w:tcW w:w="1088" w:type="dxa"/>
            <w:noWrap/>
            <w:vAlign w:val="center"/>
          </w:tcPr>
          <w:p w14:paraId="18A4B3B0" w14:textId="1BA7ACAD" w:rsidR="00C150F7" w:rsidRDefault="00C150F7" w:rsidP="00C1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 w14:paraId="018E3624" w14:textId="3866D4C1" w:rsidR="00C150F7" w:rsidRPr="00C150F7" w:rsidRDefault="00C150F7" w:rsidP="00C1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t>1. MANTENIMIENTO A PLANTAS DE EMERGENCIA DE 13 SITIOS DE REPETICIÓN, UN CENTRO Y TRES SUBCENTROS.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 CAMBIO DE ACEITE.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1.2 CAMBIO DE ANTICONGELANTE.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1.3 CAMBIO DE FILTROS DE AIRE, ACEITE Y DIÉSEL.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1.4 CAMBIO DE BATERÍA.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1.5 CAMBIO DE MANGUERAS DE AGUA Y DIÉSEL.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1.6 CALIBRACIONES NECESARIAS TANTO ELÉCTRICAS COMO MECÁNICAS.</w:t>
            </w:r>
          </w:p>
        </w:tc>
      </w:tr>
      <w:tr w:rsidR="00C150F7" w:rsidRPr="003065EB" w14:paraId="3399BD45" w14:textId="77777777" w:rsidTr="00C150F7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" w:type="dxa"/>
            <w:noWrap/>
            <w:vAlign w:val="center"/>
          </w:tcPr>
          <w:p w14:paraId="3A1041B2" w14:textId="1C790AC9" w:rsidR="00C150F7" w:rsidRPr="003065EB" w:rsidRDefault="00C150F7" w:rsidP="00C150F7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5</w:t>
            </w:r>
          </w:p>
        </w:tc>
        <w:tc>
          <w:tcPr>
            <w:tcW w:w="2290" w:type="dxa"/>
            <w:shd w:val="clear" w:color="auto" w:fill="auto"/>
            <w:noWrap/>
          </w:tcPr>
          <w:p w14:paraId="1CB51AAA" w14:textId="3AA704FB" w:rsidR="00C150F7" w:rsidRDefault="00C150F7" w:rsidP="00C150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66662">
              <w:t>MANTENIMIENTO Y CONSERVACIÓN DE MAQUINARIA Y EQUIPO</w:t>
            </w:r>
          </w:p>
        </w:tc>
        <w:tc>
          <w:tcPr>
            <w:tcW w:w="1088" w:type="dxa"/>
            <w:noWrap/>
            <w:vAlign w:val="center"/>
          </w:tcPr>
          <w:p w14:paraId="6ACCACCB" w14:textId="0A983BCC" w:rsidR="00C150F7" w:rsidRDefault="00C150F7" w:rsidP="00C1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5856" w:type="dxa"/>
            <w:shd w:val="clear" w:color="auto" w:fill="auto"/>
            <w:noWrap/>
            <w:vAlign w:val="center"/>
          </w:tcPr>
          <w:p w14:paraId="490DDB0F" w14:textId="5BFCAF5A" w:rsidR="00C150F7" w:rsidRPr="00C150F7" w:rsidRDefault="00C150F7" w:rsidP="00C150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 MANTENIMIENTO Y CONSERVACIÓN DE MAQUINARIA Y EQUIPO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 MANTENIMIENTO Y REPARACIÓN DE 5 ARCOS DE REPUVE QUE PRESENTAN FALLAS EN LA CONECTIVIDAD DE FIBRA ÓPTICA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1.1.1 REVISIÓN DE LA CONEXIÓN DE RADIOCOMUNICACIÓN O REORIENTACIÓN DEL ENLACE.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1.1.2 RECONFIGURACIÓN DE LA CONEXIÓN DE RED.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1.1.3 REORIENTACIÓN DE ANTENAS RFID HACIA CARRILES DE TRÁFICO VEHICULAR.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1.1.4 REVISIÓN DE CORRIENTE ELÉCTRICA.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1.1.5 CONFIGURACIÓN E INSTALACIÓN DE EQUIPO DE LECTURA RFID (SPEEDWAY)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1.1.6 CAMBIOS DE CAJAS NEMA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1.1.7 CABLEADO COAXIAL A ANTENAS DE LECTURA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1.1.8 CAMBIO DE GABINETE DE PROTECCIÓN</w:t>
            </w:r>
            <w:r w:rsidRPr="00C150F7">
              <w:rPr>
                <w:rFonts w:ascii="Arial" w:hAnsi="Arial" w:cs="Arial"/>
                <w:color w:val="000000"/>
                <w:sz w:val="20"/>
                <w:szCs w:val="20"/>
              </w:rPr>
              <w:br/>
              <w:t>1.1.9 REVISIÓN DE LA CONEXIÓN DE RED CABLEADA (FIBRA Y UTP) POR EL CUAL SE CONECTA A LA RED REGESS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7F3AE7F0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1E0D1D5" w14:textId="78DEA4BA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062774C" w14:textId="2C875EA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047D1F0" w14:textId="3E4DBBC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29A818" w14:textId="242282A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FB03A7" w14:textId="6AC80657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A82E4B" w14:textId="4D04C24C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9EA949" w14:textId="43D140E4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DB34FD5" w14:textId="730A7285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857D7" w14:textId="70AED94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D34519" w14:textId="0A0EC01A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EC6E33" w14:textId="734C82A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3E1345" w14:textId="3D76119D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58E7BD0" w14:textId="7630DB36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B56A22C" w14:textId="5598600E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1A9CC68" w14:textId="7A138B05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AC92578" w14:textId="71AF40BC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B536BD3" w14:textId="7A5C5D7B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47B442D" w14:textId="47F33C01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951BB0B" w14:textId="2F81762E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49F8CBE" w14:textId="47E71A2F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7E449A8" w14:textId="5BEA5792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82E55F4" w14:textId="34A44A48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DC2816D" w14:textId="49EC0132" w:rsidR="006412C0" w:rsidRDefault="006412C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FF737FB" w14:textId="77777777" w:rsidR="00EE5215" w:rsidRDefault="00EE5215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0054058" w14:textId="2482355B" w:rsidR="00183283" w:rsidRDefault="00183283" w:rsidP="003D5114">
      <w:pPr>
        <w:spacing w:after="0" w:line="240" w:lineRule="auto"/>
        <w:rPr>
          <w:rFonts w:eastAsia="Times New Roman" w:cstheme="minorHAnsi"/>
          <w:lang w:eastAsia="es-ES"/>
        </w:rPr>
      </w:pPr>
    </w:p>
    <w:p w14:paraId="06C968B7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5046AD45" w:rsidR="00E74D37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42721FDC" w14:textId="77777777" w:rsidR="0086464C" w:rsidRPr="001D2F60" w:rsidRDefault="0086464C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167A58C" w14:textId="6A0CA60A" w:rsidR="0086464C" w:rsidRDefault="0086464C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4ACAEB" w14:textId="77777777" w:rsidR="00755E6E" w:rsidRPr="0045439D" w:rsidRDefault="00755E6E" w:rsidP="0086464C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01858B78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B441B2F" w14:textId="7ED3DACC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07DD21A" w14:textId="15F1EB04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CD1BB70" w14:textId="77777777" w:rsidR="006412C0" w:rsidRDefault="006412C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555DCDFE" w:rsidR="00E74D37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0AB4788C" w14:textId="77777777" w:rsidR="0086464C" w:rsidRPr="00BE0AC6" w:rsidRDefault="0086464C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</w:p>
    <w:p w14:paraId="537B0E38" w14:textId="0A574176" w:rsidR="00A547DA" w:rsidRDefault="00A547DA" w:rsidP="002B2431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77062A" w14:textId="77777777" w:rsidR="00755E6E" w:rsidRPr="00BE0AC6" w:rsidRDefault="00755E6E" w:rsidP="002B2431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4E584E63" w:rsidR="001D2F60" w:rsidRDefault="001D2F60" w:rsidP="00FE683C">
      <w:pPr>
        <w:rPr>
          <w:rFonts w:cstheme="minorHAnsi"/>
          <w:b/>
          <w:sz w:val="20"/>
        </w:rPr>
      </w:pPr>
    </w:p>
    <w:p w14:paraId="2CC41265" w14:textId="77777777" w:rsidR="0045439D" w:rsidRPr="00BE0AC6" w:rsidRDefault="0045439D" w:rsidP="00FE683C">
      <w:pPr>
        <w:rPr>
          <w:rFonts w:cstheme="minorHAnsi"/>
          <w:b/>
          <w:sz w:val="20"/>
        </w:rPr>
      </w:pPr>
    </w:p>
    <w:p w14:paraId="73E96C46" w14:textId="5C19C218" w:rsidR="00E74D37" w:rsidRDefault="00E74D37" w:rsidP="0086464C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t>ANEXO 3 (TRES)</w:t>
      </w:r>
    </w:p>
    <w:p w14:paraId="6337F241" w14:textId="77777777" w:rsidR="0086464C" w:rsidRPr="00BE0AC6" w:rsidRDefault="0086464C" w:rsidP="0086464C">
      <w:pPr>
        <w:jc w:val="center"/>
        <w:rPr>
          <w:rFonts w:cstheme="minorHAnsi"/>
          <w:b/>
          <w:sz w:val="20"/>
        </w:rPr>
      </w:pPr>
    </w:p>
    <w:p w14:paraId="5B73BFA1" w14:textId="01344FDF" w:rsidR="00E74D37" w:rsidRDefault="00E74D37" w:rsidP="00E74D37">
      <w:pPr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E8C14D" w14:textId="77777777" w:rsidR="00755E6E" w:rsidRPr="00BE0AC6" w:rsidRDefault="00755E6E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7B03114C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 xml:space="preserve">LICITACIÓN </w:t>
      </w:r>
      <w:r w:rsidR="0086464C">
        <w:rPr>
          <w:rFonts w:cstheme="minorHAnsi"/>
          <w:sz w:val="20"/>
        </w:rPr>
        <w:t>PÚBLICA</w:t>
      </w:r>
      <w:r w:rsidR="00050786">
        <w:rPr>
          <w:rFonts w:cstheme="minorHAnsi"/>
          <w:sz w:val="20"/>
        </w:rPr>
        <w:t xml:space="preserve"> No. </w:t>
      </w:r>
      <w:r w:rsidR="0086464C">
        <w:rPr>
          <w:rFonts w:cstheme="minorHAnsi"/>
          <w:sz w:val="20"/>
        </w:rPr>
        <w:t>LP</w:t>
      </w:r>
      <w:r w:rsidR="00050786">
        <w:rPr>
          <w:rFonts w:cstheme="minorHAnsi"/>
          <w:sz w:val="20"/>
        </w:rPr>
        <w:t>/E/SECESP/00</w:t>
      </w:r>
      <w:r w:rsidR="00183283">
        <w:rPr>
          <w:rFonts w:cstheme="minorHAnsi"/>
          <w:sz w:val="20"/>
        </w:rPr>
        <w:t>3</w:t>
      </w:r>
      <w:r w:rsidR="00050786">
        <w:rPr>
          <w:rFonts w:cstheme="minorHAnsi"/>
          <w:sz w:val="20"/>
        </w:rPr>
        <w:t>/202</w:t>
      </w:r>
      <w:r w:rsidR="0086464C">
        <w:rPr>
          <w:rFonts w:cstheme="minorHAnsi"/>
          <w:sz w:val="20"/>
        </w:rPr>
        <w:t>2</w:t>
      </w:r>
      <w:r w:rsidR="0005078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183283">
        <w:rPr>
          <w:rFonts w:cstheme="minorHAnsi"/>
          <w:sz w:val="20"/>
        </w:rPr>
        <w:t xml:space="preserve">Equipo de </w:t>
      </w:r>
      <w:proofErr w:type="gramStart"/>
      <w:r w:rsidR="00183283">
        <w:rPr>
          <w:rFonts w:cstheme="minorHAnsi"/>
          <w:sz w:val="20"/>
        </w:rPr>
        <w:t>cómputo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39E4E02F" w14:textId="77777777" w:rsidR="006412C0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A T E N T A M E N T E</w:t>
      </w:r>
    </w:p>
    <w:p w14:paraId="710200A4" w14:textId="1510A05E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CEDAF3F" w:rsidR="00F60F3F" w:rsidRDefault="00F60F3F" w:rsidP="00983816">
      <w:pPr>
        <w:rPr>
          <w:rFonts w:cstheme="minorHAnsi"/>
          <w:b/>
          <w:lang w:val="es-ES"/>
        </w:rPr>
      </w:pPr>
    </w:p>
    <w:p w14:paraId="7568EAC3" w14:textId="550323D0" w:rsidR="0045439D" w:rsidRDefault="0045439D" w:rsidP="00983816">
      <w:pPr>
        <w:rPr>
          <w:rFonts w:cstheme="minorHAnsi"/>
          <w:b/>
          <w:lang w:val="es-ES"/>
        </w:rPr>
      </w:pPr>
    </w:p>
    <w:p w14:paraId="7481CED5" w14:textId="32E8AD47" w:rsidR="0045439D" w:rsidRDefault="0045439D" w:rsidP="00983816">
      <w:pPr>
        <w:rPr>
          <w:rFonts w:cstheme="minorHAnsi"/>
          <w:b/>
          <w:lang w:val="es-ES"/>
        </w:rPr>
      </w:pPr>
    </w:p>
    <w:p w14:paraId="234C45DA" w14:textId="77777777" w:rsidR="0045439D" w:rsidRPr="00BE0AC6" w:rsidRDefault="0045439D" w:rsidP="00983816">
      <w:pPr>
        <w:rPr>
          <w:rFonts w:cstheme="minorHAnsi"/>
          <w:b/>
          <w:lang w:val="es-ES"/>
        </w:rPr>
      </w:pPr>
    </w:p>
    <w:p w14:paraId="0949E90B" w14:textId="77777777" w:rsidR="00F60F3F" w:rsidRPr="00BE0AC6" w:rsidRDefault="00F60F3F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7A7CA1F3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1A5DE409" w14:textId="77777777" w:rsidR="003065EB" w:rsidRDefault="003065EB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1D5109E4" w14:textId="524C9604" w:rsidR="0086464C" w:rsidRDefault="0086464C" w:rsidP="004E307B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240419" w14:textId="77777777" w:rsidR="00755E6E" w:rsidRDefault="00755E6E" w:rsidP="004E307B">
      <w:pPr>
        <w:spacing w:after="0"/>
        <w:jc w:val="center"/>
        <w:rPr>
          <w:rFonts w:cstheme="minorHAnsi"/>
          <w:b/>
        </w:rPr>
      </w:pPr>
    </w:p>
    <w:p w14:paraId="6337F7EB" w14:textId="77777777" w:rsidR="0045439D" w:rsidRPr="00BE0AC6" w:rsidRDefault="0045439D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30E81F66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</w:t>
            </w:r>
            <w:r w:rsidRPr="00625E67">
              <w:rPr>
                <w:rFonts w:cstheme="minorHAnsi"/>
                <w:b/>
                <w:bCs/>
              </w:rPr>
              <w:t xml:space="preserve">en formato Microsoft Word </w:t>
            </w:r>
            <w:r w:rsidR="00FA35C6" w:rsidRPr="00625E67">
              <w:rPr>
                <w:rFonts w:cstheme="minorHAnsi"/>
                <w:b/>
                <w:bCs/>
              </w:rPr>
              <w:t xml:space="preserve">al correo </w:t>
            </w:r>
            <w:r w:rsidR="00625E67" w:rsidRPr="00625E67">
              <w:rPr>
                <w:rFonts w:cstheme="minorHAnsi"/>
                <w:b/>
                <w:bCs/>
              </w:rPr>
              <w:t>licitaciones.secesp.dgo@hotmail.com</w:t>
            </w:r>
            <w:r w:rsidR="00FA35C6" w:rsidRPr="00625E67">
              <w:rPr>
                <w:rFonts w:eastAsia="Times New Roman" w:cstheme="minorHAnsi"/>
                <w:b/>
                <w:bCs/>
                <w:lang w:eastAsia="es-ES"/>
              </w:rPr>
              <w:t xml:space="preserve">  </w:t>
            </w:r>
          </w:p>
        </w:tc>
      </w:tr>
    </w:tbl>
    <w:p w14:paraId="7F32F1EF" w14:textId="40CE32A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188E5" w14:textId="77777777" w:rsidR="00025496" w:rsidRDefault="00025496" w:rsidP="00DF1A7C">
      <w:pPr>
        <w:spacing w:after="0" w:line="240" w:lineRule="auto"/>
      </w:pPr>
      <w:r>
        <w:separator/>
      </w:r>
    </w:p>
  </w:endnote>
  <w:endnote w:type="continuationSeparator" w:id="0">
    <w:p w14:paraId="7BF8FE9A" w14:textId="77777777" w:rsidR="00025496" w:rsidRDefault="00025496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7F9A" w14:textId="77777777" w:rsidR="00025496" w:rsidRDefault="00025496" w:rsidP="00DF1A7C">
      <w:pPr>
        <w:spacing w:after="0" w:line="240" w:lineRule="auto"/>
      </w:pPr>
      <w:r>
        <w:separator/>
      </w:r>
    </w:p>
  </w:footnote>
  <w:footnote w:type="continuationSeparator" w:id="0">
    <w:p w14:paraId="5AB79E6F" w14:textId="77777777" w:rsidR="00025496" w:rsidRDefault="00025496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194CC726" w:rsidR="006E68DF" w:rsidRPr="00C150F7" w:rsidRDefault="006E68DF" w:rsidP="006E68DF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es-ES"/>
      </w:rPr>
    </w:pPr>
    <w:r w:rsidRPr="00C150F7">
      <w:rPr>
        <w:rFonts w:ascii="Arial" w:eastAsia="Times New Roman" w:hAnsi="Arial" w:cs="Arial"/>
        <w:sz w:val="20"/>
        <w:szCs w:val="20"/>
        <w:lang w:eastAsia="es-ES"/>
      </w:rPr>
      <w:t xml:space="preserve">Licitación </w:t>
    </w:r>
    <w:r w:rsidR="00A50874" w:rsidRPr="00C150F7">
      <w:rPr>
        <w:rFonts w:ascii="Arial" w:eastAsia="Times New Roman" w:hAnsi="Arial" w:cs="Arial"/>
        <w:sz w:val="20"/>
        <w:szCs w:val="20"/>
        <w:lang w:eastAsia="es-ES"/>
      </w:rPr>
      <w:t>Pública</w:t>
    </w:r>
    <w:r w:rsidRPr="00C150F7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21461B" w:rsidRPr="00C150F7">
      <w:rPr>
        <w:rFonts w:ascii="Arial" w:eastAsia="Times New Roman" w:hAnsi="Arial" w:cs="Arial"/>
        <w:sz w:val="20"/>
        <w:szCs w:val="20"/>
        <w:lang w:eastAsia="es-ES"/>
      </w:rPr>
      <w:t xml:space="preserve">Por Invitación Restringida a por lo Menos Tres Proveedores </w:t>
    </w:r>
    <w:r w:rsidRPr="00C150F7">
      <w:rPr>
        <w:rFonts w:ascii="Arial" w:eastAsia="Times New Roman" w:hAnsi="Arial" w:cs="Arial"/>
        <w:sz w:val="20"/>
        <w:szCs w:val="20"/>
        <w:lang w:eastAsia="es-ES"/>
      </w:rPr>
      <w:t xml:space="preserve">No. </w:t>
    </w:r>
    <w:r w:rsidR="0021461B" w:rsidRPr="00C150F7">
      <w:rPr>
        <w:rFonts w:ascii="Arial" w:eastAsia="Times New Roman" w:hAnsi="Arial" w:cs="Arial"/>
        <w:sz w:val="20"/>
        <w:szCs w:val="20"/>
        <w:lang w:eastAsia="es-ES"/>
      </w:rPr>
      <w:t>IR</w:t>
    </w:r>
    <w:r w:rsidR="007447D3" w:rsidRPr="00C150F7">
      <w:rPr>
        <w:rFonts w:ascii="Arial" w:eastAsia="Times New Roman" w:hAnsi="Arial" w:cs="Arial"/>
        <w:sz w:val="20"/>
        <w:szCs w:val="20"/>
        <w:lang w:eastAsia="es-ES"/>
      </w:rPr>
      <w:t>/E/SECESP/</w:t>
    </w:r>
    <w:r w:rsidR="0021461B" w:rsidRPr="00C150F7">
      <w:rPr>
        <w:rFonts w:ascii="Arial" w:eastAsia="Times New Roman" w:hAnsi="Arial" w:cs="Arial"/>
        <w:sz w:val="20"/>
        <w:szCs w:val="20"/>
        <w:lang w:eastAsia="es-ES"/>
      </w:rPr>
      <w:t>00</w:t>
    </w:r>
    <w:r w:rsidR="00C150F7" w:rsidRPr="00C150F7">
      <w:rPr>
        <w:rFonts w:ascii="Arial" w:eastAsia="Times New Roman" w:hAnsi="Arial" w:cs="Arial"/>
        <w:sz w:val="20"/>
        <w:szCs w:val="20"/>
        <w:lang w:eastAsia="es-ES"/>
      </w:rPr>
      <w:t>5</w:t>
    </w:r>
    <w:r w:rsidR="007447D3" w:rsidRPr="00C150F7">
      <w:rPr>
        <w:rFonts w:ascii="Arial" w:eastAsia="Times New Roman" w:hAnsi="Arial" w:cs="Arial"/>
        <w:sz w:val="20"/>
        <w:szCs w:val="20"/>
        <w:lang w:eastAsia="es-ES"/>
      </w:rPr>
      <w:t>/2022</w:t>
    </w:r>
    <w:r w:rsidR="005D57E6" w:rsidRPr="00C150F7">
      <w:rPr>
        <w:rFonts w:ascii="Arial" w:eastAsia="Times New Roman" w:hAnsi="Arial" w:cs="Arial"/>
        <w:sz w:val="20"/>
        <w:szCs w:val="20"/>
        <w:lang w:eastAsia="es-ES"/>
      </w:rPr>
      <w:t xml:space="preserve"> </w:t>
    </w:r>
    <w:r w:rsidR="003065EB" w:rsidRPr="00C150F7">
      <w:rPr>
        <w:rFonts w:ascii="Arial" w:eastAsia="Times New Roman" w:hAnsi="Arial" w:cs="Arial"/>
        <w:sz w:val="20"/>
        <w:szCs w:val="20"/>
        <w:lang w:eastAsia="es-ES"/>
      </w:rPr>
      <w:t>Adquisición de</w:t>
    </w:r>
    <w:r w:rsidR="00C150F7" w:rsidRPr="00C150F7">
      <w:rPr>
        <w:rFonts w:ascii="Arial" w:eastAsia="Times New Roman" w:hAnsi="Arial" w:cs="Arial"/>
        <w:sz w:val="20"/>
        <w:szCs w:val="20"/>
        <w:lang w:eastAsia="es-ES"/>
      </w:rPr>
      <w:t xml:space="preserve"> servicios de </w:t>
    </w:r>
    <w:r w:rsidR="003065EB" w:rsidRPr="00C150F7">
      <w:rPr>
        <w:rFonts w:ascii="Arial" w:eastAsia="Times New Roman" w:hAnsi="Arial" w:cs="Arial"/>
        <w:sz w:val="20"/>
        <w:szCs w:val="20"/>
        <w:lang w:eastAsia="es-ES"/>
      </w:rPr>
      <w:t>“</w:t>
    </w:r>
    <w:r w:rsidR="00C150F7" w:rsidRPr="00C150F7">
      <w:rPr>
        <w:rFonts w:ascii="Arial" w:hAnsi="Arial" w:cs="Arial"/>
        <w:bCs/>
        <w:sz w:val="20"/>
        <w:szCs w:val="20"/>
      </w:rPr>
      <w:t>Instalación, Reparación y Mantenimiento de Maquinaria, Otros Equipos y Herramientas</w:t>
    </w:r>
    <w:r w:rsidR="004F6EE3" w:rsidRPr="00C150F7">
      <w:rPr>
        <w:rFonts w:ascii="Arial" w:eastAsia="Times New Roman" w:hAnsi="Arial" w:cs="Arial"/>
        <w:sz w:val="20"/>
        <w:szCs w:val="20"/>
        <w:lang w:eastAsia="es-ES"/>
      </w:rPr>
      <w:t>”</w:t>
    </w:r>
  </w:p>
  <w:p w14:paraId="02278B68" w14:textId="7CD0EFF4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F81"/>
    <w:multiLevelType w:val="multilevel"/>
    <w:tmpl w:val="08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CE60122"/>
    <w:multiLevelType w:val="hybridMultilevel"/>
    <w:tmpl w:val="694025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404732">
    <w:abstractNumId w:val="1"/>
  </w:num>
  <w:num w:numId="2" w16cid:durableId="26295574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25496"/>
    <w:rsid w:val="00031299"/>
    <w:rsid w:val="00031F8F"/>
    <w:rsid w:val="000366BD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55C9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964DA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0F69D2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272D"/>
    <w:rsid w:val="00183283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4D2D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461B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10DB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2431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5EB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94D91"/>
    <w:rsid w:val="003A3FF7"/>
    <w:rsid w:val="003A4C4E"/>
    <w:rsid w:val="003A535C"/>
    <w:rsid w:val="003A59E2"/>
    <w:rsid w:val="003A69EA"/>
    <w:rsid w:val="003A7D7D"/>
    <w:rsid w:val="003B126B"/>
    <w:rsid w:val="003B3ADF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5439D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56E0"/>
    <w:rsid w:val="004F65AA"/>
    <w:rsid w:val="004F6EE3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3D6D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3D60"/>
    <w:rsid w:val="005A5021"/>
    <w:rsid w:val="005B0BD2"/>
    <w:rsid w:val="005B43DC"/>
    <w:rsid w:val="005B74FB"/>
    <w:rsid w:val="005C5CFC"/>
    <w:rsid w:val="005C7C8B"/>
    <w:rsid w:val="005D010E"/>
    <w:rsid w:val="005D28ED"/>
    <w:rsid w:val="005D57E6"/>
    <w:rsid w:val="005D6760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25E67"/>
    <w:rsid w:val="006304F6"/>
    <w:rsid w:val="006411E6"/>
    <w:rsid w:val="006412C0"/>
    <w:rsid w:val="00644433"/>
    <w:rsid w:val="006459B7"/>
    <w:rsid w:val="00646C0A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6F70C7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447D3"/>
    <w:rsid w:val="00750472"/>
    <w:rsid w:val="00754BAB"/>
    <w:rsid w:val="00755E6E"/>
    <w:rsid w:val="00760EAA"/>
    <w:rsid w:val="00761BF2"/>
    <w:rsid w:val="00764119"/>
    <w:rsid w:val="0076520E"/>
    <w:rsid w:val="00770F5B"/>
    <w:rsid w:val="00771F1C"/>
    <w:rsid w:val="007722E9"/>
    <w:rsid w:val="00774FD6"/>
    <w:rsid w:val="0078389A"/>
    <w:rsid w:val="0078453A"/>
    <w:rsid w:val="007870E6"/>
    <w:rsid w:val="00787608"/>
    <w:rsid w:val="00791563"/>
    <w:rsid w:val="00791606"/>
    <w:rsid w:val="00796C2D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64C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702D"/>
    <w:rsid w:val="008F07DB"/>
    <w:rsid w:val="008F2312"/>
    <w:rsid w:val="008F2D26"/>
    <w:rsid w:val="008F4969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1615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0FE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1359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0874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1233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04E3A"/>
    <w:rsid w:val="00B10F8C"/>
    <w:rsid w:val="00B115F2"/>
    <w:rsid w:val="00B11E64"/>
    <w:rsid w:val="00B15CB5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953B4"/>
    <w:rsid w:val="00B9571D"/>
    <w:rsid w:val="00BA6F0F"/>
    <w:rsid w:val="00BA7B63"/>
    <w:rsid w:val="00BB1B1C"/>
    <w:rsid w:val="00BB40DB"/>
    <w:rsid w:val="00BB5749"/>
    <w:rsid w:val="00BC0154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0EF3"/>
    <w:rsid w:val="00C01C3E"/>
    <w:rsid w:val="00C03A36"/>
    <w:rsid w:val="00C0464F"/>
    <w:rsid w:val="00C1053B"/>
    <w:rsid w:val="00C11895"/>
    <w:rsid w:val="00C13227"/>
    <w:rsid w:val="00C150F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136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B73EB"/>
    <w:rsid w:val="00CC1E74"/>
    <w:rsid w:val="00CC243F"/>
    <w:rsid w:val="00CC4096"/>
    <w:rsid w:val="00CC524B"/>
    <w:rsid w:val="00CC6511"/>
    <w:rsid w:val="00CD26DA"/>
    <w:rsid w:val="00CD6577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14C01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04A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1F42"/>
    <w:rsid w:val="00DB55F8"/>
    <w:rsid w:val="00DB6F14"/>
    <w:rsid w:val="00DC1B96"/>
    <w:rsid w:val="00DC5BDD"/>
    <w:rsid w:val="00DC6579"/>
    <w:rsid w:val="00DD1792"/>
    <w:rsid w:val="00DD2BE8"/>
    <w:rsid w:val="00DD6112"/>
    <w:rsid w:val="00DD7DFC"/>
    <w:rsid w:val="00DE594A"/>
    <w:rsid w:val="00DF0670"/>
    <w:rsid w:val="00DF15FB"/>
    <w:rsid w:val="00DF1A7C"/>
    <w:rsid w:val="00DF1CEE"/>
    <w:rsid w:val="00DF1EBC"/>
    <w:rsid w:val="00DF2F3F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66F92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20B8"/>
    <w:rsid w:val="00EC3F9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5215"/>
    <w:rsid w:val="00EE608D"/>
    <w:rsid w:val="00EF18E8"/>
    <w:rsid w:val="00EF27EB"/>
    <w:rsid w:val="00EF2EB7"/>
    <w:rsid w:val="00EF55E1"/>
    <w:rsid w:val="00EF61FC"/>
    <w:rsid w:val="00F02ACC"/>
    <w:rsid w:val="00F05E27"/>
    <w:rsid w:val="00F0685F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1844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C34B2"/>
    <w:rsid w:val="00FD1150"/>
    <w:rsid w:val="00FD2347"/>
    <w:rsid w:val="00FD7268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qFormat/>
    <w:locked/>
    <w:rsid w:val="00DB1F4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1963</Words>
  <Characters>10797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Auxiliar Licitaciones</cp:lastModifiedBy>
  <cp:revision>2</cp:revision>
  <cp:lastPrinted>2020-05-25T17:56:00Z</cp:lastPrinted>
  <dcterms:created xsi:type="dcterms:W3CDTF">2022-05-31T20:41:00Z</dcterms:created>
  <dcterms:modified xsi:type="dcterms:W3CDTF">2022-05-31T20:41:00Z</dcterms:modified>
</cp:coreProperties>
</file>