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8C9" w:rsidRPr="007307C8" w:rsidRDefault="009E48C9" w:rsidP="00AE55E8">
      <w:pPr>
        <w:pStyle w:val="Sinespaciado"/>
        <w:tabs>
          <w:tab w:val="left" w:pos="3969"/>
        </w:tabs>
        <w:jc w:val="center"/>
        <w:rPr>
          <w:rFonts w:ascii="Arial" w:hAnsi="Arial" w:cs="Arial"/>
          <w:b/>
          <w:sz w:val="18"/>
          <w:szCs w:val="18"/>
        </w:rPr>
      </w:pPr>
      <w:bookmarkStart w:id="0" w:name="_GoBack"/>
      <w:bookmarkEnd w:id="0"/>
    </w:p>
    <w:p w:rsidR="009E48C9" w:rsidRPr="007307C8" w:rsidRDefault="009E48C9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7307C8">
        <w:rPr>
          <w:rFonts w:ascii="Arial" w:hAnsi="Arial" w:cs="Arial"/>
          <w:sz w:val="18"/>
          <w:szCs w:val="18"/>
        </w:rPr>
        <w:t>MUNICI</w:t>
      </w:r>
      <w:r>
        <w:rPr>
          <w:rFonts w:ascii="Arial" w:hAnsi="Arial" w:cs="Arial"/>
          <w:sz w:val="18"/>
          <w:szCs w:val="18"/>
        </w:rPr>
        <w:t>PIO</w:t>
      </w:r>
      <w:r w:rsidRPr="007307C8">
        <w:rPr>
          <w:rFonts w:ascii="Arial" w:hAnsi="Arial" w:cs="Arial"/>
          <w:sz w:val="18"/>
          <w:szCs w:val="18"/>
        </w:rPr>
        <w:t xml:space="preserve"> DE DURANGO</w:t>
      </w:r>
    </w:p>
    <w:p w:rsidR="009E48C9" w:rsidRPr="007307C8" w:rsidRDefault="009E48C9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7307C8">
        <w:rPr>
          <w:rFonts w:ascii="Arial" w:hAnsi="Arial" w:cs="Arial"/>
          <w:sz w:val="18"/>
          <w:szCs w:val="18"/>
        </w:rPr>
        <w:t>DIRECCIÓN DE OBRAS PÚBLICAS</w:t>
      </w:r>
    </w:p>
    <w:p w:rsidR="009E48C9" w:rsidRPr="007307C8" w:rsidRDefault="009E48C9" w:rsidP="00AE55E8">
      <w:pPr>
        <w:pStyle w:val="Sinespaciado"/>
        <w:jc w:val="center"/>
        <w:rPr>
          <w:rFonts w:ascii="Arial" w:hAnsi="Arial" w:cs="Arial"/>
          <w:b/>
          <w:bCs/>
          <w:sz w:val="18"/>
          <w:szCs w:val="18"/>
        </w:rPr>
      </w:pPr>
      <w:r w:rsidRPr="007307C8">
        <w:rPr>
          <w:rFonts w:ascii="Arial" w:hAnsi="Arial" w:cs="Arial"/>
          <w:b/>
          <w:bCs/>
          <w:sz w:val="18"/>
          <w:szCs w:val="18"/>
        </w:rPr>
        <w:t>RESUMEN DE CONVOCATORIA</w:t>
      </w:r>
    </w:p>
    <w:p w:rsidR="009E48C9" w:rsidRPr="007D6E27" w:rsidRDefault="009E48C9" w:rsidP="00AE55E8">
      <w:pPr>
        <w:pStyle w:val="Sinespaciado"/>
        <w:jc w:val="both"/>
        <w:rPr>
          <w:rFonts w:ascii="Arial" w:hAnsi="Arial" w:cs="Arial"/>
          <w:sz w:val="8"/>
          <w:szCs w:val="18"/>
        </w:rPr>
      </w:pPr>
    </w:p>
    <w:tbl>
      <w:tblPr>
        <w:tblW w:w="13291" w:type="dxa"/>
        <w:jc w:val="center"/>
        <w:tblInd w:w="757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8"/>
        <w:gridCol w:w="9893"/>
      </w:tblGrid>
      <w:tr w:rsidR="009E48C9" w:rsidRPr="007307C8" w:rsidTr="00973D12">
        <w:trPr>
          <w:trHeight w:val="889"/>
          <w:jc w:val="center"/>
        </w:trPr>
        <w:tc>
          <w:tcPr>
            <w:tcW w:w="3398" w:type="dxa"/>
            <w:tcBorders>
              <w:top w:val="doub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9E48C9" w:rsidRPr="007307C8" w:rsidRDefault="009E48C9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Descripción de la licitación</w:t>
            </w:r>
          </w:p>
        </w:tc>
        <w:tc>
          <w:tcPr>
            <w:tcW w:w="9893" w:type="dxa"/>
            <w:tcBorders>
              <w:top w:val="double" w:sz="4" w:space="0" w:color="000000"/>
            </w:tcBorders>
            <w:shd w:val="clear" w:color="auto" w:fill="auto"/>
            <w:vAlign w:val="center"/>
            <w:hideMark/>
          </w:tcPr>
          <w:p w:rsidR="009E48C9" w:rsidRDefault="009E48C9" w:rsidP="00CB5D8F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E48C9" w:rsidRDefault="009E48C9" w:rsidP="00CB5D8F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B0A93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HAYTO-DGO-DMOP-013-22</w:t>
            </w:r>
          </w:p>
          <w:p w:rsidR="009E48C9" w:rsidRPr="00CB5D8F" w:rsidRDefault="009E48C9" w:rsidP="00CB5D8F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B0A93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Ciclovía Dolores del Río de Profesor Guadalupe G. de Rodríguez a Nazas de Poniente a Oriente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Pr="00DB0A93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Fracc. Las Playas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; </w:t>
            </w:r>
            <w:r w:rsidRPr="00DB0A93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Victoria de Durango</w:t>
            </w:r>
          </w:p>
          <w:p w:rsidR="009E48C9" w:rsidRPr="00CB5D8F" w:rsidRDefault="009E48C9" w:rsidP="00CB5D8F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E48C9" w:rsidRPr="006F0E70" w:rsidRDefault="009E48C9" w:rsidP="00734472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E48C9" w:rsidRPr="007307C8" w:rsidTr="003044BB">
        <w:trPr>
          <w:trHeight w:val="316"/>
          <w:jc w:val="center"/>
        </w:trPr>
        <w:tc>
          <w:tcPr>
            <w:tcW w:w="33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9E48C9" w:rsidRPr="007307C8" w:rsidRDefault="009E48C9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Volumen de licitación</w:t>
            </w:r>
          </w:p>
        </w:tc>
        <w:tc>
          <w:tcPr>
            <w:tcW w:w="9893" w:type="dxa"/>
            <w:shd w:val="clear" w:color="auto" w:fill="auto"/>
            <w:vAlign w:val="center"/>
            <w:hideMark/>
          </w:tcPr>
          <w:p w:rsidR="009E48C9" w:rsidRPr="007307C8" w:rsidRDefault="009E48C9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Se detalla en la Convocatoria</w:t>
            </w:r>
          </w:p>
        </w:tc>
      </w:tr>
      <w:tr w:rsidR="009E48C9" w:rsidRPr="007307C8" w:rsidTr="003044BB">
        <w:trPr>
          <w:trHeight w:val="406"/>
          <w:jc w:val="center"/>
        </w:trPr>
        <w:tc>
          <w:tcPr>
            <w:tcW w:w="33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9E48C9" w:rsidRPr="007307C8" w:rsidRDefault="009E48C9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 xml:space="preserve">Fecha de publicación </w:t>
            </w:r>
          </w:p>
        </w:tc>
        <w:tc>
          <w:tcPr>
            <w:tcW w:w="9893" w:type="dxa"/>
            <w:shd w:val="clear" w:color="auto" w:fill="auto"/>
            <w:vAlign w:val="center"/>
            <w:hideMark/>
          </w:tcPr>
          <w:p w:rsidR="009E48C9" w:rsidRPr="007307C8" w:rsidRDefault="009E48C9" w:rsidP="00CB5D8F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B0A93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19 de mayo de 2022</w:t>
            </w:r>
          </w:p>
        </w:tc>
      </w:tr>
      <w:tr w:rsidR="009E48C9" w:rsidRPr="007307C8" w:rsidTr="003044BB">
        <w:trPr>
          <w:trHeight w:val="412"/>
          <w:jc w:val="center"/>
        </w:trPr>
        <w:tc>
          <w:tcPr>
            <w:tcW w:w="33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9E48C9" w:rsidRPr="007307C8" w:rsidRDefault="009E48C9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Junta de aclaraciones</w:t>
            </w:r>
          </w:p>
        </w:tc>
        <w:tc>
          <w:tcPr>
            <w:tcW w:w="9893" w:type="dxa"/>
            <w:shd w:val="clear" w:color="auto" w:fill="auto"/>
            <w:vAlign w:val="center"/>
            <w:hideMark/>
          </w:tcPr>
          <w:p w:rsidR="009E48C9" w:rsidRPr="007307C8" w:rsidRDefault="009E48C9" w:rsidP="000502B0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B0A93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24 de mayo de 2022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DB0A93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11:00</w:t>
            </w: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 xml:space="preserve"> horas</w:t>
            </w:r>
          </w:p>
        </w:tc>
      </w:tr>
      <w:tr w:rsidR="009E48C9" w:rsidRPr="007307C8" w:rsidTr="003044BB">
        <w:trPr>
          <w:trHeight w:val="418"/>
          <w:jc w:val="center"/>
        </w:trPr>
        <w:tc>
          <w:tcPr>
            <w:tcW w:w="33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9E48C9" w:rsidRPr="007307C8" w:rsidRDefault="009E48C9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Visita a instalaciones</w:t>
            </w:r>
          </w:p>
        </w:tc>
        <w:tc>
          <w:tcPr>
            <w:tcW w:w="9893" w:type="dxa"/>
            <w:shd w:val="clear" w:color="auto" w:fill="auto"/>
            <w:vAlign w:val="center"/>
            <w:hideMark/>
          </w:tcPr>
          <w:p w:rsidR="009E48C9" w:rsidRPr="007307C8" w:rsidRDefault="009E48C9" w:rsidP="000502B0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B0A93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23 de mayo de 2022</w:t>
            </w: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DB0A93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10:00</w:t>
            </w: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 xml:space="preserve"> horas</w:t>
            </w:r>
          </w:p>
        </w:tc>
      </w:tr>
      <w:tr w:rsidR="009E48C9" w:rsidRPr="007307C8" w:rsidTr="003044BB">
        <w:trPr>
          <w:trHeight w:val="411"/>
          <w:jc w:val="center"/>
        </w:trPr>
        <w:tc>
          <w:tcPr>
            <w:tcW w:w="3398" w:type="dxa"/>
            <w:tcBorders>
              <w:top w:val="single" w:sz="4" w:space="0" w:color="000000"/>
              <w:bottom w:val="double" w:sz="4" w:space="0" w:color="000000"/>
            </w:tcBorders>
            <w:shd w:val="clear" w:color="auto" w:fill="auto"/>
            <w:vAlign w:val="center"/>
            <w:hideMark/>
          </w:tcPr>
          <w:p w:rsidR="009E48C9" w:rsidRPr="007307C8" w:rsidRDefault="009E48C9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Presentación y apertura de proposiciones</w:t>
            </w:r>
          </w:p>
        </w:tc>
        <w:tc>
          <w:tcPr>
            <w:tcW w:w="9893" w:type="dxa"/>
            <w:tcBorders>
              <w:bottom w:val="double" w:sz="4" w:space="0" w:color="000000"/>
            </w:tcBorders>
            <w:shd w:val="clear" w:color="auto" w:fill="auto"/>
            <w:vAlign w:val="center"/>
            <w:hideMark/>
          </w:tcPr>
          <w:p w:rsidR="009E48C9" w:rsidRPr="007307C8" w:rsidRDefault="009E48C9" w:rsidP="000502B0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B0A93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31 de mayo de 2022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DB0A93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11:00</w:t>
            </w: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 xml:space="preserve"> horas</w:t>
            </w:r>
          </w:p>
        </w:tc>
      </w:tr>
    </w:tbl>
    <w:p w:rsidR="009E48C9" w:rsidRPr="007307C8" w:rsidRDefault="009E48C9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7307C8">
        <w:rPr>
          <w:rFonts w:ascii="Arial" w:hAnsi="Arial" w:cs="Arial"/>
          <w:sz w:val="18"/>
          <w:szCs w:val="18"/>
        </w:rPr>
        <w:t xml:space="preserve">Durango, </w:t>
      </w:r>
      <w:proofErr w:type="spellStart"/>
      <w:r w:rsidRPr="007307C8">
        <w:rPr>
          <w:rFonts w:ascii="Arial" w:hAnsi="Arial" w:cs="Arial"/>
          <w:sz w:val="18"/>
          <w:szCs w:val="18"/>
        </w:rPr>
        <w:t>Dgo</w:t>
      </w:r>
      <w:proofErr w:type="spellEnd"/>
      <w:r>
        <w:rPr>
          <w:rFonts w:ascii="Arial" w:hAnsi="Arial" w:cs="Arial"/>
          <w:sz w:val="18"/>
          <w:szCs w:val="18"/>
        </w:rPr>
        <w:t>.</w:t>
      </w:r>
      <w:r w:rsidRPr="007307C8">
        <w:rPr>
          <w:rFonts w:ascii="Arial" w:hAnsi="Arial" w:cs="Arial"/>
          <w:sz w:val="18"/>
          <w:szCs w:val="18"/>
        </w:rPr>
        <w:t xml:space="preserve">, A </w:t>
      </w:r>
      <w:r w:rsidRPr="00DB0A93">
        <w:rPr>
          <w:rFonts w:ascii="Arial" w:hAnsi="Arial" w:cs="Arial"/>
          <w:noProof/>
          <w:sz w:val="18"/>
          <w:szCs w:val="18"/>
        </w:rPr>
        <w:t>19 de mayo de 2022</w:t>
      </w:r>
    </w:p>
    <w:p w:rsidR="009E48C9" w:rsidRPr="007307C8" w:rsidRDefault="009E48C9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</w:p>
    <w:p w:rsidR="009E48C9" w:rsidRPr="00EC2F78" w:rsidRDefault="009E48C9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74333D">
        <w:rPr>
          <w:rFonts w:ascii="Arial" w:hAnsi="Arial" w:cs="Arial"/>
          <w:sz w:val="18"/>
          <w:szCs w:val="18"/>
        </w:rPr>
        <w:t>ARQ. RODRIGO ALEJANDRO MIJARES CASAVANTES</w:t>
      </w:r>
    </w:p>
    <w:p w:rsidR="009E48C9" w:rsidRPr="00EC2F78" w:rsidRDefault="009E48C9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EC2F78">
        <w:rPr>
          <w:rFonts w:ascii="Arial" w:hAnsi="Arial" w:cs="Arial"/>
          <w:sz w:val="18"/>
          <w:szCs w:val="18"/>
        </w:rPr>
        <w:t>DIRECTOR MUNICIPAL DE OBRAS PÚBLICAS</w:t>
      </w:r>
    </w:p>
    <w:p w:rsidR="009E48C9" w:rsidRPr="007307C8" w:rsidRDefault="009E48C9" w:rsidP="00AE55E8">
      <w:pPr>
        <w:pStyle w:val="Sinespaciado"/>
        <w:jc w:val="center"/>
      </w:pPr>
      <w:r w:rsidRPr="00EC2F78">
        <w:rPr>
          <w:rFonts w:ascii="Arial" w:hAnsi="Arial" w:cs="Arial"/>
          <w:sz w:val="18"/>
          <w:szCs w:val="18"/>
        </w:rPr>
        <w:t>RUBRICA.</w:t>
      </w:r>
    </w:p>
    <w:p w:rsidR="009E48C9" w:rsidRPr="007307C8" w:rsidRDefault="009E48C9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</w:p>
    <w:p w:rsidR="009E48C9" w:rsidRPr="007307C8" w:rsidRDefault="009E48C9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</w:p>
    <w:p w:rsidR="009E48C9" w:rsidRPr="007307C8" w:rsidRDefault="009E48C9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</w:p>
    <w:p w:rsidR="009E48C9" w:rsidRDefault="009E48C9">
      <w:pPr>
        <w:sectPr w:rsidR="009E48C9" w:rsidSect="009E48C9">
          <w:pgSz w:w="15840" w:h="12240" w:orient="landscape" w:code="1"/>
          <w:pgMar w:top="630" w:right="1240" w:bottom="993" w:left="1300" w:header="284" w:footer="708" w:gutter="0"/>
          <w:pgNumType w:start="1"/>
          <w:cols w:space="708"/>
          <w:docGrid w:linePitch="360"/>
        </w:sectPr>
      </w:pPr>
    </w:p>
    <w:p w:rsidR="009E48C9" w:rsidRDefault="009E48C9"/>
    <w:sectPr w:rsidR="009E48C9" w:rsidSect="009E48C9">
      <w:type w:val="continuous"/>
      <w:pgSz w:w="15840" w:h="12240" w:orient="landscape" w:code="1"/>
      <w:pgMar w:top="630" w:right="1240" w:bottom="993" w:left="1300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5E8"/>
    <w:rsid w:val="00006121"/>
    <w:rsid w:val="00042F99"/>
    <w:rsid w:val="00044542"/>
    <w:rsid w:val="000502B0"/>
    <w:rsid w:val="000C2B9D"/>
    <w:rsid w:val="000E05E8"/>
    <w:rsid w:val="00174A80"/>
    <w:rsid w:val="00177720"/>
    <w:rsid w:val="0018378B"/>
    <w:rsid w:val="001858AD"/>
    <w:rsid w:val="001942E8"/>
    <w:rsid w:val="001C79EA"/>
    <w:rsid w:val="0020751B"/>
    <w:rsid w:val="00214094"/>
    <w:rsid w:val="00247746"/>
    <w:rsid w:val="00253602"/>
    <w:rsid w:val="00277D1D"/>
    <w:rsid w:val="00290DC0"/>
    <w:rsid w:val="00300057"/>
    <w:rsid w:val="00301534"/>
    <w:rsid w:val="00341B85"/>
    <w:rsid w:val="00347C87"/>
    <w:rsid w:val="003948A1"/>
    <w:rsid w:val="003D5945"/>
    <w:rsid w:val="00456C8C"/>
    <w:rsid w:val="004601E7"/>
    <w:rsid w:val="00471377"/>
    <w:rsid w:val="00482D7B"/>
    <w:rsid w:val="004C243C"/>
    <w:rsid w:val="004D4DD2"/>
    <w:rsid w:val="0056571A"/>
    <w:rsid w:val="00582A0B"/>
    <w:rsid w:val="005E3237"/>
    <w:rsid w:val="005E4110"/>
    <w:rsid w:val="005E5634"/>
    <w:rsid w:val="006203AC"/>
    <w:rsid w:val="00621266"/>
    <w:rsid w:val="00632333"/>
    <w:rsid w:val="00643AA2"/>
    <w:rsid w:val="006703EA"/>
    <w:rsid w:val="006A0F27"/>
    <w:rsid w:val="006F0E70"/>
    <w:rsid w:val="00715367"/>
    <w:rsid w:val="00734472"/>
    <w:rsid w:val="00741C9E"/>
    <w:rsid w:val="0074333D"/>
    <w:rsid w:val="007443C2"/>
    <w:rsid w:val="007C5DCF"/>
    <w:rsid w:val="007D38A3"/>
    <w:rsid w:val="007E262E"/>
    <w:rsid w:val="007E6D2F"/>
    <w:rsid w:val="0081324C"/>
    <w:rsid w:val="00883DB5"/>
    <w:rsid w:val="008B74ED"/>
    <w:rsid w:val="008C152A"/>
    <w:rsid w:val="009121B4"/>
    <w:rsid w:val="00973D12"/>
    <w:rsid w:val="00992516"/>
    <w:rsid w:val="009E48C9"/>
    <w:rsid w:val="00A331A2"/>
    <w:rsid w:val="00A408CF"/>
    <w:rsid w:val="00A41675"/>
    <w:rsid w:val="00A472A4"/>
    <w:rsid w:val="00A705C3"/>
    <w:rsid w:val="00A74B8A"/>
    <w:rsid w:val="00A87E8E"/>
    <w:rsid w:val="00A92397"/>
    <w:rsid w:val="00AC1D58"/>
    <w:rsid w:val="00AD3D92"/>
    <w:rsid w:val="00AE55E8"/>
    <w:rsid w:val="00B037C0"/>
    <w:rsid w:val="00B04E35"/>
    <w:rsid w:val="00B6676C"/>
    <w:rsid w:val="00B94823"/>
    <w:rsid w:val="00BA24B3"/>
    <w:rsid w:val="00BF12E6"/>
    <w:rsid w:val="00C97C89"/>
    <w:rsid w:val="00CB5D8F"/>
    <w:rsid w:val="00CE614B"/>
    <w:rsid w:val="00D02222"/>
    <w:rsid w:val="00D11F73"/>
    <w:rsid w:val="00D1704D"/>
    <w:rsid w:val="00D9494B"/>
    <w:rsid w:val="00D9648A"/>
    <w:rsid w:val="00DB4412"/>
    <w:rsid w:val="00DD2F5C"/>
    <w:rsid w:val="00E15BD9"/>
    <w:rsid w:val="00E7168A"/>
    <w:rsid w:val="00E878EE"/>
    <w:rsid w:val="00EB4E15"/>
    <w:rsid w:val="00EC6931"/>
    <w:rsid w:val="00ED416A"/>
    <w:rsid w:val="00EE41F1"/>
    <w:rsid w:val="00EF07AD"/>
    <w:rsid w:val="00EF4CE8"/>
    <w:rsid w:val="00F03047"/>
    <w:rsid w:val="00F24F3E"/>
    <w:rsid w:val="00F47C2E"/>
    <w:rsid w:val="00F8512D"/>
    <w:rsid w:val="00FB16D1"/>
    <w:rsid w:val="00FC2563"/>
    <w:rsid w:val="00FC38F0"/>
    <w:rsid w:val="00FD0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5E8"/>
    <w:rPr>
      <w:rFonts w:ascii="Calibri" w:eastAsia="Times New Roman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AE55E8"/>
    <w:pPr>
      <w:spacing w:after="0" w:line="240" w:lineRule="auto"/>
    </w:pPr>
    <w:rPr>
      <w:rFonts w:ascii="Calibri" w:eastAsia="Times New Roman" w:hAnsi="Calibri" w:cs="Times New Roman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5E8"/>
    <w:rPr>
      <w:rFonts w:ascii="Calibri" w:eastAsia="Times New Roman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AE55E8"/>
    <w:pPr>
      <w:spacing w:after="0" w:line="240" w:lineRule="auto"/>
    </w:pPr>
    <w:rPr>
      <w:rFonts w:ascii="Calibri" w:eastAsia="Times New Roman" w:hAnsi="Calibri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Honorable Ayuntamiento de Durango</Company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 Elizalde Sanchez</dc:creator>
  <cp:lastModifiedBy>Manuel Elizalde Sanchez</cp:lastModifiedBy>
  <cp:revision>1</cp:revision>
  <dcterms:created xsi:type="dcterms:W3CDTF">2022-05-23T17:21:00Z</dcterms:created>
  <dcterms:modified xsi:type="dcterms:W3CDTF">2022-05-23T17:21:00Z</dcterms:modified>
</cp:coreProperties>
</file>