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3044BB">
        <w:trPr>
          <w:trHeight w:val="474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5E3237" w:rsidP="001777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237">
              <w:rPr>
                <w:rFonts w:ascii="Arial" w:hAnsi="Arial" w:cs="Arial"/>
                <w:color w:val="000000"/>
                <w:sz w:val="18"/>
                <w:szCs w:val="18"/>
              </w:rPr>
              <w:t>Suministro y Adquisición de Mezcla Asfáltica con material pétreo de ½ a finos con Cemento Asfáltico AC 20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5E3237" w:rsidP="0017772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17772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5E3237" w:rsidP="005E323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  <w:tr w:rsidR="00AE55E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177720" w:rsidP="00AE55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aplica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5E3237" w:rsidP="005E323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17772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5E3237">
        <w:rPr>
          <w:rFonts w:ascii="Arial" w:hAnsi="Arial" w:cs="Arial"/>
          <w:sz w:val="18"/>
          <w:szCs w:val="18"/>
        </w:rPr>
        <w:t>2</w:t>
      </w:r>
      <w:bookmarkStart w:id="0" w:name="_GoBack"/>
      <w:bookmarkEnd w:id="0"/>
      <w:r w:rsidR="00177720">
        <w:rPr>
          <w:rFonts w:ascii="Arial" w:hAnsi="Arial" w:cs="Arial"/>
          <w:sz w:val="18"/>
          <w:szCs w:val="18"/>
        </w:rPr>
        <w:t>6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>
        <w:rPr>
          <w:rFonts w:ascii="Arial" w:hAnsi="Arial" w:cs="Arial"/>
          <w:sz w:val="18"/>
          <w:szCs w:val="18"/>
        </w:rPr>
        <w:t>MARZO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177720"/>
    <w:rsid w:val="005E3237"/>
    <w:rsid w:val="00AE55E8"/>
    <w:rsid w:val="00ED416A"/>
    <w:rsid w:val="00E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482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4</cp:revision>
  <dcterms:created xsi:type="dcterms:W3CDTF">2019-01-24T15:22:00Z</dcterms:created>
  <dcterms:modified xsi:type="dcterms:W3CDTF">2019-02-05T16:21:00Z</dcterms:modified>
</cp:coreProperties>
</file>