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0B" w:rsidRDefault="0043100B" w:rsidP="00ED75BF">
      <w:pPr>
        <w:jc w:val="both"/>
        <w:rPr>
          <w:rFonts w:ascii="Candara" w:hAnsi="Candara"/>
          <w:sz w:val="24"/>
          <w:szCs w:val="24"/>
        </w:rPr>
      </w:pPr>
      <w:bookmarkStart w:id="0" w:name="_GoBack"/>
      <w:bookmarkEnd w:id="0"/>
      <w:r>
        <w:rPr>
          <w:rFonts w:ascii="Candara" w:hAnsi="Candara"/>
          <w:sz w:val="24"/>
          <w:szCs w:val="24"/>
        </w:rPr>
        <w:tab/>
      </w:r>
    </w:p>
    <w:p w:rsidR="0043100B" w:rsidRPr="00ED75BF" w:rsidRDefault="0043100B" w:rsidP="00ED75BF">
      <w:pPr>
        <w:jc w:val="both"/>
        <w:rPr>
          <w:rFonts w:ascii="Candara" w:hAnsi="Candara"/>
          <w:sz w:val="24"/>
          <w:szCs w:val="24"/>
        </w:rPr>
      </w:pPr>
    </w:p>
    <w:p w:rsidR="0043100B" w:rsidRPr="00ED75BF" w:rsidRDefault="0043100B" w:rsidP="00ED75BF">
      <w:pPr>
        <w:jc w:val="both"/>
        <w:rPr>
          <w:rFonts w:ascii="Candara" w:hAnsi="Candara"/>
          <w:sz w:val="24"/>
          <w:szCs w:val="24"/>
        </w:rPr>
      </w:pPr>
    </w:p>
    <w:p w:rsidR="0043100B" w:rsidRPr="00ED75BF" w:rsidRDefault="0043100B" w:rsidP="00ED75BF">
      <w:pPr>
        <w:jc w:val="both"/>
        <w:rPr>
          <w:rFonts w:ascii="Candara" w:hAnsi="Candara"/>
          <w:sz w:val="24"/>
          <w:szCs w:val="24"/>
        </w:rPr>
      </w:pPr>
    </w:p>
    <w:p w:rsidR="0043100B" w:rsidRDefault="0043100B" w:rsidP="00ED75BF">
      <w:pPr>
        <w:jc w:val="both"/>
        <w:rPr>
          <w:rFonts w:ascii="Candara" w:hAnsi="Candara"/>
          <w:b/>
          <w:sz w:val="28"/>
          <w:szCs w:val="24"/>
        </w:rPr>
      </w:pPr>
    </w:p>
    <w:p w:rsidR="0043100B" w:rsidRDefault="0043100B" w:rsidP="00ED75BF">
      <w:pPr>
        <w:jc w:val="both"/>
        <w:rPr>
          <w:rFonts w:ascii="Candara" w:hAnsi="Candara"/>
          <w:b/>
          <w:sz w:val="36"/>
          <w:szCs w:val="24"/>
        </w:rPr>
      </w:pPr>
    </w:p>
    <w:p w:rsidR="0043100B" w:rsidRPr="00323286" w:rsidRDefault="0043100B" w:rsidP="00ED75BF">
      <w:pPr>
        <w:jc w:val="both"/>
        <w:rPr>
          <w:rFonts w:ascii="Candara" w:hAnsi="Candara"/>
          <w:b/>
          <w:sz w:val="36"/>
          <w:szCs w:val="24"/>
        </w:rPr>
      </w:pPr>
      <w:r w:rsidRPr="00810E21">
        <w:rPr>
          <w:rFonts w:ascii="Candara" w:hAnsi="Candara"/>
          <w:b/>
          <w:noProof/>
          <w:sz w:val="36"/>
          <w:szCs w:val="24"/>
        </w:rPr>
        <w:t>Rehabilitación de Espacio Multideportivo Félix Torres Cadena</w:t>
      </w:r>
    </w:p>
    <w:p w:rsidR="0043100B" w:rsidRPr="00323286" w:rsidRDefault="0043100B" w:rsidP="00ED75BF">
      <w:pPr>
        <w:jc w:val="both"/>
        <w:rPr>
          <w:rFonts w:ascii="Candara" w:hAnsi="Candara"/>
          <w:b/>
          <w:sz w:val="36"/>
          <w:szCs w:val="24"/>
        </w:rPr>
      </w:pPr>
    </w:p>
    <w:p w:rsidR="0043100B" w:rsidRDefault="0043100B" w:rsidP="00ED75BF">
      <w:pPr>
        <w:jc w:val="both"/>
        <w:rPr>
          <w:rFonts w:ascii="Candara" w:hAnsi="Candara"/>
          <w:noProof/>
          <w:sz w:val="36"/>
          <w:szCs w:val="24"/>
        </w:rPr>
      </w:pPr>
    </w:p>
    <w:p w:rsidR="0043100B" w:rsidRDefault="0043100B" w:rsidP="00ED75BF">
      <w:pPr>
        <w:jc w:val="both"/>
        <w:rPr>
          <w:rFonts w:ascii="Candara" w:hAnsi="Candara"/>
          <w:noProof/>
          <w:sz w:val="36"/>
          <w:szCs w:val="24"/>
        </w:rPr>
      </w:pPr>
      <w:r w:rsidRPr="00810E21">
        <w:rPr>
          <w:rFonts w:ascii="Candara" w:hAnsi="Candara"/>
          <w:noProof/>
          <w:sz w:val="36"/>
          <w:szCs w:val="24"/>
        </w:rPr>
        <w:t>Col. José Martí</w:t>
      </w:r>
    </w:p>
    <w:p w:rsidR="0043100B" w:rsidRDefault="0043100B" w:rsidP="00ED75BF">
      <w:pPr>
        <w:jc w:val="both"/>
        <w:rPr>
          <w:rFonts w:ascii="Candara" w:hAnsi="Candara"/>
          <w:noProof/>
          <w:sz w:val="36"/>
          <w:szCs w:val="24"/>
        </w:rPr>
      </w:pPr>
    </w:p>
    <w:p w:rsidR="0043100B" w:rsidRDefault="0043100B" w:rsidP="00ED75BF">
      <w:pPr>
        <w:jc w:val="both"/>
        <w:rPr>
          <w:rFonts w:ascii="Candara" w:hAnsi="Candara"/>
          <w:noProof/>
          <w:sz w:val="36"/>
          <w:szCs w:val="24"/>
        </w:rPr>
      </w:pPr>
      <w:r>
        <w:rPr>
          <w:rFonts w:ascii="Candara" w:hAnsi="Candara"/>
          <w:noProof/>
          <w:sz w:val="36"/>
          <w:szCs w:val="24"/>
        </w:rPr>
        <w:t xml:space="preserve"> </w:t>
      </w:r>
    </w:p>
    <w:p w:rsidR="0043100B" w:rsidRPr="00C01BBF" w:rsidRDefault="0043100B" w:rsidP="00ED75BF">
      <w:pPr>
        <w:jc w:val="both"/>
        <w:rPr>
          <w:rFonts w:ascii="Candara" w:hAnsi="Candara"/>
          <w:noProof/>
          <w:sz w:val="36"/>
          <w:szCs w:val="24"/>
        </w:rPr>
      </w:pPr>
      <w:r w:rsidRPr="00810E21">
        <w:rPr>
          <w:rFonts w:ascii="Candara" w:hAnsi="Candara"/>
          <w:noProof/>
          <w:sz w:val="36"/>
          <w:szCs w:val="24"/>
        </w:rPr>
        <w:t>Victoria de Durango</w:t>
      </w:r>
    </w:p>
    <w:p w:rsidR="0043100B" w:rsidRPr="00323286" w:rsidRDefault="0043100B" w:rsidP="00ED75BF">
      <w:pPr>
        <w:jc w:val="both"/>
        <w:rPr>
          <w:rFonts w:ascii="Candara" w:hAnsi="Candara" w:cs="Tahoma"/>
          <w:sz w:val="32"/>
          <w:szCs w:val="24"/>
        </w:rPr>
      </w:pPr>
    </w:p>
    <w:p w:rsidR="0043100B" w:rsidRDefault="0043100B" w:rsidP="00ED75BF">
      <w:pPr>
        <w:jc w:val="both"/>
        <w:rPr>
          <w:rFonts w:ascii="Candara" w:hAnsi="Candara"/>
          <w:sz w:val="32"/>
          <w:szCs w:val="24"/>
        </w:rPr>
      </w:pPr>
    </w:p>
    <w:p w:rsidR="0043100B" w:rsidRPr="00323286" w:rsidRDefault="0043100B" w:rsidP="00ED75BF">
      <w:pPr>
        <w:jc w:val="both"/>
        <w:rPr>
          <w:rFonts w:ascii="Candara" w:hAnsi="Candara"/>
          <w:sz w:val="32"/>
          <w:szCs w:val="24"/>
        </w:rPr>
      </w:pPr>
    </w:p>
    <w:p w:rsidR="0043100B" w:rsidRPr="00ED75BF" w:rsidRDefault="0043100B" w:rsidP="00ED75BF">
      <w:pPr>
        <w:jc w:val="both"/>
        <w:rPr>
          <w:rFonts w:ascii="Candara" w:hAnsi="Candara"/>
          <w:sz w:val="24"/>
          <w:szCs w:val="24"/>
        </w:rPr>
      </w:pPr>
    </w:p>
    <w:p w:rsidR="0043100B" w:rsidRPr="00ED75BF" w:rsidRDefault="0043100B" w:rsidP="00323286">
      <w:pPr>
        <w:jc w:val="center"/>
        <w:rPr>
          <w:rFonts w:ascii="Candara" w:hAnsi="Candara"/>
          <w:noProof/>
          <w:sz w:val="36"/>
          <w:szCs w:val="24"/>
        </w:rPr>
      </w:pPr>
      <w:r w:rsidRPr="00ED75BF">
        <w:rPr>
          <w:rFonts w:ascii="Candara" w:hAnsi="Candara"/>
          <w:sz w:val="36"/>
          <w:szCs w:val="24"/>
        </w:rPr>
        <w:t xml:space="preserve">Licitación Nº </w:t>
      </w:r>
      <w:r w:rsidRPr="00810E21">
        <w:rPr>
          <w:rFonts w:ascii="Candara" w:hAnsi="Candara"/>
          <w:noProof/>
          <w:sz w:val="36"/>
          <w:szCs w:val="24"/>
        </w:rPr>
        <w:t>HAYTO-DGO-DMOP-009-22</w:t>
      </w:r>
    </w:p>
    <w:p w:rsidR="0043100B" w:rsidRPr="00ED75BF" w:rsidRDefault="0043100B" w:rsidP="00ED75BF">
      <w:pPr>
        <w:jc w:val="both"/>
        <w:rPr>
          <w:rFonts w:ascii="Candara" w:hAnsi="Candara"/>
          <w:noProof/>
          <w:sz w:val="36"/>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Default="0043100B" w:rsidP="00323286">
      <w:pPr>
        <w:jc w:val="right"/>
        <w:rPr>
          <w:rFonts w:ascii="Candara" w:hAnsi="Candara"/>
          <w:b/>
          <w:bCs/>
          <w:sz w:val="44"/>
          <w:szCs w:val="24"/>
        </w:rPr>
      </w:pPr>
    </w:p>
    <w:p w:rsidR="0043100B" w:rsidRPr="00ED75BF" w:rsidRDefault="0043100B" w:rsidP="00323286">
      <w:pPr>
        <w:jc w:val="right"/>
        <w:rPr>
          <w:rFonts w:ascii="Candara" w:hAnsi="Candara"/>
          <w:b/>
          <w:bCs/>
          <w:sz w:val="44"/>
          <w:szCs w:val="24"/>
        </w:rPr>
      </w:pPr>
      <w:r w:rsidRPr="00ED75BF">
        <w:rPr>
          <w:rFonts w:ascii="Candara" w:hAnsi="Candara"/>
          <w:b/>
          <w:bCs/>
          <w:sz w:val="44"/>
          <w:szCs w:val="24"/>
        </w:rPr>
        <w:t>BASES DE LICITACIÓN</w:t>
      </w:r>
    </w:p>
    <w:p w:rsidR="0043100B" w:rsidRPr="00ED75BF" w:rsidRDefault="0043100B" w:rsidP="00ED75BF">
      <w:pPr>
        <w:jc w:val="both"/>
        <w:rPr>
          <w:rFonts w:ascii="Candara" w:hAnsi="Candara"/>
          <w:color w:val="000000"/>
          <w:sz w:val="24"/>
          <w:szCs w:val="24"/>
          <w:lang w:val="es-ES" w:eastAsia="es-MX"/>
        </w:rPr>
      </w:pPr>
    </w:p>
    <w:p w:rsidR="0043100B" w:rsidRPr="00ED75BF" w:rsidRDefault="0043100B" w:rsidP="00ED75BF">
      <w:pPr>
        <w:pStyle w:val="Ttulo"/>
        <w:rPr>
          <w:lang w:val="es-ES" w:eastAsia="es-MX"/>
        </w:rPr>
      </w:pPr>
      <w:r w:rsidRPr="00ED75BF">
        <w:rPr>
          <w:lang w:val="es-ES" w:eastAsia="es-MX"/>
        </w:rPr>
        <w:t xml:space="preserve">Adjudicación de Obra por el Procedimiento de Licitación </w:t>
      </w:r>
      <w:r w:rsidRPr="00810E21">
        <w:rPr>
          <w:noProof/>
          <w:lang w:val="es-ES" w:eastAsia="es-MX"/>
        </w:rPr>
        <w:t>Por Invitación Restringida a Cuando Menos Tres Contratistas</w:t>
      </w:r>
    </w:p>
    <w:p w:rsidR="0043100B" w:rsidRPr="00ED75BF" w:rsidRDefault="0043100B" w:rsidP="00ED75BF">
      <w:pPr>
        <w:pStyle w:val="Ttulo"/>
        <w:rPr>
          <w:lang w:val="es-ES" w:eastAsia="es-MX"/>
        </w:rPr>
      </w:pPr>
    </w:p>
    <w:p w:rsidR="0043100B" w:rsidRPr="00ED75BF" w:rsidRDefault="0043100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10E2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810E21">
        <w:rPr>
          <w:rFonts w:ascii="Candara" w:hAnsi="Candara" w:cs="Tahoma"/>
          <w:b/>
          <w:bCs/>
          <w:noProof/>
          <w:sz w:val="24"/>
          <w:szCs w:val="24"/>
        </w:rPr>
        <w:t>HAYTO-DGO-DMOP-009-22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43100B" w:rsidRPr="00ED75BF" w:rsidRDefault="0043100B" w:rsidP="00ED75BF">
      <w:pPr>
        <w:jc w:val="both"/>
        <w:rPr>
          <w:rFonts w:ascii="Candara" w:hAnsi="Candara" w:cs="Tahoma"/>
          <w:sz w:val="24"/>
          <w:szCs w:val="24"/>
        </w:rPr>
      </w:pPr>
    </w:p>
    <w:p w:rsidR="0043100B" w:rsidRPr="00AD179B" w:rsidRDefault="0043100B"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43100B" w:rsidRPr="00ED75BF" w:rsidRDefault="0043100B" w:rsidP="00ED75BF">
      <w:pPr>
        <w:jc w:val="both"/>
        <w:rPr>
          <w:rFonts w:ascii="Candara" w:hAnsi="Candara"/>
          <w:sz w:val="24"/>
          <w:szCs w:val="24"/>
          <w:lang w:val="en-US"/>
        </w:rPr>
      </w:pPr>
    </w:p>
    <w:p w:rsidR="0043100B" w:rsidRPr="00AD179B" w:rsidRDefault="0043100B" w:rsidP="00F64E74">
      <w:pPr>
        <w:jc w:val="center"/>
        <w:rPr>
          <w:rFonts w:ascii="Candara" w:hAnsi="Candara" w:cs="Tahoma"/>
          <w:b/>
          <w:sz w:val="24"/>
          <w:szCs w:val="24"/>
        </w:rPr>
      </w:pPr>
      <w:r w:rsidRPr="00AD179B">
        <w:rPr>
          <w:rFonts w:ascii="Candara" w:hAnsi="Candara" w:cs="Tahoma"/>
          <w:b/>
          <w:sz w:val="24"/>
          <w:szCs w:val="24"/>
        </w:rPr>
        <w:t>CAPITULO ESPECIAL</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  </w:t>
      </w: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43100B" w:rsidRPr="00ED75BF" w:rsidRDefault="0043100B" w:rsidP="00ED75BF">
      <w:pPr>
        <w:jc w:val="both"/>
        <w:rPr>
          <w:rFonts w:ascii="Candara" w:hAnsi="Candara" w:cs="Tahoma"/>
          <w:b/>
          <w:i/>
          <w:iCs/>
          <w:sz w:val="24"/>
          <w:szCs w:val="24"/>
        </w:rPr>
      </w:pPr>
    </w:p>
    <w:p w:rsidR="0043100B" w:rsidRPr="00ED75BF" w:rsidRDefault="0043100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43100B" w:rsidRPr="00ED75BF" w:rsidRDefault="0043100B" w:rsidP="00ED75BF">
      <w:pPr>
        <w:jc w:val="both"/>
        <w:rPr>
          <w:rFonts w:ascii="Candara" w:hAnsi="Candara" w:cs="Tahoma"/>
          <w:i/>
          <w:iCs/>
          <w:sz w:val="24"/>
          <w:szCs w:val="24"/>
        </w:rPr>
      </w:pPr>
      <w:r w:rsidRPr="00ED75BF">
        <w:rPr>
          <w:rFonts w:ascii="Candara" w:hAnsi="Candara" w:cs="Tahoma"/>
          <w:i/>
          <w:iCs/>
          <w:sz w:val="24"/>
          <w:szCs w:val="24"/>
        </w:rPr>
        <w:tab/>
      </w:r>
    </w:p>
    <w:p w:rsidR="0043100B" w:rsidRPr="00ED75BF" w:rsidRDefault="0043100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10E21">
        <w:rPr>
          <w:rFonts w:ascii="Candara" w:hAnsi="Candara" w:cs="Tahoma"/>
          <w:bCs/>
          <w:noProof/>
          <w:sz w:val="24"/>
          <w:szCs w:val="24"/>
        </w:rPr>
        <w:t>mediante oficios 2022-R33-FAISM-A-0750 de fecha 29 de abril de 2022</w:t>
      </w:r>
      <w:r w:rsidRPr="00ED75BF">
        <w:rPr>
          <w:rFonts w:ascii="Candara" w:hAnsi="Candara" w:cs="Tahoma"/>
          <w:bCs/>
          <w:sz w:val="24"/>
          <w:szCs w:val="24"/>
        </w:rPr>
        <w:t>.</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I</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43100B" w:rsidRPr="00ED75BF" w:rsidTr="00D02005">
        <w:trPr>
          <w:trHeight w:val="479"/>
          <w:jc w:val="center"/>
        </w:trPr>
        <w:tc>
          <w:tcPr>
            <w:tcW w:w="9972" w:type="dxa"/>
            <w:shd w:val="clear" w:color="auto" w:fill="auto"/>
          </w:tcPr>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10E21">
              <w:rPr>
                <w:rFonts w:ascii="Candara" w:hAnsi="Candara" w:cs="Tahoma"/>
                <w:b/>
                <w:noProof/>
                <w:sz w:val="24"/>
                <w:szCs w:val="24"/>
              </w:rPr>
              <w:t>Rehabilitación de Espacio Multideportivo Félix Torres Cadena</w:t>
            </w:r>
          </w:p>
        </w:tc>
      </w:tr>
    </w:tbl>
    <w:p w:rsidR="0043100B" w:rsidRPr="00ED75BF" w:rsidRDefault="0043100B"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43100B" w:rsidRPr="00ED75BF" w:rsidTr="00BA7830">
        <w:trPr>
          <w:trHeight w:val="406"/>
          <w:jc w:val="center"/>
        </w:trPr>
        <w:tc>
          <w:tcPr>
            <w:tcW w:w="9952" w:type="dxa"/>
            <w:shd w:val="clear" w:color="auto" w:fill="auto"/>
          </w:tcPr>
          <w:p w:rsidR="0043100B" w:rsidRPr="00ED75BF" w:rsidRDefault="0043100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10E21">
              <w:rPr>
                <w:rFonts w:ascii="Candara" w:hAnsi="Candara" w:cs="Tahoma"/>
                <w:b/>
                <w:bCs/>
                <w:noProof/>
                <w:sz w:val="24"/>
                <w:szCs w:val="24"/>
              </w:rPr>
              <w:t>Col. José Martí</w:t>
            </w:r>
            <w:r>
              <w:rPr>
                <w:rFonts w:ascii="Candara" w:hAnsi="Candara" w:cs="Tahoma"/>
                <w:b/>
                <w:bCs/>
                <w:sz w:val="24"/>
                <w:szCs w:val="24"/>
              </w:rPr>
              <w:t xml:space="preserve">, </w:t>
            </w:r>
            <w:r w:rsidRPr="00810E21">
              <w:rPr>
                <w:rFonts w:ascii="Candara" w:hAnsi="Candara" w:cs="Tahoma"/>
                <w:b/>
                <w:bCs/>
                <w:noProof/>
                <w:sz w:val="24"/>
                <w:szCs w:val="24"/>
              </w:rPr>
              <w:t>Victoria de Durango</w:t>
            </w:r>
          </w:p>
        </w:tc>
      </w:tr>
    </w:tbl>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 </w:t>
      </w: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II</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43100B" w:rsidRPr="00ED75BF" w:rsidRDefault="0043100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43100B" w:rsidRPr="00ED75BF" w:rsidRDefault="0043100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43100B" w:rsidRPr="00ED75BF" w:rsidRDefault="0043100B" w:rsidP="00ED75BF">
      <w:pPr>
        <w:jc w:val="both"/>
        <w:rPr>
          <w:rFonts w:ascii="Candara" w:hAnsi="Candara"/>
          <w:sz w:val="24"/>
          <w:szCs w:val="24"/>
        </w:rPr>
      </w:pPr>
      <w:r w:rsidRPr="00ED75BF">
        <w:rPr>
          <w:rFonts w:ascii="Candara" w:hAnsi="Candara"/>
          <w:sz w:val="24"/>
          <w:szCs w:val="24"/>
        </w:rPr>
        <w:t xml:space="preserve"> </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III</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IV</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REQUISITOS PARA PARTICIPAR</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43100B" w:rsidRPr="00ED75BF" w:rsidRDefault="0043100B" w:rsidP="00ED75BF">
      <w:pPr>
        <w:jc w:val="both"/>
        <w:rPr>
          <w:rFonts w:ascii="Candara" w:hAnsi="Candara" w:cs="Tahoma"/>
          <w:sz w:val="24"/>
          <w:szCs w:val="24"/>
        </w:rPr>
      </w:pPr>
    </w:p>
    <w:p w:rsidR="0043100B" w:rsidRPr="00ED75BF" w:rsidRDefault="0043100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43100B" w:rsidRPr="00ED75BF" w:rsidRDefault="0043100B" w:rsidP="00ED75BF">
      <w:pPr>
        <w:jc w:val="both"/>
        <w:rPr>
          <w:rFonts w:ascii="Candara" w:hAnsi="Candara" w:cs="Tahoma"/>
          <w:sz w:val="24"/>
          <w:szCs w:val="24"/>
        </w:rPr>
      </w:pPr>
    </w:p>
    <w:p w:rsidR="0043100B" w:rsidRDefault="0043100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43100B" w:rsidRDefault="0043100B" w:rsidP="00CA4CDF">
      <w:pPr>
        <w:pStyle w:val="Prrafodelista"/>
        <w:rPr>
          <w:rFonts w:ascii="Candara" w:hAnsi="Candara" w:cs="Tahoma"/>
          <w:sz w:val="24"/>
          <w:szCs w:val="24"/>
        </w:rPr>
      </w:pPr>
    </w:p>
    <w:p w:rsidR="0043100B" w:rsidRDefault="0043100B"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43100B" w:rsidRPr="00ED75BF" w:rsidRDefault="0043100B" w:rsidP="0012798F">
      <w:pPr>
        <w:ind w:left="720"/>
        <w:jc w:val="both"/>
        <w:rPr>
          <w:rFonts w:ascii="Candara" w:hAnsi="Candara" w:cs="Tahoma"/>
          <w:sz w:val="24"/>
          <w:szCs w:val="24"/>
        </w:rPr>
      </w:pPr>
    </w:p>
    <w:p w:rsidR="0043100B" w:rsidRPr="00ED75BF" w:rsidRDefault="0043100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10E21">
        <w:rPr>
          <w:rFonts w:ascii="Candara" w:hAnsi="Candara" w:cs="Tahoma"/>
          <w:b/>
          <w:bCs/>
          <w:noProof/>
          <w:sz w:val="24"/>
          <w:szCs w:val="24"/>
        </w:rPr>
        <w:t>16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10E21">
        <w:rPr>
          <w:rFonts w:ascii="Candara" w:hAnsi="Candara" w:cs="Tahoma"/>
          <w:b/>
          <w:bCs/>
          <w:noProof/>
          <w:sz w:val="24"/>
          <w:szCs w:val="24"/>
        </w:rPr>
        <w:t>18 de mayo de 2022</w:t>
      </w:r>
      <w:r w:rsidRPr="000B1A72">
        <w:rPr>
          <w:rFonts w:ascii="Candara" w:hAnsi="Candara" w:cs="Tahoma"/>
          <w:bCs/>
          <w:noProof/>
          <w:sz w:val="24"/>
          <w:szCs w:val="24"/>
        </w:rPr>
        <w:t>)</w:t>
      </w:r>
      <w:r w:rsidRPr="00ED75BF">
        <w:rPr>
          <w:rFonts w:ascii="Candara" w:hAnsi="Candara" w:cs="Tahoma"/>
          <w:sz w:val="24"/>
          <w:szCs w:val="24"/>
        </w:rPr>
        <w:t>.</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10E21">
        <w:rPr>
          <w:rFonts w:ascii="Candara" w:hAnsi="Candara" w:cs="Tahoma"/>
          <w:b/>
          <w:bCs/>
          <w:noProof/>
          <w:sz w:val="24"/>
          <w:szCs w:val="24"/>
        </w:rPr>
        <w:t>18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43100B" w:rsidRPr="00ED75BF" w:rsidRDefault="0043100B" w:rsidP="00ED75BF">
      <w:pPr>
        <w:jc w:val="both"/>
        <w:rPr>
          <w:rFonts w:ascii="Candara" w:hAnsi="Candara"/>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V</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43100B" w:rsidRPr="00ED75BF" w:rsidRDefault="0043100B" w:rsidP="00ED75BF">
      <w:pPr>
        <w:jc w:val="both"/>
        <w:rPr>
          <w:rFonts w:ascii="Candara" w:hAnsi="Candara" w:cs="Tahoma"/>
          <w:b/>
          <w:sz w:val="24"/>
          <w:szCs w:val="24"/>
        </w:rPr>
      </w:pPr>
    </w:p>
    <w:p w:rsidR="0043100B" w:rsidRDefault="0043100B"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43100B" w:rsidRPr="00656FB5" w:rsidRDefault="0043100B" w:rsidP="00ED75BF">
      <w:pPr>
        <w:jc w:val="both"/>
        <w:rPr>
          <w:rFonts w:ascii="Candara" w:hAnsi="Candara" w:cs="Tahoma"/>
          <w:sz w:val="10"/>
          <w:szCs w:val="24"/>
        </w:rPr>
      </w:pP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43100B" w:rsidRPr="00ED75BF" w:rsidRDefault="0043100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43100B" w:rsidRPr="00ED75BF" w:rsidRDefault="0043100B" w:rsidP="00ED75BF">
      <w:pPr>
        <w:jc w:val="both"/>
        <w:rPr>
          <w:rFonts w:ascii="Candara" w:hAnsi="Candara" w:cs="Tahoma"/>
          <w:sz w:val="24"/>
          <w:szCs w:val="24"/>
        </w:rPr>
      </w:pPr>
    </w:p>
    <w:p w:rsidR="0043100B" w:rsidRPr="00FA2A9D" w:rsidRDefault="0043100B" w:rsidP="00ED75BF">
      <w:pPr>
        <w:jc w:val="both"/>
        <w:rPr>
          <w:rFonts w:ascii="Candara" w:hAnsi="Candara" w:cs="Tahoma"/>
          <w:b/>
          <w:sz w:val="24"/>
          <w:szCs w:val="24"/>
        </w:rPr>
      </w:pPr>
      <w:r w:rsidRPr="00FA2A9D">
        <w:rPr>
          <w:rFonts w:ascii="Candara" w:hAnsi="Candara" w:cs="Tahoma"/>
          <w:b/>
          <w:sz w:val="24"/>
          <w:szCs w:val="24"/>
        </w:rPr>
        <w:t>CAPITULO VI</w:t>
      </w:r>
    </w:p>
    <w:p w:rsidR="0043100B" w:rsidRDefault="0043100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43100B" w:rsidRPr="00ED75BF" w:rsidRDefault="0043100B" w:rsidP="00ED75BF">
      <w:pPr>
        <w:jc w:val="both"/>
        <w:rPr>
          <w:rFonts w:ascii="Candara" w:hAnsi="Candara" w:cs="Tahoma"/>
          <w:b/>
          <w:sz w:val="24"/>
          <w:szCs w:val="24"/>
        </w:rPr>
      </w:pPr>
    </w:p>
    <w:p w:rsidR="0043100B" w:rsidRPr="00FA2A9D" w:rsidRDefault="0043100B"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810E21">
        <w:rPr>
          <w:rFonts w:ascii="Candara" w:hAnsi="Candara" w:cs="Tahoma"/>
          <w:b/>
          <w:noProof/>
          <w:sz w:val="24"/>
          <w:szCs w:val="24"/>
        </w:rPr>
        <w:t>16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10E21">
        <w:rPr>
          <w:rFonts w:ascii="Candara" w:hAnsi="Candara" w:cs="Tahoma"/>
          <w:b/>
          <w:noProof/>
          <w:sz w:val="24"/>
          <w:szCs w:val="24"/>
        </w:rPr>
        <w:t>18 de mayo de 2022</w:t>
      </w:r>
      <w:r w:rsidRPr="00FA2A9D">
        <w:rPr>
          <w:rFonts w:ascii="Candara" w:hAnsi="Candara" w:cs="Tahoma"/>
          <w:b/>
          <w:sz w:val="24"/>
          <w:szCs w:val="24"/>
        </w:rPr>
        <w:t>.</w:t>
      </w:r>
    </w:p>
    <w:p w:rsidR="0043100B" w:rsidRPr="00ED75BF" w:rsidRDefault="0043100B" w:rsidP="00ED75BF">
      <w:pPr>
        <w:jc w:val="both"/>
        <w:rPr>
          <w:rFonts w:ascii="Candara" w:hAnsi="Candara" w:cs="Tahoma"/>
          <w:sz w:val="24"/>
          <w:szCs w:val="24"/>
        </w:rPr>
      </w:pPr>
    </w:p>
    <w:p w:rsidR="0043100B" w:rsidRPr="003A2C3D" w:rsidRDefault="0043100B"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43100B" w:rsidRPr="003A2C3D" w:rsidRDefault="0043100B" w:rsidP="003A2C3D">
      <w:pPr>
        <w:jc w:val="both"/>
        <w:rPr>
          <w:rFonts w:ascii="Candara" w:hAnsi="Candara" w:cs="Tahoma"/>
          <w:bCs/>
          <w:sz w:val="24"/>
          <w:szCs w:val="24"/>
        </w:rPr>
      </w:pPr>
    </w:p>
    <w:p w:rsidR="0043100B" w:rsidRDefault="0043100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810E21">
        <w:rPr>
          <w:rFonts w:ascii="Candara" w:hAnsi="Candara" w:cs="Tahoma"/>
          <w:b/>
          <w:noProof/>
          <w:sz w:val="24"/>
          <w:szCs w:val="24"/>
        </w:rPr>
        <w:t>$941.00</w:t>
      </w:r>
      <w:r w:rsidRPr="00FA2A9D">
        <w:rPr>
          <w:rFonts w:ascii="Candara" w:hAnsi="Candara" w:cs="Tahoma"/>
          <w:b/>
          <w:sz w:val="24"/>
          <w:szCs w:val="24"/>
        </w:rPr>
        <w:t xml:space="preserve"> </w:t>
      </w:r>
      <w:r w:rsidRPr="00810E21">
        <w:rPr>
          <w:rFonts w:ascii="Candara" w:hAnsi="Candara" w:cs="Tahoma"/>
          <w:b/>
          <w:noProof/>
          <w:sz w:val="24"/>
          <w:szCs w:val="24"/>
        </w:rPr>
        <w:t>SON: ( NOVECIENTOS CUARENTA Y UN PESOS 00/100 M.N.)</w:t>
      </w:r>
      <w:r w:rsidRPr="003A2C3D">
        <w:rPr>
          <w:rFonts w:ascii="Candara" w:hAnsi="Candara" w:cs="Tahoma"/>
          <w:b/>
          <w:bCs/>
          <w:sz w:val="24"/>
          <w:szCs w:val="24"/>
        </w:rPr>
        <w:t>).</w:t>
      </w:r>
    </w:p>
    <w:p w:rsidR="0043100B"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VII</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43100B" w:rsidRPr="00ED75BF" w:rsidRDefault="0043100B" w:rsidP="00ED75BF">
      <w:pPr>
        <w:jc w:val="both"/>
        <w:rPr>
          <w:rFonts w:ascii="Candara" w:hAnsi="Candara" w:cs="Tahoma"/>
          <w:sz w:val="24"/>
          <w:szCs w:val="24"/>
        </w:rPr>
      </w:pPr>
    </w:p>
    <w:p w:rsidR="0043100B" w:rsidRPr="00FA2A9D" w:rsidRDefault="0043100B" w:rsidP="00ED75BF">
      <w:pPr>
        <w:jc w:val="both"/>
        <w:rPr>
          <w:rFonts w:ascii="Candara" w:hAnsi="Candara" w:cs="Tahoma"/>
          <w:b/>
          <w:sz w:val="24"/>
          <w:szCs w:val="24"/>
        </w:rPr>
      </w:pPr>
      <w:r w:rsidRPr="00FA2A9D">
        <w:rPr>
          <w:rFonts w:ascii="Candara" w:hAnsi="Candara" w:cs="Tahoma"/>
          <w:b/>
          <w:sz w:val="24"/>
          <w:szCs w:val="24"/>
        </w:rPr>
        <w:t>CAPITULO VIII</w:t>
      </w:r>
    </w:p>
    <w:p w:rsidR="0043100B" w:rsidRDefault="0043100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I.- EVALUACIÓN TÉCNICA:</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43100B" w:rsidRPr="00ED75BF" w:rsidRDefault="0043100B" w:rsidP="00ED75BF">
      <w:pPr>
        <w:jc w:val="both"/>
        <w:rPr>
          <w:rFonts w:ascii="Candara" w:hAnsi="Candara" w:cs="Tahoma"/>
          <w:b/>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43100B" w:rsidRPr="00ED75BF" w:rsidRDefault="0043100B" w:rsidP="00ED75BF">
      <w:pPr>
        <w:jc w:val="both"/>
        <w:rPr>
          <w:rFonts w:ascii="Candara" w:hAnsi="Candara" w:cs="Tahoma"/>
          <w:color w:val="FF6600"/>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43100B" w:rsidRPr="00ED75BF" w:rsidRDefault="0043100B" w:rsidP="00ED75BF">
      <w:pPr>
        <w:jc w:val="both"/>
        <w:rPr>
          <w:rFonts w:ascii="Candara" w:hAnsi="Candara" w:cs="Tahoma"/>
          <w:b/>
          <w:bCs/>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43100B" w:rsidRPr="00ED75BF" w:rsidRDefault="0043100B" w:rsidP="00ED75BF">
      <w:pPr>
        <w:jc w:val="both"/>
        <w:rPr>
          <w:rFonts w:ascii="Candara" w:hAnsi="Candara" w:cs="Tahoma"/>
          <w:sz w:val="24"/>
          <w:szCs w:val="24"/>
        </w:rPr>
      </w:pPr>
    </w:p>
    <w:p w:rsidR="0043100B" w:rsidRPr="00ED75BF" w:rsidRDefault="0043100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43100B" w:rsidRPr="00ED75BF" w:rsidRDefault="0043100B" w:rsidP="00ED75BF">
      <w:pPr>
        <w:jc w:val="both"/>
        <w:rPr>
          <w:rFonts w:ascii="Candara" w:hAnsi="Candara"/>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IX</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43100B" w:rsidRPr="00ED75BF" w:rsidRDefault="0043100B" w:rsidP="00ED75BF">
      <w:pPr>
        <w:jc w:val="both"/>
        <w:rPr>
          <w:rFonts w:ascii="Candara" w:hAnsi="Candara"/>
          <w:color w:val="FF6600"/>
          <w:sz w:val="24"/>
          <w:szCs w:val="24"/>
        </w:rPr>
      </w:pPr>
    </w:p>
    <w:p w:rsidR="0043100B" w:rsidRPr="00ED75BF" w:rsidRDefault="0043100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43100B" w:rsidRPr="00ED75BF" w:rsidRDefault="0043100B" w:rsidP="00ED75BF">
      <w:pPr>
        <w:jc w:val="both"/>
        <w:rPr>
          <w:rFonts w:ascii="Candara" w:hAnsi="Candara"/>
          <w:sz w:val="24"/>
          <w:szCs w:val="24"/>
        </w:rPr>
      </w:pPr>
    </w:p>
    <w:p w:rsidR="0043100B" w:rsidRPr="00ED75BF" w:rsidRDefault="0043100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43100B" w:rsidRPr="00ED75BF" w:rsidRDefault="0043100B" w:rsidP="00ED75BF">
      <w:pPr>
        <w:jc w:val="both"/>
        <w:rPr>
          <w:rFonts w:ascii="Candara" w:hAnsi="Candara"/>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43100B" w:rsidRPr="00ED75BF" w:rsidRDefault="0043100B" w:rsidP="00ED75BF">
      <w:pPr>
        <w:jc w:val="both"/>
        <w:rPr>
          <w:rFonts w:ascii="Candara" w:hAnsi="Candara"/>
          <w:color w:val="FF6600"/>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43100B" w:rsidRPr="00ED75BF" w:rsidRDefault="0043100B" w:rsidP="00ED75BF">
      <w:pPr>
        <w:jc w:val="both"/>
        <w:rPr>
          <w:rFonts w:ascii="Candara" w:hAnsi="Candara"/>
          <w:color w:val="FF6600"/>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43100B" w:rsidRPr="00ED75BF" w:rsidRDefault="0043100B" w:rsidP="00ED75BF">
      <w:pPr>
        <w:jc w:val="both"/>
        <w:rPr>
          <w:rFonts w:ascii="Candara" w:hAnsi="Candara"/>
          <w:color w:val="FF6600"/>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43100B" w:rsidRPr="00ED75BF" w:rsidRDefault="0043100B" w:rsidP="00ED75BF">
      <w:pPr>
        <w:jc w:val="both"/>
        <w:rPr>
          <w:rFonts w:ascii="Candara" w:hAnsi="Candara" w:cs="Tahoma"/>
          <w:bCs/>
          <w:sz w:val="24"/>
          <w:szCs w:val="24"/>
        </w:rPr>
      </w:pPr>
    </w:p>
    <w:p w:rsidR="0043100B" w:rsidRPr="00ED75BF" w:rsidRDefault="0043100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43100B" w:rsidRPr="00ED75BF" w:rsidRDefault="0043100B" w:rsidP="00ED75BF">
      <w:pPr>
        <w:jc w:val="both"/>
        <w:rPr>
          <w:rFonts w:ascii="Candara" w:hAnsi="Candara" w:cs="Tahoma"/>
          <w:bCs/>
          <w:sz w:val="24"/>
          <w:szCs w:val="24"/>
        </w:rPr>
      </w:pPr>
    </w:p>
    <w:p w:rsidR="0043100B" w:rsidRPr="00ED75BF" w:rsidRDefault="0043100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43100B" w:rsidRPr="00ED75BF" w:rsidRDefault="0043100B" w:rsidP="00ED75BF">
      <w:pPr>
        <w:jc w:val="both"/>
        <w:rPr>
          <w:rFonts w:ascii="Candara" w:hAnsi="Candara"/>
          <w:b/>
          <w:bCs/>
          <w:color w:val="FF6600"/>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43100B" w:rsidRPr="00ED75BF" w:rsidRDefault="0043100B" w:rsidP="00ED75BF">
      <w:pPr>
        <w:jc w:val="both"/>
        <w:rPr>
          <w:rFonts w:ascii="Candara" w:hAnsi="Candara" w:cs="Tahoma"/>
          <w:bCs/>
          <w:sz w:val="24"/>
          <w:szCs w:val="24"/>
        </w:rPr>
      </w:pPr>
    </w:p>
    <w:p w:rsidR="0043100B" w:rsidRPr="00ED75BF" w:rsidRDefault="0043100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43100B" w:rsidRPr="00ED75BF" w:rsidRDefault="0043100B" w:rsidP="00ED75BF">
      <w:pPr>
        <w:jc w:val="both"/>
        <w:rPr>
          <w:rFonts w:ascii="Candara" w:hAnsi="Candara" w:cs="Tahoma"/>
          <w:bCs/>
          <w:sz w:val="24"/>
          <w:szCs w:val="24"/>
        </w:rPr>
      </w:pPr>
    </w:p>
    <w:p w:rsidR="0043100B" w:rsidRPr="00ED75BF" w:rsidRDefault="0043100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43100B" w:rsidRPr="00ED75BF" w:rsidRDefault="0043100B" w:rsidP="00505429">
      <w:pPr>
        <w:ind w:left="709"/>
        <w:jc w:val="both"/>
        <w:rPr>
          <w:rFonts w:ascii="Candara" w:hAnsi="Candara" w:cs="Tahoma"/>
          <w:bCs/>
          <w:sz w:val="24"/>
          <w:szCs w:val="24"/>
        </w:rPr>
      </w:pPr>
      <w:r w:rsidRPr="00ED75BF">
        <w:rPr>
          <w:rFonts w:ascii="Candara" w:hAnsi="Candara" w:cs="Tahoma"/>
          <w:bCs/>
          <w:sz w:val="24"/>
          <w:szCs w:val="24"/>
        </w:rPr>
        <w:tab/>
      </w:r>
    </w:p>
    <w:p w:rsidR="0043100B" w:rsidRPr="00ED75BF" w:rsidRDefault="0043100B"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43100B" w:rsidRPr="00ED75BF" w:rsidRDefault="0043100B" w:rsidP="00ED75BF">
      <w:pPr>
        <w:jc w:val="both"/>
        <w:rPr>
          <w:rFonts w:ascii="Candara" w:hAnsi="Candara" w:cs="Tahoma"/>
          <w:bCs/>
          <w:sz w:val="24"/>
          <w:szCs w:val="24"/>
        </w:rPr>
      </w:pPr>
    </w:p>
    <w:p w:rsidR="0043100B" w:rsidRDefault="0043100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43100B" w:rsidRDefault="0043100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43100B" w:rsidRPr="00ED75BF" w:rsidRDefault="0043100B" w:rsidP="00ED75BF">
      <w:pPr>
        <w:jc w:val="both"/>
        <w:rPr>
          <w:rFonts w:ascii="Candara" w:hAnsi="Candara" w:cs="Tahoma"/>
          <w:sz w:val="24"/>
          <w:szCs w:val="24"/>
        </w:rPr>
      </w:pPr>
      <w:r w:rsidRPr="00ED75BF">
        <w:rPr>
          <w:rFonts w:ascii="Candara" w:hAnsi="Candara"/>
          <w:b/>
          <w:sz w:val="24"/>
          <w:szCs w:val="24"/>
        </w:rPr>
        <w:tab/>
      </w: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43100B" w:rsidRPr="00ED75BF" w:rsidRDefault="0043100B" w:rsidP="00ED75BF">
      <w:pPr>
        <w:jc w:val="both"/>
        <w:rPr>
          <w:rFonts w:ascii="Candara" w:hAnsi="Candara" w:cs="Tahoma"/>
          <w:sz w:val="24"/>
          <w:szCs w:val="24"/>
        </w:rPr>
      </w:pPr>
    </w:p>
    <w:p w:rsidR="0043100B" w:rsidRDefault="0043100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43100B" w:rsidRPr="00505429" w:rsidRDefault="0043100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3100B" w:rsidRPr="00ED75BF" w:rsidRDefault="0043100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43100B" w:rsidRPr="00ED75BF" w:rsidRDefault="0043100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43100B" w:rsidRPr="00ED75BF" w:rsidRDefault="0043100B" w:rsidP="00ED75BF">
      <w:pPr>
        <w:jc w:val="both"/>
        <w:rPr>
          <w:rFonts w:ascii="Candara" w:hAnsi="Candara" w:cs="Tahoma"/>
          <w:sz w:val="24"/>
          <w:szCs w:val="24"/>
        </w:rPr>
      </w:pPr>
    </w:p>
    <w:p w:rsidR="0043100B" w:rsidRPr="00ED75BF" w:rsidRDefault="0043100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43100B" w:rsidRPr="00ED75BF" w:rsidRDefault="0043100B" w:rsidP="00ED75BF">
      <w:pPr>
        <w:jc w:val="both"/>
        <w:rPr>
          <w:rFonts w:ascii="Candara" w:hAnsi="Candara" w:cs="Tahoma"/>
          <w:sz w:val="24"/>
          <w:szCs w:val="24"/>
        </w:rPr>
      </w:pPr>
    </w:p>
    <w:p w:rsidR="0043100B" w:rsidRPr="00ED75BF" w:rsidRDefault="0043100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43100B" w:rsidRPr="00ED75BF" w:rsidRDefault="0043100B" w:rsidP="00ED75BF">
      <w:pPr>
        <w:jc w:val="both"/>
        <w:rPr>
          <w:rFonts w:ascii="Candara" w:hAnsi="Candara" w:cs="Tahoma"/>
          <w:sz w:val="24"/>
          <w:szCs w:val="24"/>
        </w:rPr>
      </w:pPr>
    </w:p>
    <w:p w:rsidR="0043100B" w:rsidRPr="00ED75BF" w:rsidRDefault="0043100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43100B" w:rsidRPr="00ED75BF" w:rsidRDefault="0043100B" w:rsidP="00ED75BF">
      <w:pPr>
        <w:jc w:val="both"/>
        <w:rPr>
          <w:rFonts w:ascii="Candara" w:hAnsi="Candara" w:cs="Tahoma"/>
          <w:b/>
          <w:sz w:val="24"/>
          <w:szCs w:val="24"/>
        </w:rPr>
      </w:pPr>
    </w:p>
    <w:p w:rsidR="0043100B" w:rsidRPr="00ED75BF" w:rsidRDefault="0043100B"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43100B" w:rsidRPr="00ED75BF" w:rsidRDefault="0043100B" w:rsidP="00ED75BF">
      <w:pPr>
        <w:jc w:val="both"/>
        <w:rPr>
          <w:rFonts w:ascii="Candara" w:hAnsi="Candara" w:cs="Tahoma"/>
          <w:bCs/>
          <w:sz w:val="24"/>
          <w:szCs w:val="24"/>
        </w:rPr>
      </w:pPr>
    </w:p>
    <w:p w:rsidR="0043100B" w:rsidRPr="00ED75BF" w:rsidRDefault="0043100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43100B" w:rsidRPr="00ED75BF" w:rsidRDefault="0043100B" w:rsidP="00ED75BF">
      <w:pPr>
        <w:jc w:val="both"/>
        <w:rPr>
          <w:rFonts w:ascii="Candara" w:hAnsi="Candara" w:cs="Tahoma"/>
          <w:bCs/>
          <w:sz w:val="24"/>
          <w:szCs w:val="24"/>
        </w:rPr>
      </w:pPr>
    </w:p>
    <w:p w:rsidR="0043100B" w:rsidRPr="00ED75BF" w:rsidRDefault="0043100B"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43100B" w:rsidRPr="00ED75BF" w:rsidRDefault="0043100B" w:rsidP="00ED75BF">
      <w:pPr>
        <w:jc w:val="both"/>
        <w:rPr>
          <w:rFonts w:ascii="Candara" w:hAnsi="Candara" w:cs="Tahoma"/>
          <w:bCs/>
          <w:sz w:val="24"/>
          <w:szCs w:val="24"/>
        </w:rPr>
      </w:pPr>
      <w:r w:rsidRPr="00ED75BF">
        <w:rPr>
          <w:rFonts w:ascii="Candara" w:hAnsi="Candara" w:cs="Tahoma"/>
          <w:bCs/>
          <w:sz w:val="24"/>
          <w:szCs w:val="24"/>
        </w:rPr>
        <w:t xml:space="preserve">                         </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43100B" w:rsidRPr="00ED75BF" w:rsidRDefault="0043100B" w:rsidP="00ED75BF">
      <w:pPr>
        <w:jc w:val="both"/>
        <w:rPr>
          <w:rFonts w:ascii="Candara" w:hAnsi="Candara" w:cs="Tahoma"/>
          <w:b/>
          <w:sz w:val="24"/>
          <w:szCs w:val="24"/>
        </w:rPr>
      </w:pPr>
    </w:p>
    <w:p w:rsidR="0043100B" w:rsidRPr="00ED75BF" w:rsidRDefault="0043100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43100B" w:rsidRPr="00ED75BF" w:rsidRDefault="0043100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hr; horas trabajadas </w:t>
      </w:r>
      <w:r w:rsidRPr="00ED75BF">
        <w:rPr>
          <w:rFonts w:ascii="Candara" w:hAnsi="Candara" w:cs="Tahoma"/>
          <w:b/>
          <w:bCs/>
          <w:sz w:val="24"/>
          <w:szCs w:val="24"/>
          <w:u w:val="single"/>
        </w:rPr>
        <w:lastRenderedPageBreak/>
        <w:t>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43100B" w:rsidRPr="00ED75BF" w:rsidRDefault="0043100B" w:rsidP="00ED75BF">
      <w:pPr>
        <w:jc w:val="both"/>
        <w:rPr>
          <w:rFonts w:ascii="Candara" w:hAnsi="Candara" w:cs="Tahoma"/>
          <w:b/>
          <w:bCs/>
          <w:sz w:val="24"/>
          <w:szCs w:val="24"/>
          <w:u w:val="single"/>
        </w:rPr>
      </w:pPr>
    </w:p>
    <w:p w:rsidR="0043100B" w:rsidRPr="00ED75BF" w:rsidRDefault="0043100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43100B" w:rsidRPr="00ED75BF" w:rsidRDefault="0043100B" w:rsidP="00865F82">
      <w:pPr>
        <w:ind w:left="709"/>
        <w:jc w:val="both"/>
        <w:rPr>
          <w:rFonts w:ascii="Candara" w:hAnsi="Candara" w:cs="Tahoma"/>
          <w:b/>
          <w:bCs/>
          <w:sz w:val="24"/>
          <w:szCs w:val="24"/>
          <w:u w:val="single"/>
        </w:rPr>
      </w:pPr>
    </w:p>
    <w:p w:rsidR="0043100B" w:rsidRPr="00ED75BF" w:rsidRDefault="0043100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43100B" w:rsidRPr="00ED75BF" w:rsidRDefault="0043100B" w:rsidP="00865F82">
      <w:pPr>
        <w:ind w:left="709"/>
        <w:jc w:val="both"/>
        <w:rPr>
          <w:rFonts w:ascii="Candara" w:hAnsi="Candara" w:cs="Tahoma"/>
          <w:sz w:val="24"/>
          <w:szCs w:val="24"/>
        </w:rPr>
      </w:pPr>
    </w:p>
    <w:p w:rsidR="0043100B" w:rsidRPr="00ED75BF" w:rsidRDefault="0043100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43100B" w:rsidRPr="00ED75BF" w:rsidRDefault="0043100B" w:rsidP="00ED75BF">
      <w:pPr>
        <w:jc w:val="both"/>
        <w:rPr>
          <w:rFonts w:ascii="Candara" w:hAnsi="Candara" w:cs="Tahoma"/>
          <w:b/>
          <w:sz w:val="24"/>
          <w:szCs w:val="24"/>
          <w:u w:val="single"/>
        </w:rPr>
      </w:pPr>
      <w:r w:rsidRPr="00ED75BF">
        <w:rPr>
          <w:rFonts w:ascii="Candara" w:hAnsi="Candara" w:cs="Tahoma"/>
          <w:b/>
          <w:sz w:val="24"/>
          <w:szCs w:val="24"/>
        </w:rPr>
        <w:tab/>
      </w:r>
    </w:p>
    <w:p w:rsidR="0043100B" w:rsidRPr="00ED75BF" w:rsidRDefault="0043100B"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43100B" w:rsidRPr="00ED75BF" w:rsidRDefault="0043100B" w:rsidP="00ED75BF">
      <w:pPr>
        <w:jc w:val="both"/>
        <w:rPr>
          <w:rFonts w:ascii="Candara" w:hAnsi="Candara" w:cs="Tahoma"/>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 xml:space="preserve"> </w:t>
      </w: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810E21">
        <w:rPr>
          <w:rFonts w:ascii="Candara" w:hAnsi="Candara" w:cs="Tahoma"/>
          <w:b/>
          <w:bCs/>
          <w:noProof/>
          <w:sz w:val="24"/>
          <w:szCs w:val="24"/>
        </w:rPr>
        <w:t>10:00</w:t>
      </w:r>
      <w:r w:rsidRPr="00ED75BF">
        <w:rPr>
          <w:rFonts w:ascii="Candara" w:hAnsi="Candara" w:cs="Tahoma"/>
          <w:sz w:val="24"/>
          <w:szCs w:val="24"/>
        </w:rPr>
        <w:t xml:space="preserve"> horas del día </w:t>
      </w:r>
      <w:r w:rsidRPr="00810E21">
        <w:rPr>
          <w:rFonts w:ascii="Candara" w:hAnsi="Candara" w:cs="Tahoma"/>
          <w:b/>
          <w:bCs/>
          <w:noProof/>
          <w:sz w:val="24"/>
          <w:szCs w:val="24"/>
        </w:rPr>
        <w:t>18 de mayo de 2022</w:t>
      </w:r>
      <w:r w:rsidRPr="00ED75BF">
        <w:rPr>
          <w:rFonts w:ascii="Candara" w:hAnsi="Candara" w:cs="Tahoma"/>
          <w:sz w:val="24"/>
          <w:szCs w:val="24"/>
        </w:rPr>
        <w:t xml:space="preserve">, para ello, los participantes deberán presentarse a más tardar a las </w:t>
      </w:r>
      <w:r w:rsidRPr="00810E21">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XI</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10E21">
        <w:rPr>
          <w:rFonts w:ascii="Candara" w:hAnsi="Candara" w:cs="Tahoma"/>
          <w:b/>
          <w:bCs/>
          <w:noProof/>
          <w:sz w:val="24"/>
          <w:szCs w:val="24"/>
        </w:rPr>
        <w:t>19 de mayo de 2022</w:t>
      </w:r>
      <w:r w:rsidRPr="00ED75BF">
        <w:rPr>
          <w:rFonts w:ascii="Candara" w:hAnsi="Candara" w:cs="Tahoma"/>
          <w:b/>
          <w:bCs/>
          <w:sz w:val="24"/>
          <w:szCs w:val="24"/>
        </w:rPr>
        <w:t xml:space="preserve">, a las </w:t>
      </w:r>
      <w:r w:rsidRPr="00810E21">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810E21">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10E21">
        <w:rPr>
          <w:rFonts w:ascii="Candara" w:hAnsi="Candara" w:cs="Tahoma"/>
          <w:b/>
          <w:bCs/>
          <w:noProof/>
          <w:sz w:val="24"/>
          <w:szCs w:val="24"/>
        </w:rPr>
        <w:t>18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 </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XII</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10E21">
        <w:rPr>
          <w:rFonts w:ascii="Candara" w:hAnsi="Candara" w:cs="Tahoma"/>
          <w:b/>
          <w:bCs/>
          <w:noProof/>
          <w:sz w:val="24"/>
          <w:szCs w:val="24"/>
        </w:rPr>
        <w:t>26 de mayo de 2022</w:t>
      </w:r>
      <w:r w:rsidRPr="00ED75BF">
        <w:rPr>
          <w:rFonts w:ascii="Candara" w:hAnsi="Candara" w:cs="Tahoma"/>
          <w:sz w:val="24"/>
          <w:szCs w:val="24"/>
        </w:rPr>
        <w:t xml:space="preserve"> a las </w:t>
      </w:r>
      <w:r w:rsidRPr="00810E21">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ab/>
      </w: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ab/>
      </w: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XIII</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810E21">
        <w:rPr>
          <w:rFonts w:ascii="Candara" w:hAnsi="Candara" w:cs="Tahoma"/>
          <w:b/>
          <w:bCs/>
          <w:noProof/>
          <w:sz w:val="24"/>
          <w:szCs w:val="24"/>
        </w:rPr>
        <w:t>26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810E21">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XIV</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XV</w:t>
      </w:r>
    </w:p>
    <w:p w:rsidR="0043100B" w:rsidRDefault="0043100B" w:rsidP="00ED75BF">
      <w:pPr>
        <w:jc w:val="both"/>
        <w:rPr>
          <w:rFonts w:ascii="Candara" w:hAnsi="Candara" w:cs="Tahoma"/>
          <w:b/>
          <w:sz w:val="24"/>
          <w:szCs w:val="24"/>
        </w:rPr>
      </w:pPr>
      <w:r w:rsidRPr="00ED75BF">
        <w:rPr>
          <w:rFonts w:ascii="Candara" w:hAnsi="Candara" w:cs="Tahoma"/>
          <w:b/>
          <w:sz w:val="24"/>
          <w:szCs w:val="24"/>
        </w:rPr>
        <w:t>DE LAS GARANTÍAS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43100B" w:rsidRPr="00ED75BF" w:rsidRDefault="0043100B" w:rsidP="00ED75BF">
      <w:pPr>
        <w:jc w:val="both"/>
        <w:rPr>
          <w:rFonts w:ascii="Candara" w:hAnsi="Candara" w:cs="Tahoma"/>
          <w:sz w:val="24"/>
          <w:szCs w:val="24"/>
          <w:lang w:val="es-MX"/>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43100B" w:rsidRPr="00ED75BF" w:rsidRDefault="0043100B" w:rsidP="00ED75BF">
      <w:pPr>
        <w:jc w:val="both"/>
        <w:rPr>
          <w:rFonts w:ascii="Candara" w:hAnsi="Candara" w:cs="Tahoma"/>
          <w:b/>
          <w:bCs/>
          <w:sz w:val="24"/>
          <w:szCs w:val="24"/>
        </w:rPr>
      </w:pPr>
      <w:r w:rsidRPr="00ED75BF">
        <w:rPr>
          <w:rFonts w:ascii="Candara" w:hAnsi="Candara" w:cs="Tahoma"/>
          <w:sz w:val="24"/>
          <w:szCs w:val="24"/>
        </w:rPr>
        <w:tab/>
        <w:t xml:space="preserve"> </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XVI</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43100B" w:rsidRPr="00ED75BF" w:rsidRDefault="0043100B" w:rsidP="00ED75BF">
      <w:pPr>
        <w:jc w:val="both"/>
        <w:rPr>
          <w:rFonts w:ascii="Candara" w:hAnsi="Candara" w:cs="Tahoma"/>
          <w:sz w:val="24"/>
          <w:szCs w:val="24"/>
        </w:rPr>
      </w:pPr>
    </w:p>
    <w:p w:rsidR="0043100B" w:rsidRPr="00ED75BF" w:rsidRDefault="0043100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43100B"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XVII</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810E21">
        <w:rPr>
          <w:rFonts w:ascii="Candara" w:hAnsi="Candara" w:cs="Tahoma"/>
          <w:b/>
          <w:bCs/>
          <w:noProof/>
          <w:sz w:val="24"/>
          <w:szCs w:val="24"/>
        </w:rPr>
        <w:t>1 de junio de 2022</w:t>
      </w:r>
      <w:r w:rsidRPr="00ED75BF">
        <w:rPr>
          <w:rFonts w:ascii="Candara" w:hAnsi="Candara" w:cs="Tahoma"/>
          <w:sz w:val="24"/>
          <w:szCs w:val="24"/>
        </w:rPr>
        <w:t xml:space="preserve"> a las </w:t>
      </w:r>
      <w:r w:rsidRPr="00810E21">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43100B" w:rsidRPr="00ED75BF" w:rsidRDefault="0043100B" w:rsidP="00ED75BF">
      <w:pPr>
        <w:jc w:val="both"/>
        <w:rPr>
          <w:rFonts w:ascii="Candara" w:hAnsi="Candara" w:cs="Tahoma"/>
          <w:b/>
          <w:sz w:val="24"/>
          <w:szCs w:val="24"/>
          <w:lang w:val="es-MX"/>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XVIII</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43100B" w:rsidRPr="00ED75BF" w:rsidRDefault="0043100B" w:rsidP="00ED75BF">
      <w:pPr>
        <w:jc w:val="both"/>
        <w:rPr>
          <w:rFonts w:ascii="Candara" w:hAnsi="Candara" w:cs="Tahoma"/>
          <w:bCs/>
          <w:sz w:val="24"/>
          <w:szCs w:val="24"/>
          <w:u w:val="single"/>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43100B" w:rsidRPr="00ED75BF" w:rsidRDefault="0043100B" w:rsidP="00ED75BF">
      <w:pPr>
        <w:jc w:val="both"/>
        <w:rPr>
          <w:rFonts w:ascii="Candara" w:hAnsi="Candara" w:cs="Tahoma"/>
          <w:bCs/>
          <w:sz w:val="24"/>
          <w:szCs w:val="24"/>
        </w:rPr>
      </w:pPr>
    </w:p>
    <w:p w:rsidR="0043100B" w:rsidRPr="00F41677" w:rsidRDefault="0043100B" w:rsidP="00ED75BF">
      <w:pPr>
        <w:jc w:val="both"/>
        <w:rPr>
          <w:rFonts w:ascii="Candara" w:hAnsi="Candara" w:cs="Tahoma"/>
          <w:b/>
          <w:sz w:val="24"/>
          <w:szCs w:val="24"/>
        </w:rPr>
      </w:pPr>
      <w:r w:rsidRPr="00F41677">
        <w:rPr>
          <w:rFonts w:ascii="Candara" w:hAnsi="Candara" w:cs="Tahoma"/>
          <w:b/>
          <w:sz w:val="24"/>
          <w:szCs w:val="24"/>
        </w:rPr>
        <w:t>CAPITULO XIX</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ab/>
      </w: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ab/>
      </w: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3100B" w:rsidRPr="00ED75BF" w:rsidRDefault="0043100B" w:rsidP="00ED75BF">
      <w:pPr>
        <w:jc w:val="both"/>
        <w:rPr>
          <w:rFonts w:ascii="Candara" w:hAnsi="Candara"/>
          <w:color w:val="99CC00"/>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43100B" w:rsidRPr="00ED75BF" w:rsidRDefault="0043100B" w:rsidP="00ED75BF">
      <w:pPr>
        <w:jc w:val="both"/>
        <w:rPr>
          <w:rFonts w:ascii="Candara" w:hAnsi="Candara"/>
          <w:sz w:val="24"/>
          <w:szCs w:val="24"/>
        </w:rPr>
      </w:pPr>
      <w:r w:rsidRPr="00ED75BF">
        <w:rPr>
          <w:rFonts w:ascii="Candara" w:hAnsi="Candara"/>
          <w:sz w:val="24"/>
          <w:szCs w:val="24"/>
        </w:rPr>
        <w:t xml:space="preserve"> </w:t>
      </w:r>
    </w:p>
    <w:p w:rsidR="0043100B" w:rsidRPr="00F41677" w:rsidRDefault="0043100B" w:rsidP="00ED75BF">
      <w:pPr>
        <w:jc w:val="both"/>
        <w:rPr>
          <w:rFonts w:ascii="Candara" w:hAnsi="Candara" w:cs="Tahoma"/>
          <w:b/>
          <w:bCs/>
          <w:sz w:val="24"/>
          <w:szCs w:val="24"/>
        </w:rPr>
      </w:pPr>
      <w:r w:rsidRPr="00F41677">
        <w:rPr>
          <w:rFonts w:ascii="Candara" w:hAnsi="Candara" w:cs="Tahoma"/>
          <w:b/>
          <w:bCs/>
          <w:sz w:val="24"/>
          <w:szCs w:val="24"/>
        </w:rPr>
        <w:t>CAPITULO XX</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43100B" w:rsidRPr="00ED75BF" w:rsidRDefault="0043100B" w:rsidP="00ED75BF">
      <w:pPr>
        <w:jc w:val="both"/>
        <w:rPr>
          <w:rFonts w:ascii="Candara" w:hAnsi="Candara" w:cs="Tahoma"/>
          <w:b/>
          <w:bCs/>
          <w:sz w:val="24"/>
          <w:szCs w:val="24"/>
        </w:rPr>
      </w:pPr>
    </w:p>
    <w:p w:rsidR="0043100B" w:rsidRDefault="0043100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810E21">
        <w:rPr>
          <w:rFonts w:ascii="Candara" w:hAnsi="Candara" w:cs="Tahoma"/>
          <w:b/>
          <w:noProof/>
          <w:sz w:val="24"/>
          <w:szCs w:val="24"/>
        </w:rPr>
        <w:t>Rehabilitación de Espacio Multideportivo Félix Torres Cadena</w:t>
      </w:r>
      <w:r w:rsidRPr="00ED75BF">
        <w:rPr>
          <w:rFonts w:ascii="Candara" w:hAnsi="Candara" w:cs="Tahoma"/>
          <w:b/>
          <w:sz w:val="24"/>
          <w:szCs w:val="24"/>
        </w:rPr>
        <w:t xml:space="preserve">, </w:t>
      </w:r>
      <w:r w:rsidRPr="00810E21">
        <w:rPr>
          <w:rFonts w:ascii="Candara" w:hAnsi="Candara" w:cs="Tahoma"/>
          <w:b/>
          <w:noProof/>
          <w:sz w:val="24"/>
          <w:szCs w:val="24"/>
        </w:rPr>
        <w:t>Col. José Martí</w:t>
      </w:r>
      <w:r>
        <w:rPr>
          <w:rFonts w:ascii="Candara" w:hAnsi="Candara" w:cs="Tahoma"/>
          <w:sz w:val="24"/>
          <w:szCs w:val="24"/>
        </w:rPr>
        <w:t xml:space="preserve"> de </w:t>
      </w:r>
      <w:r w:rsidRPr="00810E21">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10E21">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43100B" w:rsidRPr="00ED75BF" w:rsidRDefault="0043100B" w:rsidP="001E7022">
      <w:pPr>
        <w:jc w:val="both"/>
        <w:rPr>
          <w:rFonts w:ascii="Candara" w:hAnsi="Candara" w:cs="Tahoma"/>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10E21">
        <w:rPr>
          <w:rFonts w:ascii="Candara" w:hAnsi="Candara" w:cs="Tahoma"/>
          <w:b/>
          <w:bCs/>
          <w:noProof/>
          <w:sz w:val="24"/>
          <w:szCs w:val="24"/>
        </w:rPr>
        <w:t>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10E21">
        <w:rPr>
          <w:rFonts w:ascii="Candara" w:hAnsi="Candara" w:cs="Tahoma"/>
          <w:b/>
          <w:bCs/>
          <w:noProof/>
          <w:sz w:val="24"/>
          <w:szCs w:val="24"/>
        </w:rPr>
        <w:t>3 de septiembre de 2022</w:t>
      </w:r>
      <w:r w:rsidRPr="00ED75BF">
        <w:rPr>
          <w:rFonts w:ascii="Candara" w:hAnsi="Candara" w:cs="Tahoma"/>
          <w:b/>
          <w:bCs/>
          <w:sz w:val="24"/>
          <w:szCs w:val="24"/>
        </w:rPr>
        <w:t>.</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XXI</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43100B" w:rsidRPr="00ED75BF" w:rsidRDefault="0043100B" w:rsidP="00ED75BF">
      <w:pPr>
        <w:jc w:val="both"/>
        <w:rPr>
          <w:rFonts w:ascii="Candara" w:hAnsi="Candara" w:cs="Tahoma"/>
          <w:sz w:val="24"/>
          <w:szCs w:val="24"/>
          <w:lang w:val="es-MX"/>
        </w:rPr>
      </w:pPr>
    </w:p>
    <w:p w:rsidR="0043100B" w:rsidRPr="00ED75BF" w:rsidRDefault="00431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43100B" w:rsidRPr="00ED75BF" w:rsidRDefault="00431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43100B" w:rsidRPr="00ED75BF" w:rsidRDefault="00431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43100B" w:rsidRPr="00ED75BF" w:rsidRDefault="0043100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43100B" w:rsidRPr="00ED75BF" w:rsidRDefault="0043100B" w:rsidP="00ED75BF">
      <w:pPr>
        <w:jc w:val="both"/>
        <w:rPr>
          <w:rFonts w:ascii="Candara" w:hAnsi="Candara" w:cs="Tahoma"/>
          <w:sz w:val="24"/>
          <w:szCs w:val="24"/>
          <w:lang w:val="es-MX"/>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XXII</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43100B" w:rsidRPr="00ED75BF" w:rsidRDefault="0043100B" w:rsidP="00ED75BF">
      <w:pPr>
        <w:jc w:val="both"/>
        <w:rPr>
          <w:rFonts w:ascii="Candara" w:hAnsi="Candar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3100B"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XXIII</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ab/>
      </w:r>
    </w:p>
    <w:p w:rsidR="0043100B" w:rsidRPr="00ED75BF" w:rsidRDefault="0043100B" w:rsidP="00ED75BF">
      <w:pPr>
        <w:jc w:val="both"/>
        <w:rPr>
          <w:rFonts w:ascii="Candara" w:hAnsi="Candara" w:cs="Tahoma"/>
          <w:b/>
          <w:bCs/>
          <w:sz w:val="24"/>
          <w:szCs w:val="24"/>
        </w:rPr>
      </w:pPr>
      <w:r w:rsidRPr="00ED75BF">
        <w:rPr>
          <w:rFonts w:ascii="Candara" w:hAnsi="Candara" w:cs="Tahoma"/>
          <w:b/>
          <w:bCs/>
          <w:sz w:val="24"/>
          <w:szCs w:val="24"/>
        </w:rPr>
        <w:t>CAPITULO XXIV</w:t>
      </w:r>
    </w:p>
    <w:p w:rsidR="0043100B" w:rsidRDefault="0043100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43100B" w:rsidRPr="00ED75BF" w:rsidRDefault="0043100B" w:rsidP="00ED75BF">
      <w:pPr>
        <w:jc w:val="both"/>
        <w:rPr>
          <w:rFonts w:ascii="Candara" w:hAnsi="Candara" w:cs="Tahoma"/>
          <w:b/>
          <w:bCs/>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
          <w:sz w:val="24"/>
          <w:szCs w:val="24"/>
        </w:rPr>
      </w:pPr>
      <w:r w:rsidRPr="00ED75BF">
        <w:rPr>
          <w:rFonts w:ascii="Candara" w:hAnsi="Candara" w:cs="Tahoma"/>
          <w:b/>
          <w:sz w:val="24"/>
          <w:szCs w:val="24"/>
        </w:rPr>
        <w:t>CAPITULO XXV</w:t>
      </w:r>
    </w:p>
    <w:p w:rsidR="0043100B" w:rsidRDefault="0043100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lastRenderedPageBreak/>
        <w:t>Cuando el participante adjudicado no confirme su aceptación para suscribir el contrato dentro de los treinta días hábiles siguientes a la fecha de la notificación del fallo, sé hará efectiva la fianza relativa al cumplimiento del contrato.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43100B" w:rsidRPr="00ED75BF" w:rsidRDefault="0043100B" w:rsidP="00ED75BF">
      <w:pPr>
        <w:jc w:val="both"/>
        <w:rPr>
          <w:rFonts w:ascii="Candara" w:hAnsi="Candara" w:cs="Tahoma"/>
          <w:sz w:val="24"/>
          <w:szCs w:val="24"/>
        </w:rPr>
      </w:pPr>
    </w:p>
    <w:p w:rsidR="0043100B" w:rsidRPr="00ED75BF" w:rsidRDefault="0043100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43100B" w:rsidRPr="00ED75BF" w:rsidRDefault="0043100B" w:rsidP="00ED75BF">
      <w:pPr>
        <w:jc w:val="both"/>
        <w:rPr>
          <w:rFonts w:ascii="Candara" w:hAnsi="Candara" w:cs="Tahoma"/>
          <w:b/>
          <w:sz w:val="24"/>
          <w:szCs w:val="24"/>
        </w:rPr>
      </w:pPr>
    </w:p>
    <w:p w:rsidR="0043100B" w:rsidRPr="00ED75BF" w:rsidRDefault="0043100B"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43100B" w:rsidRPr="00ED75BF" w:rsidRDefault="0043100B" w:rsidP="00ED75BF">
      <w:pPr>
        <w:jc w:val="both"/>
        <w:rPr>
          <w:rFonts w:ascii="Candara" w:hAnsi="Candara" w:cs="Tahoma"/>
          <w:b/>
          <w:bCs/>
          <w:sz w:val="24"/>
          <w:szCs w:val="24"/>
        </w:rPr>
      </w:pPr>
    </w:p>
    <w:p w:rsidR="0043100B" w:rsidRPr="00ED75BF" w:rsidRDefault="0043100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43100B" w:rsidRPr="00ED75BF" w:rsidRDefault="0043100B"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810E21">
        <w:rPr>
          <w:rFonts w:ascii="Candara" w:hAnsi="Candara" w:cs="Tahoma"/>
          <w:b/>
          <w:bCs/>
          <w:noProof/>
          <w:sz w:val="24"/>
          <w:szCs w:val="24"/>
        </w:rPr>
        <w:t>16 de mayo de 2022</w:t>
      </w:r>
      <w:r w:rsidRPr="00ED75BF">
        <w:rPr>
          <w:rFonts w:ascii="Candara" w:hAnsi="Candara" w:cs="Tahoma"/>
          <w:b/>
          <w:bCs/>
          <w:sz w:val="24"/>
          <w:szCs w:val="24"/>
        </w:rPr>
        <w:t>.</w:t>
      </w:r>
    </w:p>
    <w:p w:rsidR="0043100B" w:rsidRPr="00ED75BF" w:rsidRDefault="0043100B" w:rsidP="00F41677">
      <w:pPr>
        <w:jc w:val="center"/>
        <w:rPr>
          <w:rFonts w:ascii="Candara" w:hAnsi="Candara" w:cs="Tahoma"/>
          <w:b/>
          <w:bCs/>
          <w:sz w:val="24"/>
          <w:szCs w:val="24"/>
        </w:rPr>
      </w:pPr>
    </w:p>
    <w:p w:rsidR="0043100B" w:rsidRPr="00ED75BF" w:rsidRDefault="0043100B" w:rsidP="00F41677">
      <w:pPr>
        <w:jc w:val="center"/>
        <w:rPr>
          <w:rFonts w:ascii="Candara" w:hAnsi="Candara" w:cs="Tahoma"/>
          <w:b/>
          <w:bCs/>
          <w:sz w:val="24"/>
          <w:szCs w:val="24"/>
        </w:rPr>
      </w:pPr>
    </w:p>
    <w:p w:rsidR="0043100B" w:rsidRPr="00ED75BF" w:rsidRDefault="0043100B" w:rsidP="00F41677">
      <w:pPr>
        <w:jc w:val="center"/>
        <w:rPr>
          <w:rFonts w:ascii="Candara" w:hAnsi="Candara" w:cs="Tahoma"/>
          <w:b/>
          <w:bCs/>
          <w:sz w:val="24"/>
          <w:szCs w:val="24"/>
        </w:rPr>
      </w:pPr>
    </w:p>
    <w:p w:rsidR="0043100B" w:rsidRPr="00ED75BF" w:rsidRDefault="0043100B" w:rsidP="00D213A8">
      <w:pPr>
        <w:jc w:val="center"/>
        <w:rPr>
          <w:rFonts w:ascii="Candara" w:hAnsi="Candara" w:cs="Tahoma"/>
          <w:b/>
          <w:bCs/>
          <w:sz w:val="24"/>
          <w:szCs w:val="24"/>
        </w:rPr>
      </w:pPr>
    </w:p>
    <w:p w:rsidR="0043100B" w:rsidRPr="006D7AEA" w:rsidRDefault="0043100B"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43100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43100B" w:rsidRPr="006D7AEA" w:rsidRDefault="0043100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43100B" w:rsidRPr="006D7AEA" w:rsidTr="002C0113">
        <w:trPr>
          <w:gridBefore w:val="1"/>
          <w:gridAfter w:val="1"/>
          <w:wBefore w:w="2414" w:type="dxa"/>
          <w:wAfter w:w="1847" w:type="dxa"/>
          <w:jc w:val="center"/>
        </w:trPr>
        <w:tc>
          <w:tcPr>
            <w:tcW w:w="5378" w:type="dxa"/>
            <w:tcBorders>
              <w:left w:val="nil"/>
              <w:bottom w:val="nil"/>
              <w:right w:val="nil"/>
            </w:tcBorders>
          </w:tcPr>
          <w:p w:rsidR="0043100B" w:rsidRPr="006D7AEA" w:rsidRDefault="0043100B" w:rsidP="002C0113">
            <w:pPr>
              <w:pStyle w:val="Encabezado"/>
              <w:jc w:val="center"/>
              <w:rPr>
                <w:rFonts w:ascii="Candara" w:hAnsi="Candara"/>
                <w:bCs/>
                <w:sz w:val="22"/>
              </w:rPr>
            </w:pPr>
            <w:r w:rsidRPr="006D7AEA">
              <w:rPr>
                <w:rFonts w:ascii="Candara" w:hAnsi="Candara"/>
                <w:bCs/>
                <w:sz w:val="22"/>
              </w:rPr>
              <w:t>DIRECTOR MUNICIPAL DE OBRAS PÚBLICAS</w:t>
            </w:r>
          </w:p>
        </w:tc>
      </w:tr>
      <w:tr w:rsidR="0043100B" w:rsidRPr="006D7AEA" w:rsidTr="002C0113">
        <w:trPr>
          <w:jc w:val="center"/>
        </w:trPr>
        <w:tc>
          <w:tcPr>
            <w:tcW w:w="9639" w:type="dxa"/>
            <w:gridSpan w:val="3"/>
          </w:tcPr>
          <w:p w:rsidR="0043100B" w:rsidRPr="006D7AEA" w:rsidRDefault="0043100B" w:rsidP="002C0113">
            <w:pPr>
              <w:pStyle w:val="Encabezado"/>
              <w:ind w:left="3216" w:right="-1663"/>
              <w:rPr>
                <w:rFonts w:ascii="Candara" w:hAnsi="Candara"/>
                <w:bCs/>
                <w:sz w:val="22"/>
              </w:rPr>
            </w:pPr>
          </w:p>
        </w:tc>
      </w:tr>
    </w:tbl>
    <w:p w:rsidR="0043100B" w:rsidRDefault="0043100B" w:rsidP="00F41677">
      <w:pPr>
        <w:jc w:val="center"/>
        <w:rPr>
          <w:rFonts w:ascii="Candara" w:hAnsi="Candara" w:cs="Tahoma"/>
          <w:sz w:val="24"/>
          <w:szCs w:val="24"/>
        </w:rPr>
        <w:sectPr w:rsidR="0043100B" w:rsidSect="0043100B">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43100B" w:rsidRPr="00ED75BF" w:rsidRDefault="0043100B" w:rsidP="00F41677">
      <w:pPr>
        <w:jc w:val="center"/>
        <w:rPr>
          <w:rFonts w:ascii="Candara" w:hAnsi="Candara" w:cs="Tahoma"/>
          <w:sz w:val="24"/>
          <w:szCs w:val="24"/>
        </w:rPr>
      </w:pPr>
    </w:p>
    <w:sectPr w:rsidR="0043100B" w:rsidRPr="00ED75BF" w:rsidSect="0043100B">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2A1" w:rsidRDefault="00FE72A1">
      <w:r>
        <w:separator/>
      </w:r>
    </w:p>
  </w:endnote>
  <w:endnote w:type="continuationSeparator" w:id="0">
    <w:p w:rsidR="00FE72A1" w:rsidRDefault="00FE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00B" w:rsidRDefault="0043100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43100B" w:rsidRDefault="0043100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00B" w:rsidRDefault="0043100B"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00B" w:rsidRDefault="0043100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041A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F5F68">
      <w:rPr>
        <w:rStyle w:val="Nmerodepgina"/>
        <w:noProof/>
      </w:rPr>
      <w:t>1</w:t>
    </w:r>
    <w:r>
      <w:rPr>
        <w:rStyle w:val="Nmerodepgina"/>
      </w:rPr>
      <w:fldChar w:fldCharType="end"/>
    </w:r>
  </w:p>
  <w:p w:rsidR="00041A2B" w:rsidRDefault="00041A2B">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43100B"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2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43100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2A1" w:rsidRDefault="00FE72A1">
      <w:r>
        <w:separator/>
      </w:r>
    </w:p>
  </w:footnote>
  <w:footnote w:type="continuationSeparator" w:id="0">
    <w:p w:rsidR="00FE72A1" w:rsidRDefault="00FE7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43100B" w:rsidRPr="00F64E74" w:rsidTr="004E3BFD">
      <w:tblPrEx>
        <w:tblCellMar>
          <w:top w:w="0" w:type="dxa"/>
          <w:bottom w:w="0" w:type="dxa"/>
        </w:tblCellMar>
      </w:tblPrEx>
      <w:trPr>
        <w:cantSplit/>
        <w:trHeight w:val="1275"/>
      </w:trPr>
      <w:tc>
        <w:tcPr>
          <w:tcW w:w="9993" w:type="dxa"/>
          <w:vAlign w:val="center"/>
        </w:tcPr>
        <w:p w:rsidR="0043100B" w:rsidRPr="00F64E74" w:rsidRDefault="0043100B"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00B" w:rsidRPr="00F64E74" w:rsidRDefault="0043100B" w:rsidP="004E3BFD">
          <w:pPr>
            <w:rPr>
              <w:rFonts w:ascii="Candara" w:hAnsi="Candara" w:cs="Tahoma"/>
              <w:b/>
              <w:bCs/>
              <w:sz w:val="24"/>
            </w:rPr>
          </w:pPr>
        </w:p>
        <w:p w:rsidR="0043100B" w:rsidRPr="00F64E74" w:rsidRDefault="0043100B" w:rsidP="004E3BFD">
          <w:pPr>
            <w:rPr>
              <w:rFonts w:ascii="Candara" w:hAnsi="Candara" w:cs="Tahoma"/>
              <w:bCs/>
              <w:sz w:val="24"/>
            </w:rPr>
          </w:pPr>
          <w:r w:rsidRPr="00F64E74">
            <w:rPr>
              <w:rFonts w:ascii="Candara" w:hAnsi="Candara" w:cs="Tahoma"/>
              <w:bCs/>
              <w:sz w:val="24"/>
            </w:rPr>
            <w:t>Coordinación de Licitaciones y Contratos</w:t>
          </w:r>
        </w:p>
        <w:p w:rsidR="0043100B" w:rsidRPr="00F64E74" w:rsidRDefault="0043100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10E21">
            <w:rPr>
              <w:rFonts w:ascii="Candara" w:hAnsi="Candara" w:cs="Tahoma"/>
              <w:b/>
              <w:bCs/>
              <w:noProof/>
            </w:rPr>
            <w:t>Por Invitación Restringida a Cuando Menos Tres Contratistas</w:t>
          </w:r>
          <w:r w:rsidRPr="00F64E74">
            <w:rPr>
              <w:rFonts w:ascii="Candara" w:hAnsi="Candara" w:cs="Tahoma"/>
              <w:b/>
              <w:bCs/>
            </w:rPr>
            <w:t xml:space="preserve">  </w:t>
          </w:r>
        </w:p>
        <w:p w:rsidR="0043100B" w:rsidRPr="00F64E74" w:rsidRDefault="0043100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10E21">
            <w:rPr>
              <w:rFonts w:ascii="Candara" w:hAnsi="Candara" w:cs="Tahoma"/>
              <w:b/>
              <w:bCs/>
              <w:noProof/>
            </w:rPr>
            <w:t>HAYTO-DGO-DMOP-009-22</w:t>
          </w:r>
          <w:r w:rsidRPr="00F64E74">
            <w:rPr>
              <w:rFonts w:ascii="Candara" w:hAnsi="Candara" w:cs="Tahoma"/>
              <w:bCs/>
            </w:rPr>
            <w:t xml:space="preserve"> </w:t>
          </w:r>
        </w:p>
        <w:p w:rsidR="0043100B" w:rsidRPr="00F64E74" w:rsidRDefault="0043100B" w:rsidP="004E3BFD">
          <w:pPr>
            <w:pStyle w:val="Encabezado"/>
            <w:ind w:left="72" w:right="2145"/>
            <w:rPr>
              <w:rFonts w:ascii="Candara" w:hAnsi="Candara"/>
              <w:b/>
              <w:bCs/>
              <w:sz w:val="24"/>
            </w:rPr>
          </w:pPr>
        </w:p>
      </w:tc>
    </w:tr>
  </w:tbl>
  <w:p w:rsidR="0043100B" w:rsidRPr="00F64E74" w:rsidRDefault="0043100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00B" w:rsidRDefault="0043100B">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41A2B" w:rsidRPr="00F64E74" w:rsidTr="004E3BFD">
      <w:tblPrEx>
        <w:tblCellMar>
          <w:top w:w="0" w:type="dxa"/>
          <w:bottom w:w="0" w:type="dxa"/>
        </w:tblCellMar>
      </w:tblPrEx>
      <w:trPr>
        <w:cantSplit/>
        <w:trHeight w:val="1275"/>
      </w:trPr>
      <w:tc>
        <w:tcPr>
          <w:tcW w:w="9993" w:type="dxa"/>
          <w:vAlign w:val="center"/>
        </w:tcPr>
        <w:p w:rsidR="00041A2B" w:rsidRPr="00F64E74" w:rsidRDefault="0043100B"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A2B" w:rsidRPr="00F64E74" w:rsidRDefault="00041A2B" w:rsidP="004E3BFD">
          <w:pPr>
            <w:rPr>
              <w:rFonts w:ascii="Candara" w:hAnsi="Candara" w:cs="Tahoma"/>
              <w:b/>
              <w:bCs/>
              <w:sz w:val="24"/>
            </w:rPr>
          </w:pPr>
        </w:p>
        <w:p w:rsidR="00041A2B" w:rsidRPr="00F64E74" w:rsidRDefault="00041A2B" w:rsidP="004E3BFD">
          <w:pPr>
            <w:rPr>
              <w:rFonts w:ascii="Candara" w:hAnsi="Candara" w:cs="Tahoma"/>
              <w:bCs/>
              <w:sz w:val="24"/>
            </w:rPr>
          </w:pPr>
          <w:r w:rsidRPr="00F64E74">
            <w:rPr>
              <w:rFonts w:ascii="Candara" w:hAnsi="Candara" w:cs="Tahoma"/>
              <w:bCs/>
              <w:sz w:val="24"/>
            </w:rPr>
            <w:t>Coordinación de Licitaciones y Contratos</w:t>
          </w:r>
        </w:p>
        <w:p w:rsidR="00041A2B" w:rsidRPr="00F64E74" w:rsidRDefault="00041A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5131E" w:rsidRPr="00810E21">
            <w:rPr>
              <w:rFonts w:ascii="Candara" w:hAnsi="Candara" w:cs="Tahoma"/>
              <w:b/>
              <w:bCs/>
              <w:noProof/>
            </w:rPr>
            <w:t>Por Invitación Restringida a Cuando Menos Tres Contratistas</w:t>
          </w:r>
          <w:r w:rsidRPr="00F64E74">
            <w:rPr>
              <w:rFonts w:ascii="Candara" w:hAnsi="Candara" w:cs="Tahoma"/>
              <w:b/>
              <w:bCs/>
            </w:rPr>
            <w:t xml:space="preserve">  </w:t>
          </w:r>
        </w:p>
        <w:p w:rsidR="00041A2B" w:rsidRPr="00F64E74" w:rsidRDefault="00041A2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5131E" w:rsidRPr="00810E21">
            <w:rPr>
              <w:rFonts w:ascii="Candara" w:hAnsi="Candara" w:cs="Tahoma"/>
              <w:b/>
              <w:bCs/>
              <w:noProof/>
            </w:rPr>
            <w:t>HAYTO-DGO-DMOP-009-22</w:t>
          </w:r>
          <w:r w:rsidRPr="00F64E74">
            <w:rPr>
              <w:rFonts w:ascii="Candara" w:hAnsi="Candara" w:cs="Tahoma"/>
              <w:bCs/>
            </w:rPr>
            <w:t xml:space="preserve"> </w:t>
          </w:r>
        </w:p>
        <w:p w:rsidR="00041A2B" w:rsidRPr="00F64E74" w:rsidRDefault="00041A2B" w:rsidP="004E3BFD">
          <w:pPr>
            <w:pStyle w:val="Encabezado"/>
            <w:ind w:left="72" w:right="2145"/>
            <w:rPr>
              <w:rFonts w:ascii="Candara" w:hAnsi="Candara"/>
              <w:b/>
              <w:bCs/>
              <w:sz w:val="24"/>
            </w:rPr>
          </w:pPr>
        </w:p>
      </w:tc>
    </w:tr>
  </w:tbl>
  <w:p w:rsidR="00041A2B" w:rsidRPr="00F64E74" w:rsidRDefault="00041A2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43100B">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100B"/>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2A1"/>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44063-E290-4DDA-94C8-87E0E5FA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8399</Words>
  <Characters>46200</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cp:revision>
  <cp:lastPrinted>2021-09-01T20:45:00Z</cp:lastPrinted>
  <dcterms:created xsi:type="dcterms:W3CDTF">2022-05-12T13:57:00Z</dcterms:created>
  <dcterms:modified xsi:type="dcterms:W3CDTF">2022-05-12T13:57:00Z</dcterms:modified>
</cp:coreProperties>
</file>