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C25" w14:textId="77777777" w:rsidR="006E68DF" w:rsidRDefault="006E68DF" w:rsidP="00E74D37">
      <w:pPr>
        <w:jc w:val="center"/>
        <w:rPr>
          <w:rFonts w:cstheme="minorHAnsi"/>
          <w:b/>
        </w:rPr>
      </w:pPr>
    </w:p>
    <w:p w14:paraId="46DB99CA" w14:textId="76924E7C" w:rsidR="00E74D37" w:rsidRPr="006E68DF" w:rsidRDefault="00E74D37" w:rsidP="00E74D37">
      <w:pPr>
        <w:jc w:val="center"/>
        <w:rPr>
          <w:rFonts w:ascii="Arial" w:hAnsi="Arial" w:cs="Arial"/>
          <w:b/>
        </w:rPr>
      </w:pPr>
      <w:r w:rsidRPr="006E68DF">
        <w:rPr>
          <w:rFonts w:ascii="Arial" w:hAnsi="Arial" w:cs="Arial"/>
          <w:b/>
        </w:rPr>
        <w:t>ANEXO 1</w:t>
      </w:r>
    </w:p>
    <w:p w14:paraId="71A7B126" w14:textId="70AF654F" w:rsidR="00E74D37" w:rsidRDefault="00E74D37" w:rsidP="00E74D37">
      <w:pPr>
        <w:jc w:val="center"/>
        <w:rPr>
          <w:rFonts w:ascii="Arial" w:hAnsi="Arial" w:cs="Arial"/>
          <w:b/>
        </w:rPr>
      </w:pPr>
      <w:r w:rsidRPr="006E68DF">
        <w:rPr>
          <w:rFonts w:ascii="Arial" w:hAnsi="Arial" w:cs="Arial"/>
          <w:b/>
        </w:rPr>
        <w:t>REPORTE DE PARTIDAS</w:t>
      </w:r>
    </w:p>
    <w:p w14:paraId="752EDD97" w14:textId="515443EA" w:rsidR="0045439D" w:rsidRPr="0045439D" w:rsidRDefault="0045439D" w:rsidP="0045439D">
      <w:pPr>
        <w:spacing w:after="0" w:line="240" w:lineRule="auto"/>
        <w:jc w:val="center"/>
        <w:rPr>
          <w:rFonts w:ascii="Arial" w:eastAsia="Times New Roman" w:hAnsi="Arial" w:cs="Arial"/>
          <w:sz w:val="20"/>
          <w:szCs w:val="20"/>
          <w:lang w:eastAsia="es-ES"/>
        </w:rPr>
      </w:pPr>
    </w:p>
    <w:p w14:paraId="6BF042B1" w14:textId="5378910D" w:rsidR="002258EA" w:rsidRPr="002B2431" w:rsidRDefault="002258EA" w:rsidP="002B2431">
      <w:pPr>
        <w:jc w:val="center"/>
        <w:rPr>
          <w:rFonts w:ascii="Arial" w:hAnsi="Arial" w:cs="Arial"/>
          <w:bCs/>
          <w:sz w:val="28"/>
          <w:szCs w:val="28"/>
        </w:rPr>
      </w:pPr>
    </w:p>
    <w:tbl>
      <w:tblPr>
        <w:tblStyle w:val="Tabladecuadrcula1clara1"/>
        <w:tblW w:w="10162" w:type="dxa"/>
        <w:jc w:val="center"/>
        <w:tblLook w:val="04A0" w:firstRow="1" w:lastRow="0" w:firstColumn="1" w:lastColumn="0" w:noHBand="0" w:noVBand="1"/>
      </w:tblPr>
      <w:tblGrid>
        <w:gridCol w:w="928"/>
        <w:gridCol w:w="2278"/>
        <w:gridCol w:w="1090"/>
        <w:gridCol w:w="5866"/>
      </w:tblGrid>
      <w:tr w:rsidR="00DF1EBC" w:rsidRPr="003065EB" w14:paraId="2431875B" w14:textId="77777777" w:rsidTr="005D57E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28" w:type="dxa"/>
            <w:tcBorders>
              <w:bottom w:val="none" w:sz="0" w:space="0" w:color="auto"/>
            </w:tcBorders>
            <w:shd w:val="clear" w:color="auto" w:fill="ACB9CA" w:themeFill="text2" w:themeFillTint="66"/>
            <w:vAlign w:val="center"/>
          </w:tcPr>
          <w:p w14:paraId="2924EA8E" w14:textId="3170629E" w:rsidR="00DF1EBC" w:rsidRPr="003065EB" w:rsidRDefault="00DF1EBC" w:rsidP="003065EB">
            <w:pPr>
              <w:jc w:val="center"/>
              <w:rPr>
                <w:rFonts w:ascii="Arial" w:eastAsia="Times New Roman" w:hAnsi="Arial" w:cs="Arial"/>
                <w:sz w:val="16"/>
                <w:szCs w:val="16"/>
                <w:lang w:eastAsia="es-ES"/>
              </w:rPr>
            </w:pPr>
            <w:r w:rsidRPr="003065EB">
              <w:rPr>
                <w:rFonts w:ascii="Arial" w:eastAsia="Times New Roman" w:hAnsi="Arial" w:cs="Arial"/>
                <w:sz w:val="16"/>
                <w:szCs w:val="16"/>
                <w:lang w:eastAsia="es-ES"/>
              </w:rPr>
              <w:t>PARTIDA</w:t>
            </w:r>
          </w:p>
        </w:tc>
        <w:tc>
          <w:tcPr>
            <w:tcW w:w="2278" w:type="dxa"/>
            <w:tcBorders>
              <w:bottom w:val="none" w:sz="0" w:space="0" w:color="auto"/>
            </w:tcBorders>
            <w:shd w:val="clear" w:color="auto" w:fill="ACB9CA" w:themeFill="text2" w:themeFillTint="66"/>
            <w:vAlign w:val="center"/>
          </w:tcPr>
          <w:p w14:paraId="08472155" w14:textId="77777777" w:rsidR="00DF1EBC" w:rsidRPr="003065EB"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3065EB">
              <w:rPr>
                <w:rFonts w:ascii="Arial" w:eastAsia="Times New Roman" w:hAnsi="Arial" w:cs="Arial"/>
                <w:color w:val="000000"/>
                <w:sz w:val="16"/>
                <w:szCs w:val="16"/>
                <w:lang w:eastAsia="es-MX"/>
              </w:rPr>
              <w:t>DESCRIPCIÓN</w:t>
            </w:r>
          </w:p>
        </w:tc>
        <w:tc>
          <w:tcPr>
            <w:tcW w:w="1090" w:type="dxa"/>
            <w:tcBorders>
              <w:bottom w:val="none" w:sz="0" w:space="0" w:color="auto"/>
            </w:tcBorders>
            <w:shd w:val="clear" w:color="auto" w:fill="ACB9CA" w:themeFill="text2" w:themeFillTint="66"/>
            <w:vAlign w:val="center"/>
          </w:tcPr>
          <w:p w14:paraId="2BD661E4" w14:textId="77777777" w:rsidR="00DF1EBC" w:rsidRPr="003065EB" w:rsidRDefault="00DF1EBC" w:rsidP="003065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ES"/>
              </w:rPr>
            </w:pPr>
            <w:r w:rsidRPr="003065EB">
              <w:rPr>
                <w:rFonts w:ascii="Arial" w:eastAsia="Times New Roman" w:hAnsi="Arial" w:cs="Arial"/>
                <w:color w:val="000000"/>
                <w:sz w:val="16"/>
                <w:szCs w:val="16"/>
                <w:lang w:eastAsia="es-MX"/>
              </w:rPr>
              <w:t>CANTIDAD</w:t>
            </w:r>
          </w:p>
        </w:tc>
        <w:tc>
          <w:tcPr>
            <w:tcW w:w="5866" w:type="dxa"/>
            <w:tcBorders>
              <w:bottom w:val="none" w:sz="0" w:space="0" w:color="auto"/>
            </w:tcBorders>
            <w:shd w:val="clear" w:color="auto" w:fill="ACB9CA" w:themeFill="text2" w:themeFillTint="66"/>
            <w:vAlign w:val="center"/>
          </w:tcPr>
          <w:p w14:paraId="05BC4F0E" w14:textId="77777777" w:rsidR="00DF1EBC" w:rsidRPr="00DB1F42" w:rsidRDefault="00DF1EBC" w:rsidP="003065E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eastAsia="es-ES"/>
              </w:rPr>
            </w:pPr>
            <w:r w:rsidRPr="00DB1F42">
              <w:rPr>
                <w:rFonts w:ascii="Arial" w:eastAsia="Times New Roman" w:hAnsi="Arial" w:cs="Arial"/>
                <w:color w:val="000000"/>
                <w:sz w:val="18"/>
                <w:szCs w:val="18"/>
                <w:lang w:eastAsia="es-MX"/>
              </w:rPr>
              <w:t>CARACTERÍSTICAS MÍNIMAS</w:t>
            </w:r>
          </w:p>
        </w:tc>
      </w:tr>
      <w:tr w:rsidR="00183283" w:rsidRPr="003065EB" w14:paraId="197073A9" w14:textId="77777777" w:rsidTr="005D57E6">
        <w:trPr>
          <w:trHeight w:val="163"/>
          <w:jc w:val="center"/>
        </w:trPr>
        <w:tc>
          <w:tcPr>
            <w:cnfStyle w:val="001000000000" w:firstRow="0" w:lastRow="0" w:firstColumn="1" w:lastColumn="0" w:oddVBand="0" w:evenVBand="0" w:oddHBand="0" w:evenHBand="0" w:firstRowFirstColumn="0" w:firstRowLastColumn="0" w:lastRowFirstColumn="0" w:lastRowLastColumn="0"/>
            <w:tcW w:w="928" w:type="dxa"/>
            <w:noWrap/>
            <w:vAlign w:val="center"/>
          </w:tcPr>
          <w:p w14:paraId="5B8BAD16" w14:textId="72E3BA90" w:rsidR="00183283" w:rsidRPr="003065EB" w:rsidRDefault="005D57E6" w:rsidP="003065EB">
            <w:pPr>
              <w:jc w:val="center"/>
              <w:rPr>
                <w:rFonts w:ascii="Arial" w:eastAsia="Times New Roman" w:hAnsi="Arial" w:cs="Arial"/>
                <w:color w:val="000000"/>
                <w:sz w:val="18"/>
                <w:szCs w:val="18"/>
                <w:lang w:eastAsia="es-MX"/>
              </w:rPr>
            </w:pPr>
            <w:r w:rsidRPr="003065EB">
              <w:rPr>
                <w:rFonts w:ascii="Arial" w:eastAsia="Times New Roman" w:hAnsi="Arial" w:cs="Arial"/>
                <w:color w:val="000000"/>
                <w:sz w:val="18"/>
                <w:szCs w:val="18"/>
                <w:lang w:eastAsia="es-MX"/>
              </w:rPr>
              <w:t>1</w:t>
            </w:r>
          </w:p>
        </w:tc>
        <w:tc>
          <w:tcPr>
            <w:tcW w:w="2278" w:type="dxa"/>
            <w:shd w:val="clear" w:color="auto" w:fill="auto"/>
            <w:noWrap/>
            <w:vAlign w:val="center"/>
          </w:tcPr>
          <w:p w14:paraId="187C06ED" w14:textId="1B97DB27" w:rsidR="00183283" w:rsidRPr="003065EB" w:rsidRDefault="000366BD" w:rsidP="003065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065EB">
              <w:rPr>
                <w:rFonts w:ascii="Arial" w:hAnsi="Arial" w:cs="Arial"/>
                <w:color w:val="000000"/>
                <w:sz w:val="18"/>
                <w:szCs w:val="18"/>
              </w:rPr>
              <w:t>Servicio</w:t>
            </w:r>
            <w:r w:rsidR="003065EB" w:rsidRPr="003065EB">
              <w:rPr>
                <w:rFonts w:ascii="Arial" w:hAnsi="Arial" w:cs="Arial"/>
                <w:color w:val="000000"/>
                <w:sz w:val="18"/>
                <w:szCs w:val="18"/>
              </w:rPr>
              <w:t xml:space="preserve"> Integral de Telecomunicación</w:t>
            </w:r>
          </w:p>
        </w:tc>
        <w:tc>
          <w:tcPr>
            <w:tcW w:w="1090" w:type="dxa"/>
            <w:noWrap/>
            <w:vAlign w:val="center"/>
          </w:tcPr>
          <w:p w14:paraId="69227515" w14:textId="1AF0ADBE" w:rsidR="00183283" w:rsidRPr="003065EB" w:rsidRDefault="000366BD" w:rsidP="003065E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eastAsia="es-MX"/>
              </w:rPr>
            </w:pPr>
            <w:r w:rsidRPr="003065EB">
              <w:rPr>
                <w:rFonts w:ascii="Arial" w:hAnsi="Arial" w:cs="Arial"/>
                <w:color w:val="000000"/>
                <w:sz w:val="18"/>
                <w:szCs w:val="18"/>
              </w:rPr>
              <w:t>1</w:t>
            </w:r>
          </w:p>
        </w:tc>
        <w:tc>
          <w:tcPr>
            <w:tcW w:w="5866" w:type="dxa"/>
            <w:shd w:val="clear" w:color="auto" w:fill="auto"/>
            <w:noWrap/>
            <w:vAlign w:val="center"/>
          </w:tcPr>
          <w:p w14:paraId="47CC088B" w14:textId="77777777" w:rsidR="00DB1F42" w:rsidRPr="00DB1F42" w:rsidRDefault="00DB1F42" w:rsidP="00DB1F4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Cs/>
                <w:sz w:val="18"/>
                <w:szCs w:val="18"/>
              </w:rPr>
            </w:pPr>
            <w:r w:rsidRPr="00DB1F42">
              <w:rPr>
                <w:rFonts w:ascii="Arial" w:eastAsia="Times New Roman" w:hAnsi="Arial" w:cs="Arial"/>
                <w:b/>
                <w:bCs/>
                <w:iCs/>
                <w:sz w:val="18"/>
                <w:szCs w:val="18"/>
              </w:rPr>
              <w:t>En alcance a la partida 319/01:</w:t>
            </w:r>
          </w:p>
          <w:p w14:paraId="79709309" w14:textId="77777777" w:rsidR="00DB1F42" w:rsidRPr="00DB1F42" w:rsidRDefault="00DB1F42" w:rsidP="00DB1F4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Cs/>
                <w:sz w:val="18"/>
                <w:szCs w:val="18"/>
              </w:rPr>
            </w:pPr>
            <w:r w:rsidRPr="00DB1F42">
              <w:rPr>
                <w:rFonts w:ascii="Arial" w:eastAsia="Times New Roman" w:hAnsi="Arial" w:cs="Arial"/>
                <w:b/>
                <w:bCs/>
                <w:iCs/>
                <w:sz w:val="18"/>
                <w:szCs w:val="18"/>
              </w:rPr>
              <w:t>Servicios integrales de telecomunicación</w:t>
            </w:r>
          </w:p>
          <w:p w14:paraId="6EC5B89A" w14:textId="77777777" w:rsidR="00DB1F42" w:rsidRPr="00DB1F42" w:rsidRDefault="00DB1F42" w:rsidP="00DB1F4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iCs/>
                <w:sz w:val="18"/>
                <w:szCs w:val="18"/>
              </w:rPr>
            </w:pPr>
          </w:p>
          <w:p w14:paraId="3247E15C" w14:textId="77777777" w:rsidR="00DB1F42" w:rsidRPr="00DB1F42" w:rsidRDefault="00DB1F42" w:rsidP="00DB1F4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18"/>
                <w:szCs w:val="18"/>
              </w:rPr>
            </w:pPr>
            <w:r w:rsidRPr="00DB1F42">
              <w:rPr>
                <w:rFonts w:ascii="Arial" w:eastAsia="Times New Roman" w:hAnsi="Arial" w:cs="Arial"/>
                <w:iCs/>
                <w:sz w:val="18"/>
                <w:szCs w:val="18"/>
              </w:rPr>
              <w:t xml:space="preserve">Es necesaria la contratación de una empresa que lleve la ejecución de todo el proyecto con todos y cada uno de los componentes especificados dentro del mismo, lo anterior se refiere a que se contrate un proyecto llave en mano donde un solo proveedor adquiera los equipos y realice la instalación y configuración de los mismos realizando las actividades que se describen a continuación: </w:t>
            </w:r>
          </w:p>
          <w:p w14:paraId="0A9D522E" w14:textId="77777777" w:rsidR="00DB1F42" w:rsidRPr="00DB1F42" w:rsidRDefault="00DB1F42" w:rsidP="00DB1F4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18"/>
                <w:szCs w:val="18"/>
              </w:rPr>
            </w:pPr>
          </w:p>
          <w:p w14:paraId="50665453" w14:textId="77777777" w:rsidR="00DB1F42" w:rsidRPr="00DB1F42" w:rsidRDefault="00DB1F42" w:rsidP="003B3ADF">
            <w:pPr>
              <w:pStyle w:val="Prrafodelista"/>
              <w:numPr>
                <w:ilvl w:val="0"/>
                <w:numId w:val="1"/>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Estudio de mecánica de suelo y cálculo de cimentación.</w:t>
            </w:r>
          </w:p>
          <w:p w14:paraId="00BDD50A" w14:textId="77777777" w:rsidR="00DB1F42" w:rsidRPr="00DB1F42" w:rsidRDefault="00DB1F42" w:rsidP="003B3ADF">
            <w:pPr>
              <w:pStyle w:val="Prrafodelista"/>
              <w:numPr>
                <w:ilvl w:val="0"/>
                <w:numId w:val="1"/>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Estudio de línea de vista </w:t>
            </w:r>
          </w:p>
          <w:p w14:paraId="0DA28ECB" w14:textId="77777777" w:rsidR="00DB1F42" w:rsidRPr="00DB1F42" w:rsidRDefault="00DB1F42" w:rsidP="003B3ADF">
            <w:pPr>
              <w:pStyle w:val="Prrafodelista"/>
              <w:numPr>
                <w:ilvl w:val="0"/>
                <w:numId w:val="1"/>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Gestión de permisos con la instancia correspondiente de acuerdo a la ubicación de los PMI (Punto de Monitoreo Inteligente), ante los municipios donde se instalarán y de ser necesario ante la </w:t>
            </w:r>
            <w:proofErr w:type="gramStart"/>
            <w:r w:rsidRPr="00DB1F42">
              <w:rPr>
                <w:rFonts w:ascii="Arial" w:hAnsi="Arial" w:cs="Arial"/>
                <w:sz w:val="18"/>
                <w:szCs w:val="18"/>
              </w:rPr>
              <w:t>Secretaria</w:t>
            </w:r>
            <w:proofErr w:type="gramEnd"/>
            <w:r w:rsidRPr="00DB1F42">
              <w:rPr>
                <w:rFonts w:ascii="Arial" w:hAnsi="Arial" w:cs="Arial"/>
                <w:sz w:val="18"/>
                <w:szCs w:val="18"/>
              </w:rPr>
              <w:t xml:space="preserve"> Comunicaciones y Transportes en caso de que el punto sea plantado en tramo federal. </w:t>
            </w:r>
          </w:p>
          <w:p w14:paraId="304CB107" w14:textId="77777777" w:rsidR="00DB1F42" w:rsidRPr="00DB1F42" w:rsidRDefault="00DB1F42" w:rsidP="003B3ADF">
            <w:pPr>
              <w:pStyle w:val="Prrafodelista"/>
              <w:numPr>
                <w:ilvl w:val="0"/>
                <w:numId w:val="1"/>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Realización de obra civil que consiste en excavación para el dado del poste. Verificar porque zona se iniciará la obra civil.</w:t>
            </w:r>
          </w:p>
          <w:p w14:paraId="09303020" w14:textId="77777777" w:rsidR="00DB1F42" w:rsidRPr="00DB1F42" w:rsidRDefault="00DB1F42" w:rsidP="003B3ADF">
            <w:pPr>
              <w:pStyle w:val="Prrafodelista"/>
              <w:numPr>
                <w:ilvl w:val="0"/>
                <w:numId w:val="1"/>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Levantamiento de postes.</w:t>
            </w:r>
          </w:p>
          <w:p w14:paraId="18B2FDE7" w14:textId="77777777" w:rsidR="00DB1F42" w:rsidRPr="00DB1F42" w:rsidRDefault="00DB1F42" w:rsidP="003B3ADF">
            <w:pPr>
              <w:pStyle w:val="Prrafodelista"/>
              <w:numPr>
                <w:ilvl w:val="0"/>
                <w:numId w:val="1"/>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Vestimento del poste con componentes del punto de monitoreo inteligente, como lo son: cámaras, caja NEMA, cableado eléctrico y de red, pararrayos, tierras físicas, etc.</w:t>
            </w:r>
          </w:p>
          <w:p w14:paraId="25C34094" w14:textId="77777777" w:rsidR="00DB1F42" w:rsidRPr="00DB1F42" w:rsidRDefault="00DB1F42" w:rsidP="003B3ADF">
            <w:pPr>
              <w:pStyle w:val="Prrafodelista"/>
              <w:numPr>
                <w:ilvl w:val="0"/>
                <w:numId w:val="1"/>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Pruebas de conectividad y pruebas de validación de PMI, (conectividad, visualización y análisis de frecuencia 4.9)</w:t>
            </w:r>
          </w:p>
          <w:p w14:paraId="4E912BB1" w14:textId="77777777" w:rsidR="00DB1F42" w:rsidRPr="00DB1F42" w:rsidRDefault="00DB1F42" w:rsidP="003B3ADF">
            <w:pPr>
              <w:pStyle w:val="Prrafodelista"/>
              <w:numPr>
                <w:ilvl w:val="0"/>
                <w:numId w:val="1"/>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Licenciamiento de cámaras, es decir, un cámara=un canal de video = una licencia. </w:t>
            </w:r>
          </w:p>
          <w:p w14:paraId="32461728" w14:textId="77777777" w:rsidR="00DB1F42" w:rsidRPr="00DB1F42" w:rsidRDefault="00DB1F42" w:rsidP="00DB1F42">
            <w:pPr>
              <w:pStyle w:val="Prrafodelista"/>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Licenciamiento de servidores que se instalaran en cada uno de los sub centros, de </w:t>
            </w:r>
            <w:proofErr w:type="spellStart"/>
            <w:r w:rsidRPr="00DB1F42">
              <w:rPr>
                <w:rFonts w:ascii="Arial" w:hAnsi="Arial" w:cs="Arial"/>
                <w:sz w:val="18"/>
                <w:szCs w:val="18"/>
              </w:rPr>
              <w:t>a cuerdo</w:t>
            </w:r>
            <w:proofErr w:type="spellEnd"/>
            <w:r w:rsidRPr="00DB1F42">
              <w:rPr>
                <w:rFonts w:ascii="Arial" w:hAnsi="Arial" w:cs="Arial"/>
                <w:sz w:val="18"/>
                <w:szCs w:val="18"/>
              </w:rPr>
              <w:t xml:space="preserve"> a lo descrito en el anexo técnico. Considerando el procesamiento y almacenamiento para albergar mínimo 30 días naturales de grabación.</w:t>
            </w:r>
          </w:p>
          <w:p w14:paraId="45F32043" w14:textId="77777777" w:rsidR="00DB1F42" w:rsidRPr="00DB1F42" w:rsidRDefault="00DB1F42" w:rsidP="003B3ADF">
            <w:pPr>
              <w:pStyle w:val="Prrafodelista"/>
              <w:numPr>
                <w:ilvl w:val="0"/>
                <w:numId w:val="1"/>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Configuración y conectividad de los puntos de video vigilancia desde su puesta en operación en el lugar de ubicación del poste, hasta su visualización en los sub Centros C4 Gómez Palacio, C4 Santiago Papasquiaro, C4 El Salto, P.N. y C5 Durango, cabe mencionar que los municipios deben de visualizarse en espejo hasta el C5 Durango incluyendo el municipio de Guadalupe Victoria.</w:t>
            </w:r>
          </w:p>
          <w:p w14:paraId="1B29962A" w14:textId="77777777" w:rsidR="00DB1F42" w:rsidRPr="00DB1F42" w:rsidRDefault="00DB1F42" w:rsidP="003B3ADF">
            <w:pPr>
              <w:pStyle w:val="Prrafodelista"/>
              <w:numPr>
                <w:ilvl w:val="0"/>
                <w:numId w:val="1"/>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Entrega de memoria técnica que incluya:</w:t>
            </w:r>
          </w:p>
          <w:p w14:paraId="25728B59" w14:textId="77777777" w:rsidR="00DB1F42" w:rsidRPr="00DB1F42" w:rsidRDefault="00DB1F42" w:rsidP="003B3ADF">
            <w:pPr>
              <w:pStyle w:val="Prrafodelista"/>
              <w:numPr>
                <w:ilvl w:val="3"/>
                <w:numId w:val="2"/>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estudio de mecánica de suelo </w:t>
            </w:r>
          </w:p>
          <w:p w14:paraId="365890C0" w14:textId="77777777" w:rsidR="00DB1F42" w:rsidRPr="00DB1F42" w:rsidRDefault="00DB1F42" w:rsidP="003B3ADF">
            <w:pPr>
              <w:pStyle w:val="Prrafodelista"/>
              <w:numPr>
                <w:ilvl w:val="3"/>
                <w:numId w:val="2"/>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memoria de cálculo de cimentación </w:t>
            </w:r>
          </w:p>
          <w:p w14:paraId="7EB5F129" w14:textId="77777777" w:rsidR="00DB1F42" w:rsidRPr="00DB1F42" w:rsidRDefault="00DB1F42" w:rsidP="003B3ADF">
            <w:pPr>
              <w:pStyle w:val="Prrafodelista"/>
              <w:numPr>
                <w:ilvl w:val="3"/>
                <w:numId w:val="2"/>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DB1F42">
              <w:rPr>
                <w:rFonts w:ascii="Arial" w:hAnsi="Arial" w:cs="Arial"/>
                <w:sz w:val="18"/>
                <w:szCs w:val="18"/>
              </w:rPr>
              <w:t>layout</w:t>
            </w:r>
            <w:proofErr w:type="spellEnd"/>
            <w:r w:rsidRPr="00DB1F42">
              <w:rPr>
                <w:rFonts w:ascii="Arial" w:hAnsi="Arial" w:cs="Arial"/>
                <w:sz w:val="18"/>
                <w:szCs w:val="18"/>
              </w:rPr>
              <w:t xml:space="preserve"> de componentes y especificaciones del poste</w:t>
            </w:r>
          </w:p>
          <w:p w14:paraId="24F1A2D0" w14:textId="77777777" w:rsidR="00DB1F42" w:rsidRPr="00DB1F42" w:rsidRDefault="00DB1F42" w:rsidP="003B3ADF">
            <w:pPr>
              <w:pStyle w:val="Prrafodelista"/>
              <w:numPr>
                <w:ilvl w:val="3"/>
                <w:numId w:val="2"/>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Listado de PMI con cada uno de sus componentes, direcciones IP, serie y tipo de conectividad (RF, F.O. y/o hibrida).</w:t>
            </w:r>
          </w:p>
          <w:p w14:paraId="64FFD536" w14:textId="77777777" w:rsidR="00DB1F42" w:rsidRPr="00DB1F42" w:rsidRDefault="00DB1F42" w:rsidP="003B3ADF">
            <w:pPr>
              <w:pStyle w:val="Prrafodelista"/>
              <w:numPr>
                <w:ilvl w:val="3"/>
                <w:numId w:val="2"/>
              </w:numPr>
              <w:spacing w:after="160"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 proceso desde la obra civil hasta el levantamiento del poste y funcionamiento de PMI, estudio del espectro de radiofrecuencias.</w:t>
            </w:r>
          </w:p>
          <w:p w14:paraId="6B0F7509" w14:textId="7D460697" w:rsidR="00DB1F42" w:rsidRPr="00DB1F42" w:rsidRDefault="00DB1F42" w:rsidP="003B3ADF">
            <w:pPr>
              <w:pStyle w:val="Prrafodelista"/>
              <w:numPr>
                <w:ilvl w:val="3"/>
                <w:numId w:val="2"/>
              </w:numPr>
              <w:spacing w:line="259" w:lineRule="auto"/>
              <w:ind w:left="269" w:hanging="30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Listado de usuarios y contraseñas con los que se administra cada uno de los componentes del PMI y de los equipos que se instalan </w:t>
            </w:r>
            <w:r w:rsidRPr="00DB1F42">
              <w:rPr>
                <w:rFonts w:ascii="Arial" w:hAnsi="Arial" w:cs="Arial"/>
                <w:sz w:val="18"/>
                <w:szCs w:val="18"/>
              </w:rPr>
              <w:lastRenderedPageBreak/>
              <w:t xml:space="preserve">para su visualización en los sub Centros. (Cámara, radio enlace, switch, antena sectorial, servidor y números de serie de </w:t>
            </w:r>
            <w:proofErr w:type="gramStart"/>
            <w:r w:rsidRPr="00DB1F42">
              <w:rPr>
                <w:rFonts w:ascii="Arial" w:hAnsi="Arial" w:cs="Arial"/>
                <w:sz w:val="18"/>
                <w:szCs w:val="18"/>
              </w:rPr>
              <w:t xml:space="preserve">los </w:t>
            </w:r>
            <w:r w:rsidR="00AB1233">
              <w:rPr>
                <w:rFonts w:ascii="Arial" w:hAnsi="Arial" w:cs="Arial"/>
                <w:sz w:val="18"/>
                <w:szCs w:val="18"/>
              </w:rPr>
              <w:t>.</w:t>
            </w:r>
            <w:proofErr w:type="gramEnd"/>
            <w:r w:rsidRPr="00DB1F42">
              <w:rPr>
                <w:rFonts w:ascii="Arial" w:hAnsi="Arial" w:cs="Arial"/>
                <w:sz w:val="18"/>
                <w:szCs w:val="18"/>
              </w:rPr>
              <w:t xml:space="preserve"> actividades que la empresa considere necesarias para la correcta y satisfactoria implementación del proyecto.</w:t>
            </w:r>
          </w:p>
          <w:p w14:paraId="5F1C22C4" w14:textId="77A4DC46" w:rsidR="002810DB" w:rsidRPr="00DB1F42" w:rsidRDefault="00DB1F42" w:rsidP="00DB1F4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Lo anterior para así lograr la visualización de las cámaras dentro del Centro y los sub Centros.</w:t>
            </w:r>
          </w:p>
          <w:p w14:paraId="16E0A439" w14:textId="77777777" w:rsidR="003065EB" w:rsidRPr="00DB1F42" w:rsidRDefault="003065EB" w:rsidP="003065E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EL SERVICIO CONSISTE EN LA INSTALACIÓN Y PUESTA EN OPERACIÓN DE 100 PUNTOS DE MONITOREO DE VIDEO VIGILANCIA, DISTRIBUIDAS EN LOS SIGUIENTES MUNICIPIOS: DURANGO, GÓMEZ PALACIO, LERDO, SANTIAGO PAPASQUIARO, EL SALTO, P.N. Y GUADALUPE VICTORIA EN EL ESTADO DE DURANGO.</w:t>
            </w:r>
          </w:p>
          <w:p w14:paraId="4308E1C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EQUIPAMIENTO PARA CENTROS DE MONITOREO </w:t>
            </w:r>
          </w:p>
          <w:p w14:paraId="46CA0BD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035500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EQUIPAMIENTO, 5 SERVIDORES Y 139 LICENCIAS DISTRIBUIDAS EN LOS MUNICIPIOS, CON LAS SIGUIENTES CARACTERÍSTICAS:</w:t>
            </w:r>
          </w:p>
          <w:p w14:paraId="284C38B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F27CCD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u w:val="single"/>
              </w:rPr>
              <w:t>DURANGO</w:t>
            </w:r>
            <w:r w:rsidRPr="00DB1F42">
              <w:rPr>
                <w:rFonts w:ascii="Arial" w:hAnsi="Arial" w:cs="Arial"/>
                <w:sz w:val="18"/>
                <w:szCs w:val="18"/>
              </w:rPr>
              <w:t>:</w:t>
            </w:r>
          </w:p>
          <w:p w14:paraId="04E96B0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LICENCIAMIENTO PARA 50 CÁMARAS (50 CANALES DE VIDEO), LAS CUALES SE INTEGRARÁN A UN SERVIDOR CON LAS SIGUIENTES CARACTERÍSTICAS:</w:t>
            </w:r>
          </w:p>
          <w:p w14:paraId="09BCDEF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SERVIDOR:</w:t>
            </w:r>
          </w:p>
          <w:p w14:paraId="2DC26C4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BASADO EN PROCESADOR 2X INTEL XEON E5 (8 CORES/ 16 THREADS)</w:t>
            </w:r>
          </w:p>
          <w:p w14:paraId="16C051E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SLOT DE MEMORIA RAM POR PARES DDR4 2400 MHZ.</w:t>
            </w:r>
          </w:p>
          <w:p w14:paraId="6B14008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CONTROLADORA RAID 0, 1, 5, 6, JBOD.</w:t>
            </w:r>
          </w:p>
          <w:p w14:paraId="79646E6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PUERTOS DE RED 2GBPS + 1 MGMT LAN</w:t>
            </w:r>
          </w:p>
          <w:p w14:paraId="1CEBD33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32 TB RAW DE ALMACENAMIENTO DE VIDEO, CON HDD ADICIONALES</w:t>
            </w:r>
          </w:p>
          <w:p w14:paraId="1E12933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HASTA 900 MBPS DE ANCHO DE BANDA, MD DESHABILITADO.</w:t>
            </w:r>
          </w:p>
          <w:p w14:paraId="49A65B3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HASTA 200 CÁMARAS, MD DESHABILITADO.</w:t>
            </w:r>
          </w:p>
          <w:p w14:paraId="0E06AD6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FUENTES REDUNDANTES, 120 - 220 VCA 750W</w:t>
            </w:r>
          </w:p>
          <w:p w14:paraId="3136AFB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TARJETA DE VIDEO DEDICADA PARA PROCESOS EN GPU.</w:t>
            </w:r>
          </w:p>
          <w:p w14:paraId="19FEF56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SALIDAS DE VIDEO VGA</w:t>
            </w:r>
          </w:p>
          <w:p w14:paraId="6518B9D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TEMPERATURA DE OPERACIÓN 10 ºC - 35 ºC</w:t>
            </w:r>
          </w:p>
          <w:p w14:paraId="009F70D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DIMENSIONES: 434 X 86.8 X 755 MM</w:t>
            </w:r>
          </w:p>
          <w:p w14:paraId="7FB9816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PESO 33.10KG. - SALIDAS DE VIDEO VGA</w:t>
            </w:r>
          </w:p>
          <w:p w14:paraId="0AA5882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 xml:space="preserve">CAPACIDAD DE ALMACENAMIENTO PARA 30 DÍAS. </w:t>
            </w:r>
          </w:p>
          <w:p w14:paraId="0B65602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4B26175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DB1F42">
              <w:rPr>
                <w:rFonts w:ascii="Arial" w:hAnsi="Arial" w:cs="Arial"/>
                <w:sz w:val="18"/>
                <w:szCs w:val="18"/>
                <w:u w:val="single"/>
              </w:rPr>
              <w:t>GÓMEZ PALACIO Y LERDO:</w:t>
            </w:r>
          </w:p>
          <w:p w14:paraId="0F5A9C1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LICENCIAMIENTO PARA 52 CÁMARAS (52 CANALES DE VIDEO), LAS CUALES SE INTEGRARÁN A UN SERVIDOR CON LAS SIGUIENTES CARACTERÍSTICAS:</w:t>
            </w:r>
          </w:p>
          <w:p w14:paraId="22238B6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SERVIDOR:</w:t>
            </w:r>
          </w:p>
          <w:p w14:paraId="48A8C9B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BASADO EN PROCESADOR 2X INTEL XEON 4110 (8 CORES/ 16 THREADS)</w:t>
            </w:r>
          </w:p>
          <w:p w14:paraId="0E4F214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SLOT DE MEMORIA RAM POR PARES DDR4 2666 MHZ.</w:t>
            </w:r>
          </w:p>
          <w:p w14:paraId="0CBCC30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CONTROLADORA RAID 0, 1, 5, 6, 10, JBOD.</w:t>
            </w:r>
          </w:p>
          <w:p w14:paraId="40922D9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PUERTOS DE RED 4 X 1GBPS</w:t>
            </w:r>
          </w:p>
          <w:p w14:paraId="42EC027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80 TB RAW DE ALMACENAMIENTO DE VIDEO, CON HDD ADICIONALES</w:t>
            </w:r>
          </w:p>
          <w:p w14:paraId="7326D4A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HASTA 300 CÁMARAS, MD DESHABILITADO.</w:t>
            </w:r>
          </w:p>
          <w:p w14:paraId="33B8496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FUENTES REDUNDANTES, 100 - 240 VCA 1100W</w:t>
            </w:r>
          </w:p>
          <w:p w14:paraId="3FE4ECA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TARJETA DE VIDEO DEDICADA PARA PROCESOS EN GPU (OPCIONAL)</w:t>
            </w:r>
          </w:p>
          <w:p w14:paraId="4C58972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SALIDAS DE VIDEO VGA</w:t>
            </w:r>
          </w:p>
          <w:p w14:paraId="7DAB284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TEMPERATURA DE OPERACIÓN 10 ºC - 35 ºC</w:t>
            </w:r>
          </w:p>
          <w:p w14:paraId="2A36053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DIMENSIONES: 434 X 715.50 X 86.8 MM</w:t>
            </w:r>
          </w:p>
          <w:p w14:paraId="7572D08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PESO 33.10KG.</w:t>
            </w:r>
          </w:p>
          <w:p w14:paraId="50B73BD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lastRenderedPageBreak/>
              <w:t xml:space="preserve">CAPACIDAD DE ALMACENAMIENTO PARA 30 DÍAS. </w:t>
            </w:r>
          </w:p>
          <w:p w14:paraId="20805F5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7D615B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u w:val="single"/>
              </w:rPr>
              <w:t>SANTIAGO PAPASQUIARO</w:t>
            </w:r>
            <w:r w:rsidRPr="00DB1F42">
              <w:rPr>
                <w:rFonts w:ascii="Arial" w:hAnsi="Arial" w:cs="Arial"/>
                <w:sz w:val="18"/>
                <w:szCs w:val="18"/>
              </w:rPr>
              <w:t>:</w:t>
            </w:r>
          </w:p>
          <w:p w14:paraId="6B0D205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LICENCIAMIENTO PARA 08 CÁMARAS (08 CANALES DE VIDEO), LAS CUALES SE INTEGRARÁN A UN SERVIDOR CON LAS SIGUIENTES CARACTERÍSTICAS:</w:t>
            </w:r>
          </w:p>
          <w:p w14:paraId="719FAA3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SERVIDOR</w:t>
            </w:r>
          </w:p>
          <w:p w14:paraId="1551C16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BASADO EN PROCESADOR CORE I7 9700K (6 CORES/ 12 THREADS)</w:t>
            </w:r>
          </w:p>
          <w:p w14:paraId="7C75093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CONTROLADORA RAID 0, 1, 5, 10, JBOD.</w:t>
            </w:r>
          </w:p>
          <w:p w14:paraId="30EEA44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PUERTOS DE RED 2 X 1GBE</w:t>
            </w:r>
          </w:p>
          <w:p w14:paraId="4E20D47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32 TB RAW DE ALMACENAMIENTO DE VIDEO, CON HDD ADICIONALES</w:t>
            </w:r>
          </w:p>
          <w:p w14:paraId="5C84AF0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HASTA 350 MBPS DE ANCHO DE BANDA, MD DESHABILITADO.</w:t>
            </w:r>
          </w:p>
          <w:p w14:paraId="693C784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HASTA 65 CÁMARAS, MD DESHABILITADO.</w:t>
            </w:r>
          </w:p>
          <w:p w14:paraId="4FDF7E4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FUENTES REDUNDANTES, 100 - 240 VCA, 2 X 550W</w:t>
            </w:r>
          </w:p>
          <w:p w14:paraId="4BFD64D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TARJETA DE VIDEO DEDICADA PARA PROCESOS EN GPU (OPCIONAL)</w:t>
            </w:r>
          </w:p>
          <w:p w14:paraId="5312FC5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SALIDAS DE VIDEO 2 X USB 3.1 TIPO C</w:t>
            </w:r>
          </w:p>
          <w:p w14:paraId="1A66E30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TEMPERATURA DE OPERACIÓN 10 ºC - 35 ºC</w:t>
            </w:r>
          </w:p>
          <w:p w14:paraId="78206C7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DIMENSIONES: 482 X 589.1 X 42.8 MM</w:t>
            </w:r>
          </w:p>
          <w:p w14:paraId="0EED104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PESO 8.74KG.</w:t>
            </w:r>
          </w:p>
          <w:p w14:paraId="37965CE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 xml:space="preserve">CAPACIDAD DE ALMACENAMIENTO PARA 30 DÍAS. </w:t>
            </w:r>
          </w:p>
          <w:p w14:paraId="1E77772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8227CC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u w:val="single"/>
              </w:rPr>
              <w:t>EL SALTO, PUEBLO NUEVO</w:t>
            </w:r>
            <w:r w:rsidRPr="00DB1F42">
              <w:rPr>
                <w:rFonts w:ascii="Arial" w:hAnsi="Arial" w:cs="Arial"/>
                <w:sz w:val="18"/>
                <w:szCs w:val="18"/>
              </w:rPr>
              <w:t>:</w:t>
            </w:r>
          </w:p>
          <w:p w14:paraId="0E19392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LICENCIAMIENTO PARA 11 CÁMARAS (11 CANALES DE VIDEO), LAS CUALES SE INTEGRARÁN A UN SERVIDOR CON LAS SIGUIENTES CARACTERÍSTICAS:</w:t>
            </w:r>
          </w:p>
          <w:p w14:paraId="78B17D3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SERVIDOR:</w:t>
            </w:r>
          </w:p>
          <w:p w14:paraId="4C1E1CE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BASADO EN PROCESADOR CORE I7 9700K (6 CORES/ 12 THREADS)</w:t>
            </w:r>
          </w:p>
          <w:p w14:paraId="3A475CB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CONTROLADORA RAID 0, 1, 5, 10, JBOD.</w:t>
            </w:r>
          </w:p>
          <w:p w14:paraId="5EBD15B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PUERTOS DE RED 2 X 1GBE</w:t>
            </w:r>
          </w:p>
          <w:p w14:paraId="16F839D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32 TB RAW DE ALMACENAMIENTO DE VIDEO, CON HDD ADICIONALES</w:t>
            </w:r>
          </w:p>
          <w:p w14:paraId="4BCFFE2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HASTA 350 MBPS DE ANCHO DE BANDA, MD DESHABILITADO.</w:t>
            </w:r>
          </w:p>
          <w:p w14:paraId="0556844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HASTA 65 CÁMARAS, MD DESHABILITADO.</w:t>
            </w:r>
          </w:p>
          <w:p w14:paraId="631D444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FUENTES REDUNDANTES, 100 - 240 VCA, 2 X 550W</w:t>
            </w:r>
          </w:p>
          <w:p w14:paraId="74D213C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TARJETA DE VIDEO DEDICADA PARA PROCESOS EN GPU (OPCIONAL)</w:t>
            </w:r>
          </w:p>
          <w:p w14:paraId="3A4D1F3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SALIDAS DE VIDEO 2 X USB 3.1 TIPO C</w:t>
            </w:r>
          </w:p>
          <w:p w14:paraId="3BB3791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TEMPERATURA DE OPERACIÓN 10 ºC - 35 ºC</w:t>
            </w:r>
          </w:p>
          <w:p w14:paraId="6F3947B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DIMENSIONES: 482 X 589.1 X 42.8 MM</w:t>
            </w:r>
          </w:p>
          <w:p w14:paraId="0381019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PESO 8.74KG.</w:t>
            </w:r>
          </w:p>
          <w:p w14:paraId="0726A3B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 xml:space="preserve">CAPACIDAD DE ALMACENAMIENTO PARA 30 DÍAS. </w:t>
            </w:r>
          </w:p>
          <w:p w14:paraId="7062B31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57D418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u w:val="single"/>
              </w:rPr>
              <w:t>GUADALUPE VICTORIA</w:t>
            </w:r>
            <w:r w:rsidRPr="00DB1F42">
              <w:rPr>
                <w:rFonts w:ascii="Arial" w:hAnsi="Arial" w:cs="Arial"/>
                <w:sz w:val="18"/>
                <w:szCs w:val="18"/>
              </w:rPr>
              <w:t>:</w:t>
            </w:r>
          </w:p>
          <w:p w14:paraId="01471570"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LICENCIAMIENTO PARA 11 CÁMARAS (11 CANALES DE VIDEO), LAS CUALES SE INTEGRARÁN A UN SERVIDOR CON LAS SIGUIENTES CARACTERÍSTICAS:</w:t>
            </w:r>
          </w:p>
          <w:p w14:paraId="1F0E0AC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SERVIDOR:</w:t>
            </w:r>
          </w:p>
          <w:p w14:paraId="78C1659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BASADO EN PROCESADOR CORE I7 9700K (6 CORES/ 12 THREADS)</w:t>
            </w:r>
          </w:p>
          <w:p w14:paraId="2E64292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CONTROLADORA RAID 0, 1, 5, 10, JBOD.</w:t>
            </w:r>
          </w:p>
          <w:p w14:paraId="538B17E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PUERTOS DE RED 2 X 1GBE</w:t>
            </w:r>
          </w:p>
          <w:p w14:paraId="1A21D4B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32 TB RAW DE ALMACENAMIENTO DE VIDEO, CON HDD ADICIONALES</w:t>
            </w:r>
          </w:p>
          <w:p w14:paraId="1EEB10E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HASTA 350 MBPS DE ANCHO DE BANDA, MD DESHABILITADO.</w:t>
            </w:r>
          </w:p>
          <w:p w14:paraId="3AF366B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HASTA 65 CÁMARAS, MD DESHABILITADO.</w:t>
            </w:r>
          </w:p>
          <w:p w14:paraId="26B9938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FUENTES REDUNDANTES, 100 - 240 VCA, 2 X 550W</w:t>
            </w:r>
          </w:p>
          <w:p w14:paraId="385CF88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lastRenderedPageBreak/>
              <w:t>TARJETA DE VIDEO DEDICADA PARA PROCESOS EN GPU (OPCIONAL)</w:t>
            </w:r>
          </w:p>
          <w:p w14:paraId="61B7617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SALIDAS DE VIDEO 2 X USB 3.1 TIPO C</w:t>
            </w:r>
          </w:p>
          <w:p w14:paraId="532390F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TEMPERATURA DE OPERACIÓN 10 ºC - 35 ºC</w:t>
            </w:r>
          </w:p>
          <w:p w14:paraId="167E039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DIMENSIONES: 482 X 589.1 X 42.8 MM</w:t>
            </w:r>
          </w:p>
          <w:p w14:paraId="7B5B9A5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PESO 8.74KG.</w:t>
            </w:r>
          </w:p>
          <w:p w14:paraId="043D763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CAPACIDAD DE ALMACENAMIENTO PARA 30 DÍAS.</w:t>
            </w:r>
          </w:p>
          <w:p w14:paraId="44EDF2A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781D69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13 ANTENAS SECTORIALES DISTRIBUIDAS EN DURANGO, GÓMEZ PALACIO Y LERDO, CON LAS SIGUIENTES CARACTERÍSTICAS:</w:t>
            </w:r>
          </w:p>
          <w:p w14:paraId="4B1333D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CADA ANTENA DEBE DE CUBRIR UN MÍNIMO DE 60°</w:t>
            </w:r>
          </w:p>
          <w:p w14:paraId="3AB924E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FRECUENCIAS DE OPERACIÓN DE TRANSMISIÓN Y RECEPCIÓN EN LA BANDA 4.9 GHZ</w:t>
            </w:r>
          </w:p>
          <w:p w14:paraId="6BC9DC0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TECNOLOGÍA PARA AISLAR EL RUIDO EN LA TRANSMISIÓN DE DATOS.</w:t>
            </w:r>
          </w:p>
          <w:p w14:paraId="3A09F8A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GANANCIA MÍNIMA 20 DBI</w:t>
            </w:r>
          </w:p>
          <w:p w14:paraId="2B94832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ANCHO DE BANDA MÍNIMO DE 4 MB POR CÁMARA DE VIDEO VIGILANCIA.</w:t>
            </w:r>
          </w:p>
          <w:p w14:paraId="7B78EF6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9 GABINETES PARA RESGUARDO DE EQUIPOS A PIE DE TORRE QUE SE INSTALARAN EN:</w:t>
            </w:r>
          </w:p>
          <w:p w14:paraId="6985E42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5 CENTROS DE CONECTIVIDAD EN DURANGO (TORRES CÉLULA DE ENLACE).</w:t>
            </w:r>
          </w:p>
          <w:p w14:paraId="508F08A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1 CENTRO DE CONECTIVIDAD GÓMEZ PALACIO Y LERDO. (TORRE C4)</w:t>
            </w:r>
          </w:p>
          <w:p w14:paraId="1A4CEAD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1 CENTRO DE CONECTIVIDAD EN SANTIAGO P. (TORRE C4)</w:t>
            </w:r>
          </w:p>
          <w:p w14:paraId="13DA9FC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1 CENTRO DE CONECTIVIDAD EN EL SALTO, P.N. (TORRE C4)</w:t>
            </w:r>
          </w:p>
          <w:p w14:paraId="452FCB4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1 CENTRO DE CONECTIVIDAD EN GUADALUPE VICTORIA. (TORRE DMSP)</w:t>
            </w:r>
          </w:p>
          <w:p w14:paraId="5595B7D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2 SWITCH DE 16 PUERTOS (C5 DURANGO Y C4 GÓMEZ PALACIO) ALIMENTACIÓN POE ADMINISTRABLE, CON PUERTO GIBIC.</w:t>
            </w:r>
          </w:p>
          <w:p w14:paraId="6BBB49B0"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3 SWITCH DE 8 PUERTOS (C4 SANTIAGO P., C4 EL SALTO, P.N. Y DMSP GPE VICTORIA) ALIMENTACIÓN POE ADMINISTRABLE CON PUERTO GIBIC.</w:t>
            </w:r>
          </w:p>
          <w:p w14:paraId="0B06CBD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EC5D38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9 UPS O SISTEMA DE RESPALDO DE ENERGÍA ELÉCTRICA A PIE DE CENTRO DE CONECTIVIDAD (TORRES EMPLEADAS COMO CÉLULAS DE ENLACE), CON LAS SIGUIENTES CARACTERÍSTICAS:</w:t>
            </w:r>
          </w:p>
          <w:p w14:paraId="26511AF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127 – 135 VCA, 60 HZ DE ALIMENTACIÓN Y SALIDA A 127 VOLTS</w:t>
            </w:r>
          </w:p>
          <w:p w14:paraId="10845AA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 xml:space="preserve">TIEMPO DE RESPALDO DE 30 MIN. </w:t>
            </w:r>
          </w:p>
          <w:p w14:paraId="4096D29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OPERACIÓN AUTOMÁTICA CON SUPRESOR DE PICOS TRANSITORIOS Y ARMÓNICOS.</w:t>
            </w:r>
          </w:p>
          <w:p w14:paraId="7519085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CONTAR CON PUERTOS DE RED PARA MONITOREO DEL MISMO.</w:t>
            </w:r>
          </w:p>
          <w:p w14:paraId="5C61377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SISTEMA DE PROTECCIÓN CONTRA DESCARGAS ELÉCTRICAS ATMOSFÉRICAS.</w:t>
            </w:r>
          </w:p>
          <w:p w14:paraId="1899858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bCs/>
                <w:sz w:val="18"/>
                <w:szCs w:val="18"/>
              </w:rPr>
              <w:t>TERMINAL PARA TIERRA FÍSICA.</w:t>
            </w:r>
          </w:p>
          <w:p w14:paraId="54A3855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18"/>
                <w:szCs w:val="18"/>
              </w:rPr>
            </w:pPr>
          </w:p>
          <w:p w14:paraId="203E845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18"/>
                <w:szCs w:val="18"/>
              </w:rPr>
            </w:pPr>
            <w:r w:rsidRPr="00DB1F42">
              <w:rPr>
                <w:rFonts w:ascii="Arial" w:eastAsia="Times New Roman" w:hAnsi="Arial" w:cs="Arial"/>
                <w:iCs/>
                <w:sz w:val="18"/>
                <w:szCs w:val="18"/>
              </w:rPr>
              <w:t>EN CUALQUIERA DE LOS MUNICIPIOS LA CONECTIVIDAD DE RADIO FRECUENCIA PARA ENLACES Y ANTENAS SECTORIALES DEBEN UTILIZARSE LAS FRECUENCIAS DE USO EXCLUSIVO PARA SEGURIDAD PÚBLICA, EN FRECUENCIA DE OPERACIÓN DE TRANSMISIÓN Y RECEPCIÓN EN LA BANDA DE 4.9 GHZ.</w:t>
            </w:r>
          </w:p>
          <w:p w14:paraId="1968BB0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18"/>
                <w:szCs w:val="18"/>
              </w:rPr>
            </w:pPr>
          </w:p>
          <w:p w14:paraId="61DAD95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DESCRIPCIÓN DE COMPONENTES DEL PMI</w:t>
            </w:r>
          </w:p>
          <w:p w14:paraId="23D0155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POSTE METÁLICO, 100 PIEZAS.</w:t>
            </w:r>
          </w:p>
          <w:p w14:paraId="00CEF8A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lastRenderedPageBreak/>
              <w:t xml:space="preserve">ESTRUCTURA TIPO POSTE AUTO SOPORTADO, DE 9 Y 11.00 METROS DE ALTURA, FORMADA A BASE DE PERFILES TUBULARES OC COMO CUERPO PRINCIPAL. </w:t>
            </w:r>
          </w:p>
          <w:p w14:paraId="1F250C6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B59DC6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NORMAS Y ESPECIFICACIONES:</w:t>
            </w:r>
          </w:p>
          <w:p w14:paraId="716952F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MANUAL DE CONSTRUCCIÓN EN ACERO DEL INSTITUTO MEXICANO DE CONSTRUCCIÓN EN ACERO A. C. VOLUMEN 1, 2DA. EDICIÓN. (IMCA)</w:t>
            </w:r>
          </w:p>
          <w:p w14:paraId="70A0B36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MANUAL DE DISEÑO POR VIENTO DE LA COMISIÓN FEDERAL DE ELECTRICIDAD. (MDV-CFE) 2008</w:t>
            </w:r>
          </w:p>
          <w:p w14:paraId="600F895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MANUAL DE DISEÑO DE ESTRUCTURAS METÁLICAS DEL AMERICAN INSTITUTE OF STEEL CONSTRUCCIÓN, INC. (AISC) (ASD)</w:t>
            </w:r>
          </w:p>
          <w:p w14:paraId="4F15232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NORMATIVA ANSI/TIA-222-G-2005</w:t>
            </w:r>
          </w:p>
          <w:p w14:paraId="78F35B3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MATERIALES</w:t>
            </w:r>
          </w:p>
          <w:p w14:paraId="2B00814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ACEROS ESTRUCTURALES</w:t>
            </w:r>
          </w:p>
          <w:p w14:paraId="4D6CC20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EL ACERO CONSIDERADO PARA EL DISEÑO ESTRUCTURAL ES DE 2 TIPOS QUE CORRESPONDEN A LAS SIGUIENTES CARACTERÍSTICAS MECÁNICAS, DE ACUERDO CON LAS </w:t>
            </w:r>
          </w:p>
          <w:p w14:paraId="605C980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ESPECIFICACIONES DE LA ASTM: EL ACERO A-36 ES PARA PLACAS DE CONEXIÓN, EL ACERO A53 GRADO “B” ES EL CORRESPONDIENTE A LOS PERFILES TUBULARES OC,</w:t>
            </w:r>
          </w:p>
          <w:p w14:paraId="5B42212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A - 36 (36,000.00 LB/PL”2): NOM-B-254: PLACAS PARA CONEXIONES Y PERFILES LI</w:t>
            </w:r>
          </w:p>
          <w:p w14:paraId="12FFE89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LÍMITE ELÁSTICO A TENSIÓN (FTY) 2,530 KG/CM2 248 MPA</w:t>
            </w:r>
          </w:p>
          <w:p w14:paraId="7E8A742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LÍMITE ELÁSTICO A COMPRESIÓN (FCY) 2,530 KG/CM2 248 MPA</w:t>
            </w:r>
          </w:p>
          <w:p w14:paraId="20977FD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TENSIÓN ADMISIBLE 1,518 KG/CM2 148 MPA</w:t>
            </w:r>
          </w:p>
          <w:p w14:paraId="6F11575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MÓDULO ELÁSTICO A TENSIÓN (ET) 2,1X106</w:t>
            </w:r>
          </w:p>
          <w:p w14:paraId="0751845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KG/CM2 200,000 MPA</w:t>
            </w:r>
          </w:p>
          <w:p w14:paraId="5D4E093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MÓDULO ELÁSTICO A COMPRESIÓN (EC) 2,1X106</w:t>
            </w:r>
          </w:p>
          <w:p w14:paraId="15C565F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KG/CM2 200,000 MPA</w:t>
            </w:r>
          </w:p>
          <w:p w14:paraId="50E68C4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COEFICIENTE DE POISSON 0,3</w:t>
            </w:r>
          </w:p>
          <w:p w14:paraId="37A052D0"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DENSIDAD (PESO ESPECÍFICO) 7,800X10-6 KG/CM3 76,518 KG/M3</w:t>
            </w:r>
          </w:p>
          <w:p w14:paraId="1C95D94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MÓDULO DE ELASTICIDAD TRANSVERSAL G=E/2(1</w:t>
            </w:r>
            <w:proofErr w:type="gramStart"/>
            <w:r w:rsidRPr="00DB1F42">
              <w:rPr>
                <w:rFonts w:ascii="Arial" w:hAnsi="Arial" w:cs="Arial"/>
                <w:sz w:val="18"/>
                <w:szCs w:val="18"/>
              </w:rPr>
              <w:t>+ )</w:t>
            </w:r>
            <w:proofErr w:type="gramEnd"/>
            <w:r w:rsidRPr="00DB1F42">
              <w:rPr>
                <w:rFonts w:ascii="Arial" w:hAnsi="Arial" w:cs="Arial"/>
                <w:sz w:val="18"/>
                <w:szCs w:val="18"/>
              </w:rPr>
              <w:t xml:space="preserve"> 0,787X106</w:t>
            </w:r>
          </w:p>
          <w:p w14:paraId="3BBDE30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KG/CM2 77,204 MPA</w:t>
            </w:r>
          </w:p>
          <w:p w14:paraId="7EBB094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A – 53 GRADO “B” (35,000.00 LB/PL”2): NOM-B-177: PERFILES TUBULARES OC</w:t>
            </w:r>
          </w:p>
          <w:p w14:paraId="68611B60"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LÍMITE ELÁSTICO A TENSIÓN (FTY) 2,460 KG/CM2 248 MPA</w:t>
            </w:r>
          </w:p>
          <w:p w14:paraId="70641F7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LÍMITE ELÁSTICO A COMPRESIÓN (FCY) 2,460 KG/CM2 248 MPA</w:t>
            </w:r>
          </w:p>
          <w:p w14:paraId="4C191B0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TENSIÓN ADMISIBLE 1,476 KG/CM2 148 MPA</w:t>
            </w:r>
          </w:p>
          <w:p w14:paraId="7A2E0DD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MÓDULO ELÁSTICO A TENSIÓN (ET) 2,1X106</w:t>
            </w:r>
          </w:p>
          <w:p w14:paraId="53D5E37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KG/CM2 200,000 MPA</w:t>
            </w:r>
          </w:p>
          <w:p w14:paraId="4F836D7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MÓDULO ELÁSTICO A COMPRESIÓN (EC) 2,1X106</w:t>
            </w:r>
          </w:p>
          <w:p w14:paraId="000A90E0"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KG/CM2 200,000 MPA</w:t>
            </w:r>
          </w:p>
          <w:p w14:paraId="3064886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COEFICIENTE DE POISSON 0,3</w:t>
            </w:r>
          </w:p>
          <w:p w14:paraId="1BD2165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DENSIDAD (PESO ESPECÍFICO) 7,800X10-6 KG/CM3 76,518 KG/M3</w:t>
            </w:r>
          </w:p>
          <w:p w14:paraId="65AFC1D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MÓDULO DE ELASTICIDAD TRANSVERSAL G=E/2(1</w:t>
            </w:r>
            <w:proofErr w:type="gramStart"/>
            <w:r w:rsidRPr="00DB1F42">
              <w:rPr>
                <w:rFonts w:ascii="Arial" w:hAnsi="Arial" w:cs="Arial"/>
                <w:sz w:val="18"/>
                <w:szCs w:val="18"/>
              </w:rPr>
              <w:t>+ )</w:t>
            </w:r>
            <w:proofErr w:type="gramEnd"/>
            <w:r w:rsidRPr="00DB1F42">
              <w:rPr>
                <w:rFonts w:ascii="Arial" w:hAnsi="Arial" w:cs="Arial"/>
                <w:sz w:val="18"/>
                <w:szCs w:val="18"/>
              </w:rPr>
              <w:t xml:space="preserve"> 0,787X106</w:t>
            </w:r>
          </w:p>
          <w:p w14:paraId="22AB9AA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 xml:space="preserve">KG/CM2 77,204 MPA </w:t>
            </w:r>
          </w:p>
          <w:p w14:paraId="2C592B8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73E77D4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DB1F42">
              <w:rPr>
                <w:rFonts w:ascii="Arial" w:hAnsi="Arial" w:cs="Arial"/>
                <w:sz w:val="18"/>
                <w:szCs w:val="18"/>
              </w:rPr>
              <w:t>CÁMARAS PTZ, 100 PIEZAS LAS CUALES DE DESCRIBEN A CONTINUACIÓN:</w:t>
            </w:r>
          </w:p>
          <w:p w14:paraId="12BD350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p>
          <w:p w14:paraId="7FA9191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B1F42">
              <w:rPr>
                <w:rFonts w:ascii="Arial" w:hAnsi="Arial" w:cs="Arial"/>
                <w:noProof/>
                <w:sz w:val="18"/>
                <w:szCs w:val="18"/>
              </w:rPr>
              <w:t>44 CÁMARAS,</w:t>
            </w:r>
            <w:r w:rsidRPr="00DB1F42">
              <w:rPr>
                <w:rFonts w:ascii="Arial" w:hAnsi="Arial" w:cs="Arial"/>
                <w:color w:val="000000" w:themeColor="text1"/>
                <w:sz w:val="18"/>
                <w:szCs w:val="18"/>
              </w:rPr>
              <w:t xml:space="preserve"> </w:t>
            </w:r>
            <w:r w:rsidRPr="00DB1F42">
              <w:rPr>
                <w:rFonts w:ascii="Arial" w:hAnsi="Arial" w:cs="Arial"/>
                <w:noProof/>
                <w:sz w:val="18"/>
                <w:szCs w:val="18"/>
              </w:rPr>
              <w:t xml:space="preserve">CON LAS SIGUIENTES CARACTERISTICAS PRINCIPALES: </w:t>
            </w:r>
          </w:p>
          <w:p w14:paraId="1534CB1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p>
          <w:p w14:paraId="255F361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TECNOLOGÍA DIGITAL IP</w:t>
            </w:r>
          </w:p>
          <w:p w14:paraId="50AB3EA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lastRenderedPageBreak/>
              <w:t>RESOLUCIÓN MÁXIMA 2 MEGA PIXEL</w:t>
            </w:r>
          </w:p>
          <w:p w14:paraId="548EE01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SENSOR DE IMAGEN: 1/1.8" CMOS SCAN PROGRESIVO.</w:t>
            </w:r>
          </w:p>
          <w:p w14:paraId="083782E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ILUMINACIÓN MÍNIMA: COLOR: 0.002 LUX @ (F1.5, AGC ON).</w:t>
            </w:r>
          </w:p>
          <w:p w14:paraId="54A5F31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DISTANCIA FOCAL: 6.0 A 216 MM (36X ZOOM ÓPTICO / 16X ZOOM DIGITAL).</w:t>
            </w:r>
          </w:p>
          <w:p w14:paraId="7D6BC05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DISTANCIA DE IR: 500 M IR EXIR INTELIGENTE.</w:t>
            </w:r>
          </w:p>
          <w:p w14:paraId="29C008D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DIA / NOCHE REAL (FILTRO ICR).</w:t>
            </w:r>
          </w:p>
          <w:p w14:paraId="4720754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FUNCIONES: WDR REAL (140 DB) / 3D-DNR / EIS / HLC / BLC</w:t>
            </w:r>
          </w:p>
          <w:p w14:paraId="433FF5B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DETECCIÓN DE ROSTRO / EQUIPAJE DESATENDIDO / CRUCE DE LÍNEA / DETECCIÓN DE INTRUSIÓN / AUTO-SEGUIMIENTO / RAPID FOCUS.</w:t>
            </w:r>
          </w:p>
          <w:p w14:paraId="07C24DE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COMPRESIÓN: H.265+ / H.265 / H.264+ / H.264.</w:t>
            </w:r>
          </w:p>
          <w:p w14:paraId="4433DB1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IP 66/IK10</w:t>
            </w:r>
          </w:p>
          <w:p w14:paraId="14687CA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782420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56 CÁMARAS,</w:t>
            </w:r>
            <w:r w:rsidRPr="00DB1F42">
              <w:rPr>
                <w:rFonts w:ascii="Arial" w:eastAsia="Times New Roman" w:hAnsi="Arial" w:cs="Arial"/>
                <w:color w:val="000000" w:themeColor="text1"/>
                <w:sz w:val="18"/>
                <w:szCs w:val="18"/>
              </w:rPr>
              <w:t xml:space="preserve"> </w:t>
            </w:r>
            <w:r w:rsidRPr="00DB1F42">
              <w:rPr>
                <w:rFonts w:ascii="Arial" w:hAnsi="Arial" w:cs="Arial"/>
                <w:bCs/>
                <w:sz w:val="18"/>
                <w:szCs w:val="18"/>
              </w:rPr>
              <w:t xml:space="preserve">CON LAS SIGUIENTES CARACTERÍSTICAS PRINCIPALES: </w:t>
            </w:r>
          </w:p>
          <w:p w14:paraId="2B2C8F1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TECNOLOGÍA DIGITAL IP</w:t>
            </w:r>
          </w:p>
          <w:p w14:paraId="677B33A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RESOLUCIÓN MÁXIMA: 4 MEGAPIXEL (2560 X 1440).</w:t>
            </w:r>
          </w:p>
          <w:p w14:paraId="7C7AACD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SENSOR CMOS 1/2.8” SCAN PROGRESIVO (HIGH PERFORMANCE).</w:t>
            </w:r>
          </w:p>
          <w:p w14:paraId="0945C65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ILUMINACIÓN MÍNIMA: COLOR 0.005 LUX @ (F1.2, AGC ON).</w:t>
            </w:r>
          </w:p>
          <w:p w14:paraId="54D7CD3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DÍA / NOCHE REAL (FILTRO ICR).</w:t>
            </w:r>
          </w:p>
          <w:p w14:paraId="75E8218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DISTANCIA FOCAL: 4.8 A 153 MM (32X ZOOM ÓPTICO / 16X ZOOM DIGITAL).</w:t>
            </w:r>
          </w:p>
          <w:p w14:paraId="655BFA0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DISTANCIA DE INFRARROJO: 200 MTS SMART IR.</w:t>
            </w:r>
          </w:p>
          <w:p w14:paraId="14930C3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FUNCIONES NORMALES: HLC / ROI / WDR 120 DB / BLC / INTRUSIÓN DE ÁREA / CRUCE DE LÍNEA / DEFOG / EIS.</w:t>
            </w:r>
          </w:p>
          <w:p w14:paraId="6847C27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COMPRESIÓN: H.265+ / H.265 / H.264+ / H.264.</w:t>
            </w:r>
          </w:p>
          <w:p w14:paraId="23FC231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B1F42">
              <w:rPr>
                <w:rFonts w:ascii="Arial" w:eastAsia="Times New Roman" w:hAnsi="Arial" w:cs="Arial"/>
                <w:color w:val="000000" w:themeColor="text1"/>
                <w:sz w:val="18"/>
                <w:szCs w:val="18"/>
              </w:rPr>
              <w:t>IP 66</w:t>
            </w:r>
          </w:p>
          <w:p w14:paraId="1ADA738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498FFEC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DB1F42">
              <w:rPr>
                <w:rFonts w:ascii="Arial" w:hAnsi="Arial" w:cs="Arial"/>
                <w:sz w:val="18"/>
                <w:szCs w:val="18"/>
              </w:rPr>
              <w:t>CÁMARAS FIJAS, 39 PIEZAS.</w:t>
            </w:r>
          </w:p>
          <w:p w14:paraId="342D08B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p>
          <w:p w14:paraId="3EB4C6E0"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TECNOLOGÍA DIGITAL IP</w:t>
            </w:r>
          </w:p>
          <w:p w14:paraId="383E4A27"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RESOLUCIÓN MÁXIMA: 8 MEGAPIXEL (3840 X 2160).</w:t>
            </w:r>
          </w:p>
          <w:p w14:paraId="48AF9EA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ILUMINACIÓN MINIMA (POWERED BY DARKFIGHTER): COLOR 0.005 LUX @ (F1.6, AGC ON).</w:t>
            </w:r>
          </w:p>
          <w:p w14:paraId="1466100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DÍA / NOCHE REAL (FILTRO ICR).</w:t>
            </w:r>
          </w:p>
          <w:p w14:paraId="2A81F8E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DISTANCIA FOCAL: 2.8 - 12 MM (ANGULO DE APERTURA 108° A 30°).</w:t>
            </w:r>
          </w:p>
          <w:p w14:paraId="57372C6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DISTANCIA DE INFRARROJO: 60 MTS SMART IR.</w:t>
            </w:r>
          </w:p>
          <w:p w14:paraId="7AB068B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FUNCIONES NORMALES: WDR 120DB / ROI / 3D DNR / BLC / HLC.</w:t>
            </w:r>
          </w:p>
          <w:p w14:paraId="5CAE8F9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FUNCIONES AVANZADAS: DETECCIÓN DE ROSTROS / INTRUSIÓN DE ÁREA / CRUCE DE LÍNEA.</w:t>
            </w:r>
          </w:p>
          <w:p w14:paraId="2FC6B260"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COMPRESIÓN: H.265+ / H.265 / H.264+ / H.264.</w:t>
            </w:r>
          </w:p>
          <w:p w14:paraId="74B5DAA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IP 66</w:t>
            </w:r>
          </w:p>
          <w:p w14:paraId="7F9200F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p>
          <w:p w14:paraId="1F3C353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CAJA NEMA, 100 PIEZAS.</w:t>
            </w:r>
          </w:p>
          <w:p w14:paraId="63D3247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362B227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MATERIAL: ACERO.</w:t>
            </w:r>
          </w:p>
          <w:p w14:paraId="2FD5969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PINTURA: EN POLVO BASE POLIÉSTER.</w:t>
            </w:r>
          </w:p>
          <w:p w14:paraId="2FFE8ED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NIVEL DE PROTECCIÓN: IP66</w:t>
            </w:r>
          </w:p>
          <w:p w14:paraId="53B9ED1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RESISTENCIA CONTRA IMPACTOS: IK10</w:t>
            </w:r>
          </w:p>
          <w:p w14:paraId="1EC8C32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MATERIAL DE PLACA TRASERA: ACERO GALVANIZADO.</w:t>
            </w:r>
          </w:p>
          <w:p w14:paraId="16F2789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PESO: 7.59 KG.</w:t>
            </w:r>
          </w:p>
          <w:p w14:paraId="6F0839A0"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DIMENSIONES: 400 X 400 X 200 MM (ANCHO X ALTO X PROFUNDIDAD).</w:t>
            </w:r>
          </w:p>
          <w:p w14:paraId="29979EF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PESO MÁXIMO DE ALMACENAJE RECOMENDADO: 30 KG.</w:t>
            </w:r>
          </w:p>
          <w:p w14:paraId="38BB577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616ED8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r w:rsidRPr="00DB1F42">
              <w:rPr>
                <w:rFonts w:ascii="Arial" w:hAnsi="Arial" w:cs="Arial"/>
                <w:sz w:val="18"/>
                <w:szCs w:val="18"/>
              </w:rPr>
              <w:t>ENLACES, 104 PIEZAS.</w:t>
            </w:r>
          </w:p>
          <w:p w14:paraId="38A365E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CON LAS SIGUIENTES CARACTERÍSTICAS:</w:t>
            </w:r>
          </w:p>
          <w:p w14:paraId="6F8A280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222ED38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FRECUENCIAS DE OPERACIÓN DE TRANSMISIÓN Y RECEPCIÓN EN LA BANDA 4.9 GHZ</w:t>
            </w:r>
          </w:p>
          <w:p w14:paraId="797608C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PUERTO ETHERNET 10/100/1000</w:t>
            </w:r>
          </w:p>
          <w:p w14:paraId="403ADA1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SEGURIDAD AVANZADA: WAP; AES; RADIUS; AUTORIZACIÓN 802.1X.</w:t>
            </w:r>
          </w:p>
          <w:p w14:paraId="2CCD4F2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 xml:space="preserve"> MÁXIMO DESEMPEÑO HASTA 700 MBPS DE VELOCIDAD AGREGADO EN DL/UL.</w:t>
            </w:r>
          </w:p>
          <w:p w14:paraId="5B61E70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MODOS DE OPERACIÓN:</w:t>
            </w:r>
          </w:p>
          <w:p w14:paraId="55E9C8CB"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PTMP:</w:t>
            </w:r>
          </w:p>
          <w:p w14:paraId="04C9033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 xml:space="preserve">ACCESS POINT. </w:t>
            </w:r>
          </w:p>
          <w:p w14:paraId="2E8E1FC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RADIO</w:t>
            </w:r>
          </w:p>
          <w:p w14:paraId="1D66600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MIMO Y MODULACIÓN: 2 X 2 :2 MIMO OFDM ARRIBA DE MCS9 (256-QAM 5/6).</w:t>
            </w:r>
          </w:p>
          <w:p w14:paraId="7B7F9A20"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ANCHO DE CANAL 20/40/80 MHZ</w:t>
            </w:r>
          </w:p>
          <w:p w14:paraId="6948C1C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MÁXIMA POTENCIA DE TRANSMISIÓN: 27 DBM.</w:t>
            </w:r>
          </w:p>
          <w:p w14:paraId="273F98D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PARA INTEMPERIE: IP67.</w:t>
            </w:r>
          </w:p>
          <w:p w14:paraId="4DD7088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RANGO DE TEMPERATURA: -40 A 55 °C (-40 A 131 °F)</w:t>
            </w:r>
          </w:p>
          <w:p w14:paraId="4D6F2B7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FRECUENCIA DE 4.9 - 6.4 GHZ</w:t>
            </w:r>
          </w:p>
          <w:p w14:paraId="3CE42B5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 xml:space="preserve">       PTP:</w:t>
            </w:r>
          </w:p>
          <w:p w14:paraId="185F3C50"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 xml:space="preserve">ACCESS POINT. </w:t>
            </w:r>
          </w:p>
          <w:p w14:paraId="18999A2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RADIO</w:t>
            </w:r>
          </w:p>
          <w:p w14:paraId="57BAF8B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MIMO Y MODULACIÓN: 2 X 2 :2 MIMO OFDM ARRIBA DE MCS9 (256-QAM 5/6).</w:t>
            </w:r>
          </w:p>
          <w:p w14:paraId="3AE49A0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ANCHO DE CANAL 20/40/80 MHZ</w:t>
            </w:r>
          </w:p>
          <w:p w14:paraId="6EF63A6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MÁXIMA POTENCIA DE TRANSMISIÓN: 27 DBM.</w:t>
            </w:r>
          </w:p>
          <w:p w14:paraId="772AD01D"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PARA INTEMPERIE: IP67.</w:t>
            </w:r>
          </w:p>
          <w:p w14:paraId="407ED4F5"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RANGO DE TEMPERATURA: -40 A 55 °C (-40 A 131 °F)</w:t>
            </w:r>
          </w:p>
          <w:p w14:paraId="5CBC8E8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FRECUENCIA DE 4.9 - 6.4 GHZ</w:t>
            </w:r>
          </w:p>
          <w:p w14:paraId="48B57F01"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p>
          <w:p w14:paraId="75D623A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UPS, 100 PIEZAS.</w:t>
            </w:r>
          </w:p>
          <w:p w14:paraId="332292C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p>
          <w:p w14:paraId="5066100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 xml:space="preserve">UPS Y/O REGULADOR DE VOLTAJE PARA GABINETE CON LAS SIGUIENTES CARACTERÍSTICAS: </w:t>
            </w:r>
          </w:p>
          <w:p w14:paraId="76826CD4"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496045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VOLTAJE DE ENTRADA DC IN / DC BUS: 24 - 29 V DC</w:t>
            </w:r>
          </w:p>
          <w:p w14:paraId="0A324DA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POTENCIA MÁXIMA: 40A</w:t>
            </w:r>
          </w:p>
          <w:p w14:paraId="46DA191F"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ENTRADA / SALIDA BATERÍAS: 21 - 29V DC</w:t>
            </w:r>
          </w:p>
          <w:p w14:paraId="3802941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CARGA DE BATERÍAS: 2A</w:t>
            </w:r>
          </w:p>
          <w:p w14:paraId="55F87B1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BATERÍA EXTERNA COMPATIBLE: 5AH, 7AH, 12AH, ETC. EN CONEXIÓN 24V DC.</w:t>
            </w:r>
          </w:p>
          <w:p w14:paraId="3898074A"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TECNOLOGÍA REGULADORA DE VOLTAJE AVL</w:t>
            </w:r>
          </w:p>
          <w:p w14:paraId="3B5C701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p>
          <w:p w14:paraId="6445ADEC"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42">
              <w:rPr>
                <w:rFonts w:ascii="Arial" w:hAnsi="Arial" w:cs="Arial"/>
                <w:sz w:val="18"/>
                <w:szCs w:val="18"/>
              </w:rPr>
              <w:t>SWITCH, 100 PIEZAS.</w:t>
            </w:r>
          </w:p>
          <w:p w14:paraId="602E2913"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yellow"/>
              </w:rPr>
            </w:pPr>
          </w:p>
          <w:p w14:paraId="65EA9EC8"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CON LAS SIGUIENTES CARACTERÍSTICAS:</w:t>
            </w:r>
          </w:p>
          <w:p w14:paraId="74DA5989"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SOPORTE DE POE 802.3BT HASTA 60W (PUERTO 1)</w:t>
            </w:r>
          </w:p>
          <w:p w14:paraId="77A9D8C6"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SOPORTE POE 802.3AF/AT (PUERTOS 2,3,4)</w:t>
            </w:r>
          </w:p>
          <w:p w14:paraId="49EE157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MODO EXTENDED PARA POE HASTA 250 M</w:t>
            </w:r>
          </w:p>
          <w:p w14:paraId="4DB99772"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FUNCIÓN PING WATCHDOG EN SWITCH NO ADMINISTRABLE</w:t>
            </w:r>
          </w:p>
          <w:p w14:paraId="63F3D2DE" w14:textId="77777777" w:rsidR="003065EB" w:rsidRPr="00DB1F42" w:rsidRDefault="003065EB" w:rsidP="003065E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DB1F42">
              <w:rPr>
                <w:rFonts w:ascii="Arial" w:hAnsi="Arial" w:cs="Arial"/>
                <w:bCs/>
                <w:sz w:val="18"/>
                <w:szCs w:val="18"/>
              </w:rPr>
              <w:t>FUNCIÓN DE VLAN PORT (PORT ISOLATION).</w:t>
            </w:r>
          </w:p>
          <w:p w14:paraId="1BED826A" w14:textId="77777777" w:rsidR="003065EB" w:rsidRPr="00DB1F42" w:rsidRDefault="003065EB" w:rsidP="003065E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9F28F4D" w14:textId="0F8EA454" w:rsidR="00183283" w:rsidRPr="00DB1F42" w:rsidRDefault="00183283" w:rsidP="003065E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45DAC5E2" w14:textId="74E640FF" w:rsidR="002258EA" w:rsidRDefault="002258EA" w:rsidP="00543588">
      <w:pPr>
        <w:spacing w:after="0" w:line="240" w:lineRule="auto"/>
        <w:rPr>
          <w:rFonts w:eastAsia="Times New Roman" w:cstheme="minorHAnsi"/>
          <w:lang w:eastAsia="es-ES"/>
        </w:rPr>
      </w:pPr>
    </w:p>
    <w:p w14:paraId="7E94C408" w14:textId="3F255723" w:rsidR="002258EA" w:rsidRDefault="002258EA" w:rsidP="00543588">
      <w:pPr>
        <w:spacing w:after="0" w:line="240" w:lineRule="auto"/>
        <w:rPr>
          <w:rFonts w:eastAsia="Times New Roman" w:cstheme="minorHAnsi"/>
          <w:lang w:eastAsia="es-ES"/>
        </w:rPr>
      </w:pPr>
    </w:p>
    <w:p w14:paraId="168CB91A" w14:textId="4C5BDC42" w:rsidR="003D5114" w:rsidRDefault="003D5114" w:rsidP="00543588">
      <w:pPr>
        <w:spacing w:after="0" w:line="240" w:lineRule="auto"/>
        <w:rPr>
          <w:rFonts w:eastAsia="Times New Roman" w:cstheme="minorHAnsi"/>
          <w:lang w:eastAsia="es-ES"/>
        </w:rPr>
      </w:pPr>
    </w:p>
    <w:p w14:paraId="7B1DA88A" w14:textId="36E8CBA8" w:rsidR="004948CE" w:rsidRDefault="004948CE" w:rsidP="00543588">
      <w:pPr>
        <w:spacing w:after="0" w:line="240" w:lineRule="auto"/>
        <w:rPr>
          <w:rFonts w:eastAsia="Times New Roman" w:cstheme="minorHAnsi"/>
          <w:lang w:eastAsia="es-ES"/>
        </w:rPr>
      </w:pPr>
    </w:p>
    <w:p w14:paraId="1BD9B6BD" w14:textId="24E1B81B" w:rsidR="004948CE" w:rsidRDefault="004948CE" w:rsidP="00543588">
      <w:pPr>
        <w:spacing w:after="0" w:line="240" w:lineRule="auto"/>
        <w:rPr>
          <w:rFonts w:eastAsia="Times New Roman" w:cstheme="minorHAnsi"/>
          <w:lang w:eastAsia="es-ES"/>
        </w:rPr>
      </w:pPr>
    </w:p>
    <w:p w14:paraId="0260B4BC" w14:textId="05936EB8" w:rsidR="00183283" w:rsidRDefault="00183283" w:rsidP="00543588">
      <w:pPr>
        <w:spacing w:after="0" w:line="240" w:lineRule="auto"/>
        <w:rPr>
          <w:rFonts w:eastAsia="Times New Roman" w:cstheme="minorHAnsi"/>
          <w:lang w:eastAsia="es-ES"/>
        </w:rPr>
      </w:pPr>
    </w:p>
    <w:p w14:paraId="040B489D" w14:textId="3FED5240" w:rsidR="00183283" w:rsidRDefault="00183283" w:rsidP="00543588">
      <w:pPr>
        <w:spacing w:after="0" w:line="240" w:lineRule="auto"/>
        <w:rPr>
          <w:rFonts w:eastAsia="Times New Roman" w:cstheme="minorHAnsi"/>
          <w:lang w:eastAsia="es-ES"/>
        </w:rPr>
      </w:pPr>
    </w:p>
    <w:p w14:paraId="40054058" w14:textId="2482355B" w:rsidR="00183283" w:rsidRDefault="00183283" w:rsidP="003D5114">
      <w:pPr>
        <w:spacing w:after="0" w:line="240" w:lineRule="auto"/>
        <w:rPr>
          <w:rFonts w:eastAsia="Times New Roman" w:cstheme="minorHAnsi"/>
          <w:lang w:eastAsia="es-ES"/>
        </w:rPr>
      </w:pPr>
    </w:p>
    <w:p w14:paraId="06C968B7"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0C6EA67D" w14:textId="77777777" w:rsidR="001D2F60" w:rsidRDefault="001D2F60" w:rsidP="001D2F60">
      <w:pPr>
        <w:widowControl w:val="0"/>
        <w:spacing w:after="0" w:line="240" w:lineRule="auto"/>
        <w:jc w:val="center"/>
        <w:rPr>
          <w:rFonts w:ascii="Arial" w:eastAsia="Times New Roman" w:hAnsi="Arial" w:cs="Arial"/>
          <w:b/>
          <w:sz w:val="20"/>
          <w:szCs w:val="20"/>
          <w:lang w:eastAsia="es-ES"/>
        </w:rPr>
      </w:pPr>
    </w:p>
    <w:p w14:paraId="6D3F4745" w14:textId="77C2EF99" w:rsidR="00E74D37" w:rsidRPr="001D2F60" w:rsidRDefault="00814FA5" w:rsidP="001D2F60">
      <w:pPr>
        <w:widowControl w:val="0"/>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A</w:t>
      </w:r>
      <w:r w:rsidR="00E74D37" w:rsidRPr="001D2F60">
        <w:rPr>
          <w:rFonts w:ascii="Arial" w:eastAsia="Times New Roman" w:hAnsi="Arial" w:cs="Arial"/>
          <w:b/>
          <w:sz w:val="20"/>
          <w:szCs w:val="20"/>
          <w:lang w:eastAsia="es-ES"/>
        </w:rPr>
        <w:t>NEXO 1A</w:t>
      </w:r>
    </w:p>
    <w:p w14:paraId="2F9E0965" w14:textId="5046AD45" w:rsidR="00E74D37" w:rsidRDefault="00E74D37" w:rsidP="001D2F60">
      <w:pPr>
        <w:spacing w:after="0" w:line="240" w:lineRule="auto"/>
        <w:jc w:val="center"/>
        <w:rPr>
          <w:rFonts w:ascii="Arial" w:eastAsia="Times New Roman" w:hAnsi="Arial" w:cs="Arial"/>
          <w:b/>
          <w:sz w:val="20"/>
          <w:szCs w:val="20"/>
          <w:lang w:eastAsia="es-ES"/>
        </w:rPr>
      </w:pPr>
      <w:r w:rsidRPr="001D2F60">
        <w:rPr>
          <w:rFonts w:ascii="Arial" w:eastAsia="Times New Roman" w:hAnsi="Arial" w:cs="Arial"/>
          <w:b/>
          <w:sz w:val="20"/>
          <w:szCs w:val="20"/>
          <w:lang w:eastAsia="es-ES"/>
        </w:rPr>
        <w:t>HOJA DE PROPUESTA TÉCNICA</w:t>
      </w:r>
    </w:p>
    <w:p w14:paraId="42721FDC" w14:textId="77777777" w:rsidR="0086464C" w:rsidRPr="001D2F60" w:rsidRDefault="0086464C" w:rsidP="001D2F60">
      <w:pPr>
        <w:spacing w:after="0" w:line="240" w:lineRule="auto"/>
        <w:jc w:val="center"/>
        <w:rPr>
          <w:rFonts w:ascii="Arial" w:eastAsia="Times New Roman" w:hAnsi="Arial" w:cs="Arial"/>
          <w:b/>
          <w:sz w:val="20"/>
          <w:szCs w:val="20"/>
          <w:lang w:eastAsia="es-ES"/>
        </w:rPr>
      </w:pPr>
    </w:p>
    <w:p w14:paraId="1167A58C" w14:textId="6A0CA60A" w:rsidR="0086464C" w:rsidRDefault="0086464C" w:rsidP="0086464C">
      <w:pPr>
        <w:spacing w:after="0" w:line="240" w:lineRule="auto"/>
        <w:jc w:val="center"/>
        <w:rPr>
          <w:rFonts w:ascii="Arial" w:eastAsia="Times New Roman" w:hAnsi="Arial" w:cs="Arial"/>
          <w:sz w:val="20"/>
          <w:szCs w:val="20"/>
          <w:lang w:eastAsia="es-ES"/>
        </w:rPr>
      </w:pPr>
    </w:p>
    <w:p w14:paraId="024ACAEB" w14:textId="77777777" w:rsidR="00755E6E" w:rsidRPr="0045439D" w:rsidRDefault="00755E6E" w:rsidP="0086464C">
      <w:pPr>
        <w:spacing w:after="0" w:line="240" w:lineRule="auto"/>
        <w:jc w:val="center"/>
        <w:rPr>
          <w:rFonts w:ascii="Arial" w:eastAsia="Times New Roman" w:hAnsi="Arial" w:cs="Arial"/>
          <w:sz w:val="20"/>
          <w:szCs w:val="20"/>
          <w:lang w:eastAsia="es-ES"/>
        </w:rPr>
      </w:pP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73"/>
        <w:gridCol w:w="1560"/>
        <w:gridCol w:w="1741"/>
        <w:gridCol w:w="2139"/>
        <w:gridCol w:w="2056"/>
        <w:gridCol w:w="1787"/>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3228"/>
        <w:gridCol w:w="1659"/>
        <w:gridCol w:w="1286"/>
        <w:gridCol w:w="3983"/>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1D90CB80" w:rsidR="00E74D37" w:rsidRDefault="00E74D37" w:rsidP="00E74D37">
      <w:pPr>
        <w:spacing w:after="0" w:line="240" w:lineRule="auto"/>
        <w:jc w:val="center"/>
        <w:rPr>
          <w:rFonts w:eastAsia="Times New Roman" w:cstheme="minorHAnsi"/>
          <w:lang w:eastAsia="es-ES"/>
        </w:rPr>
      </w:pPr>
    </w:p>
    <w:p w14:paraId="56DB9DC1" w14:textId="423FCE0E" w:rsidR="003D3D5B" w:rsidRDefault="003D3D5B" w:rsidP="00E74D37">
      <w:pPr>
        <w:spacing w:after="0" w:line="240" w:lineRule="auto"/>
        <w:jc w:val="center"/>
        <w:rPr>
          <w:rFonts w:eastAsia="Times New Roman" w:cstheme="minorHAnsi"/>
          <w:lang w:eastAsia="es-ES"/>
        </w:rPr>
      </w:pPr>
    </w:p>
    <w:p w14:paraId="24D0B9DE" w14:textId="0BF5BE17" w:rsidR="003D3D5B" w:rsidRDefault="003D3D5B" w:rsidP="00E74D37">
      <w:pPr>
        <w:spacing w:after="0" w:line="240" w:lineRule="auto"/>
        <w:jc w:val="center"/>
        <w:rPr>
          <w:rFonts w:eastAsia="Times New Roman" w:cstheme="minorHAnsi"/>
          <w:lang w:eastAsia="es-ES"/>
        </w:rPr>
      </w:pPr>
    </w:p>
    <w:p w14:paraId="6D8A2011" w14:textId="66FD105A" w:rsidR="001D2F60" w:rsidRDefault="001D2F60" w:rsidP="00E74D37">
      <w:pPr>
        <w:spacing w:after="0" w:line="240" w:lineRule="auto"/>
        <w:jc w:val="center"/>
        <w:rPr>
          <w:rFonts w:eastAsia="Times New Roman" w:cstheme="minorHAnsi"/>
          <w:lang w:eastAsia="es-ES"/>
        </w:rPr>
      </w:pPr>
    </w:p>
    <w:p w14:paraId="1569475B" w14:textId="0819519D" w:rsidR="001D2F60" w:rsidRDefault="001D2F60" w:rsidP="00E74D37">
      <w:pPr>
        <w:spacing w:after="0" w:line="240" w:lineRule="auto"/>
        <w:jc w:val="center"/>
        <w:rPr>
          <w:rFonts w:eastAsia="Times New Roman" w:cstheme="minorHAnsi"/>
          <w:lang w:eastAsia="es-ES"/>
        </w:rPr>
      </w:pPr>
    </w:p>
    <w:p w14:paraId="4E5CB90B" w14:textId="5633C000" w:rsidR="001D2F60" w:rsidRDefault="001D2F60" w:rsidP="00E74D37">
      <w:pPr>
        <w:spacing w:after="0" w:line="240" w:lineRule="auto"/>
        <w:jc w:val="center"/>
        <w:rPr>
          <w:rFonts w:eastAsia="Times New Roman" w:cstheme="minorHAnsi"/>
          <w:lang w:eastAsia="es-ES"/>
        </w:rPr>
      </w:pPr>
    </w:p>
    <w:p w14:paraId="1A599426" w14:textId="7995289A" w:rsidR="001D2F60" w:rsidRDefault="001D2F60" w:rsidP="00E74D37">
      <w:pPr>
        <w:spacing w:after="0" w:line="240" w:lineRule="auto"/>
        <w:jc w:val="center"/>
        <w:rPr>
          <w:rFonts w:eastAsia="Times New Roman" w:cstheme="minorHAnsi"/>
          <w:lang w:eastAsia="es-ES"/>
        </w:rPr>
      </w:pPr>
    </w:p>
    <w:p w14:paraId="6A43A1FD" w14:textId="3FAA6577" w:rsidR="001D2F60" w:rsidRDefault="001D2F60" w:rsidP="00E74D37">
      <w:pPr>
        <w:spacing w:after="0" w:line="240" w:lineRule="auto"/>
        <w:jc w:val="center"/>
        <w:rPr>
          <w:rFonts w:eastAsia="Times New Roman" w:cstheme="minorHAnsi"/>
          <w:lang w:eastAsia="es-ES"/>
        </w:rPr>
      </w:pPr>
    </w:p>
    <w:p w14:paraId="0703580E" w14:textId="2655D20D" w:rsidR="001D2F60" w:rsidRDefault="001D2F60" w:rsidP="00E74D37">
      <w:pPr>
        <w:spacing w:after="0" w:line="240" w:lineRule="auto"/>
        <w:jc w:val="center"/>
        <w:rPr>
          <w:rFonts w:eastAsia="Times New Roman" w:cstheme="minorHAnsi"/>
          <w:lang w:eastAsia="es-ES"/>
        </w:rPr>
      </w:pPr>
    </w:p>
    <w:p w14:paraId="456802B5" w14:textId="423CA642" w:rsidR="001D2F60" w:rsidRDefault="001D2F60" w:rsidP="00E74D37">
      <w:pPr>
        <w:spacing w:after="0" w:line="240" w:lineRule="auto"/>
        <w:jc w:val="center"/>
        <w:rPr>
          <w:rFonts w:eastAsia="Times New Roman" w:cstheme="minorHAnsi"/>
          <w:lang w:eastAsia="es-ES"/>
        </w:rPr>
      </w:pPr>
    </w:p>
    <w:p w14:paraId="2BC2F6EA" w14:textId="718726AD" w:rsidR="001D2F60" w:rsidRDefault="001D2F60" w:rsidP="00E74D37">
      <w:pPr>
        <w:spacing w:after="0" w:line="240" w:lineRule="auto"/>
        <w:jc w:val="center"/>
        <w:rPr>
          <w:rFonts w:eastAsia="Times New Roman" w:cstheme="minorHAnsi"/>
          <w:lang w:eastAsia="es-ES"/>
        </w:rPr>
      </w:pPr>
    </w:p>
    <w:p w14:paraId="68E3B979" w14:textId="034F5644" w:rsidR="001D2F60" w:rsidRDefault="001D2F60" w:rsidP="00E74D37">
      <w:pPr>
        <w:spacing w:after="0" w:line="240" w:lineRule="auto"/>
        <w:jc w:val="center"/>
        <w:rPr>
          <w:rFonts w:eastAsia="Times New Roman" w:cstheme="minorHAnsi"/>
          <w:lang w:eastAsia="es-ES"/>
        </w:rPr>
      </w:pPr>
    </w:p>
    <w:p w14:paraId="15AD131F" w14:textId="2BC34A62" w:rsidR="001D2F60" w:rsidRDefault="001D2F60" w:rsidP="00E74D37">
      <w:pPr>
        <w:spacing w:after="0" w:line="240" w:lineRule="auto"/>
        <w:jc w:val="center"/>
        <w:rPr>
          <w:rFonts w:eastAsia="Times New Roman" w:cstheme="minorHAnsi"/>
          <w:lang w:eastAsia="es-ES"/>
        </w:rPr>
      </w:pPr>
    </w:p>
    <w:p w14:paraId="7E094BF8" w14:textId="45B4560A" w:rsidR="001D2F60" w:rsidRDefault="001D2F60" w:rsidP="00E74D37">
      <w:pPr>
        <w:spacing w:after="0" w:line="240" w:lineRule="auto"/>
        <w:jc w:val="center"/>
        <w:rPr>
          <w:rFonts w:eastAsia="Times New Roman" w:cstheme="minorHAnsi"/>
          <w:lang w:eastAsia="es-ES"/>
        </w:rPr>
      </w:pPr>
    </w:p>
    <w:p w14:paraId="32559BAB" w14:textId="1941C764" w:rsidR="001D2F60" w:rsidRDefault="001D2F60" w:rsidP="00E74D37">
      <w:pPr>
        <w:spacing w:after="0" w:line="240" w:lineRule="auto"/>
        <w:jc w:val="center"/>
        <w:rPr>
          <w:rFonts w:eastAsia="Times New Roman" w:cstheme="minorHAnsi"/>
          <w:lang w:eastAsia="es-ES"/>
        </w:rPr>
      </w:pPr>
    </w:p>
    <w:p w14:paraId="0B8AF9C2" w14:textId="6D9C4451" w:rsidR="001D2F60" w:rsidRDefault="001D2F60" w:rsidP="00E74D37">
      <w:pPr>
        <w:spacing w:after="0" w:line="240" w:lineRule="auto"/>
        <w:jc w:val="center"/>
        <w:rPr>
          <w:rFonts w:eastAsia="Times New Roman" w:cstheme="minorHAnsi"/>
          <w:lang w:eastAsia="es-ES"/>
        </w:rPr>
      </w:pPr>
    </w:p>
    <w:p w14:paraId="1EF5C426" w14:textId="5572AEDC" w:rsidR="001D2F60" w:rsidRDefault="001D2F60" w:rsidP="00E74D37">
      <w:pPr>
        <w:spacing w:after="0" w:line="240" w:lineRule="auto"/>
        <w:jc w:val="center"/>
        <w:rPr>
          <w:rFonts w:eastAsia="Times New Roman" w:cstheme="minorHAnsi"/>
          <w:lang w:eastAsia="es-ES"/>
        </w:rPr>
      </w:pPr>
    </w:p>
    <w:p w14:paraId="2BAB0B95" w14:textId="77777777" w:rsidR="001D2F60" w:rsidRDefault="001D2F60" w:rsidP="00E74D37">
      <w:pPr>
        <w:spacing w:after="0" w:line="240" w:lineRule="auto"/>
        <w:jc w:val="center"/>
        <w:rPr>
          <w:rFonts w:eastAsia="Times New Roman" w:cstheme="minorHAnsi"/>
          <w:lang w:eastAsia="es-ES"/>
        </w:rPr>
      </w:pPr>
    </w:p>
    <w:p w14:paraId="5BF70502" w14:textId="5E9A6971" w:rsidR="00363553" w:rsidRPr="00BE0AC6" w:rsidRDefault="00363553"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555DCDFE" w:rsidR="00E74D37"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0AB4788C" w14:textId="77777777" w:rsidR="0086464C" w:rsidRPr="00BE0AC6" w:rsidRDefault="0086464C" w:rsidP="00E74D37">
      <w:pPr>
        <w:spacing w:after="0" w:line="240" w:lineRule="auto"/>
        <w:jc w:val="center"/>
        <w:rPr>
          <w:rFonts w:eastAsia="Times New Roman" w:cs="Calibri"/>
          <w:b/>
          <w:sz w:val="20"/>
          <w:szCs w:val="20"/>
          <w:lang w:eastAsia="es-ES"/>
        </w:rPr>
      </w:pPr>
    </w:p>
    <w:p w14:paraId="537B0E38" w14:textId="0A574176" w:rsidR="00A547DA" w:rsidRDefault="00A547DA" w:rsidP="002B2431">
      <w:pPr>
        <w:spacing w:after="0"/>
        <w:jc w:val="center"/>
        <w:rPr>
          <w:rFonts w:ascii="Arial" w:eastAsia="Times New Roman" w:hAnsi="Arial" w:cs="Arial"/>
          <w:sz w:val="20"/>
          <w:szCs w:val="20"/>
          <w:lang w:eastAsia="es-ES"/>
        </w:rPr>
      </w:pPr>
    </w:p>
    <w:p w14:paraId="5077062A" w14:textId="77777777" w:rsidR="00755E6E" w:rsidRPr="00BE0AC6" w:rsidRDefault="00755E6E" w:rsidP="002B2431">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6"/>
        <w:gridCol w:w="2656"/>
        <w:gridCol w:w="1002"/>
        <w:gridCol w:w="371"/>
        <w:gridCol w:w="770"/>
        <w:gridCol w:w="1095"/>
        <w:gridCol w:w="54"/>
        <w:gridCol w:w="1027"/>
        <w:gridCol w:w="1265"/>
        <w:gridCol w:w="943"/>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5CA167DF" w:rsidR="00E74D37" w:rsidRPr="00BE0AC6" w:rsidRDefault="00E74D37" w:rsidP="00E74D37">
            <w:pPr>
              <w:jc w:val="center"/>
              <w:rPr>
                <w:rFonts w:cs="Calibri"/>
                <w:sz w:val="18"/>
                <w:szCs w:val="18"/>
              </w:rPr>
            </w:pP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1D2F60">
          <w:headerReference w:type="default" r:id="rId8"/>
          <w:footerReference w:type="default" r:id="rId9"/>
          <w:type w:val="continuous"/>
          <w:pgSz w:w="12242" w:h="15842" w:code="1"/>
          <w:pgMar w:top="1560" w:right="1151" w:bottom="1009" w:left="919" w:header="720" w:footer="363"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5BE82EEA" w:rsidR="00E74D37" w:rsidRDefault="00E74D37" w:rsidP="00FE683C">
      <w:pPr>
        <w:rPr>
          <w:rFonts w:cstheme="minorHAnsi"/>
          <w:b/>
          <w:sz w:val="20"/>
        </w:rPr>
      </w:pPr>
    </w:p>
    <w:p w14:paraId="755CB466" w14:textId="0081B4C1" w:rsidR="001D2F60" w:rsidRDefault="001D2F60" w:rsidP="00FE683C">
      <w:pPr>
        <w:rPr>
          <w:rFonts w:cstheme="minorHAnsi"/>
          <w:b/>
          <w:sz w:val="20"/>
        </w:rPr>
      </w:pPr>
    </w:p>
    <w:p w14:paraId="0B0001CB" w14:textId="1A518CA3" w:rsidR="001D2F60" w:rsidRDefault="001D2F60" w:rsidP="00FE683C">
      <w:pPr>
        <w:rPr>
          <w:rFonts w:cstheme="minorHAnsi"/>
          <w:b/>
          <w:sz w:val="20"/>
        </w:rPr>
      </w:pPr>
    </w:p>
    <w:p w14:paraId="458CF78F" w14:textId="4C01FCD5" w:rsidR="001D2F60" w:rsidRDefault="001D2F60" w:rsidP="00FE683C">
      <w:pPr>
        <w:rPr>
          <w:rFonts w:cstheme="minorHAnsi"/>
          <w:b/>
          <w:sz w:val="20"/>
        </w:rPr>
      </w:pPr>
    </w:p>
    <w:p w14:paraId="034D4B4D" w14:textId="474E8D3B" w:rsidR="001D2F60" w:rsidRDefault="001D2F60" w:rsidP="00FE683C">
      <w:pPr>
        <w:rPr>
          <w:rFonts w:cstheme="minorHAnsi"/>
          <w:b/>
          <w:sz w:val="20"/>
        </w:rPr>
      </w:pPr>
    </w:p>
    <w:p w14:paraId="2B8CFC7C" w14:textId="5ABEE8AD" w:rsidR="001D2F60" w:rsidRDefault="001D2F60" w:rsidP="00FE683C">
      <w:pPr>
        <w:rPr>
          <w:rFonts w:cstheme="minorHAnsi"/>
          <w:b/>
          <w:sz w:val="20"/>
        </w:rPr>
      </w:pPr>
    </w:p>
    <w:p w14:paraId="68F12790" w14:textId="06879CAD" w:rsidR="001D2F60" w:rsidRDefault="001D2F60" w:rsidP="00FE683C">
      <w:pPr>
        <w:rPr>
          <w:rFonts w:cstheme="minorHAnsi"/>
          <w:b/>
          <w:sz w:val="20"/>
        </w:rPr>
      </w:pPr>
    </w:p>
    <w:p w14:paraId="1B9258C4" w14:textId="5864085B" w:rsidR="001D2F60" w:rsidRDefault="001D2F60" w:rsidP="00FE683C">
      <w:pPr>
        <w:rPr>
          <w:rFonts w:cstheme="minorHAnsi"/>
          <w:b/>
          <w:sz w:val="20"/>
        </w:rPr>
      </w:pPr>
    </w:p>
    <w:p w14:paraId="10A16AE5" w14:textId="1B8E92E2" w:rsidR="001D2F60" w:rsidRDefault="001D2F60" w:rsidP="00FE683C">
      <w:pPr>
        <w:rPr>
          <w:rFonts w:cstheme="minorHAnsi"/>
          <w:b/>
          <w:sz w:val="20"/>
        </w:rPr>
      </w:pPr>
    </w:p>
    <w:p w14:paraId="47A5AAB6" w14:textId="3992F450" w:rsidR="001D2F60" w:rsidRDefault="001D2F60" w:rsidP="00FE683C">
      <w:pPr>
        <w:rPr>
          <w:rFonts w:cstheme="minorHAnsi"/>
          <w:b/>
          <w:sz w:val="20"/>
        </w:rPr>
      </w:pPr>
    </w:p>
    <w:p w14:paraId="55B385FD" w14:textId="4E584E63" w:rsidR="001D2F60" w:rsidRDefault="001D2F60" w:rsidP="00FE683C">
      <w:pPr>
        <w:rPr>
          <w:rFonts w:cstheme="minorHAnsi"/>
          <w:b/>
          <w:sz w:val="20"/>
        </w:rPr>
      </w:pPr>
    </w:p>
    <w:p w14:paraId="2CC41265" w14:textId="77777777" w:rsidR="0045439D" w:rsidRPr="00BE0AC6" w:rsidRDefault="0045439D" w:rsidP="00FE683C">
      <w:pPr>
        <w:rPr>
          <w:rFonts w:cstheme="minorHAnsi"/>
          <w:b/>
          <w:sz w:val="20"/>
        </w:rPr>
      </w:pPr>
    </w:p>
    <w:p w14:paraId="73E96C46" w14:textId="5C19C218" w:rsidR="00E74D37" w:rsidRDefault="00E74D37" w:rsidP="0086464C">
      <w:pPr>
        <w:jc w:val="center"/>
        <w:rPr>
          <w:rFonts w:cstheme="minorHAnsi"/>
          <w:b/>
          <w:sz w:val="20"/>
        </w:rPr>
      </w:pPr>
      <w:r w:rsidRPr="00BE0AC6">
        <w:rPr>
          <w:rFonts w:cstheme="minorHAnsi"/>
          <w:b/>
          <w:sz w:val="20"/>
        </w:rPr>
        <w:t>ANEXO 3 (TRES)</w:t>
      </w:r>
    </w:p>
    <w:p w14:paraId="6337F241" w14:textId="77777777" w:rsidR="0086464C" w:rsidRPr="00BE0AC6" w:rsidRDefault="0086464C" w:rsidP="0086464C">
      <w:pPr>
        <w:jc w:val="center"/>
        <w:rPr>
          <w:rFonts w:cstheme="minorHAnsi"/>
          <w:b/>
          <w:sz w:val="20"/>
        </w:rPr>
      </w:pPr>
    </w:p>
    <w:p w14:paraId="5B73BFA1" w14:textId="01344FDF" w:rsidR="00E74D37" w:rsidRDefault="00E74D37" w:rsidP="00E74D37">
      <w:pPr>
        <w:jc w:val="center"/>
        <w:rPr>
          <w:rFonts w:ascii="Arial" w:eastAsia="Times New Roman" w:hAnsi="Arial" w:cs="Arial"/>
          <w:sz w:val="20"/>
          <w:szCs w:val="20"/>
          <w:lang w:eastAsia="es-ES"/>
        </w:rPr>
      </w:pPr>
    </w:p>
    <w:p w14:paraId="4EE8C14D" w14:textId="77777777" w:rsidR="00755E6E" w:rsidRPr="00BE0AC6" w:rsidRDefault="00755E6E"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7B03114C" w:rsidR="00E74D37" w:rsidRPr="00BE0AC6" w:rsidRDefault="00E74D37" w:rsidP="00050786">
      <w:pPr>
        <w:spacing w:line="360" w:lineRule="auto"/>
        <w:ind w:firstLine="708"/>
        <w:jc w:val="both"/>
        <w:rPr>
          <w:rFonts w:cstheme="minorHAnsi"/>
          <w:sz w:val="20"/>
        </w:rPr>
      </w:pPr>
      <w:r w:rsidRPr="00BE0AC6">
        <w:rPr>
          <w:rFonts w:cstheme="minorHAnsi"/>
          <w:sz w:val="20"/>
        </w:rPr>
        <w:t>CON RELACIÓN A LA</w:t>
      </w:r>
      <w:r w:rsidR="00050786" w:rsidRPr="00050786">
        <w:t xml:space="preserve"> </w:t>
      </w:r>
      <w:r w:rsidR="00050786" w:rsidRPr="00050786">
        <w:rPr>
          <w:rFonts w:cstheme="minorHAnsi"/>
          <w:sz w:val="20"/>
        </w:rPr>
        <w:t xml:space="preserve">LICITACIÓN </w:t>
      </w:r>
      <w:r w:rsidR="0086464C">
        <w:rPr>
          <w:rFonts w:cstheme="minorHAnsi"/>
          <w:sz w:val="20"/>
        </w:rPr>
        <w:t>PÚBLICA</w:t>
      </w:r>
      <w:r w:rsidR="00050786">
        <w:rPr>
          <w:rFonts w:cstheme="minorHAnsi"/>
          <w:sz w:val="20"/>
        </w:rPr>
        <w:t xml:space="preserve"> No. </w:t>
      </w:r>
      <w:r w:rsidR="0086464C">
        <w:rPr>
          <w:rFonts w:cstheme="minorHAnsi"/>
          <w:sz w:val="20"/>
        </w:rPr>
        <w:t>LP</w:t>
      </w:r>
      <w:r w:rsidR="00050786">
        <w:rPr>
          <w:rFonts w:cstheme="minorHAnsi"/>
          <w:sz w:val="20"/>
        </w:rPr>
        <w:t>/E/SECESP/00</w:t>
      </w:r>
      <w:r w:rsidR="00183283">
        <w:rPr>
          <w:rFonts w:cstheme="minorHAnsi"/>
          <w:sz w:val="20"/>
        </w:rPr>
        <w:t>3</w:t>
      </w:r>
      <w:r w:rsidR="00050786">
        <w:rPr>
          <w:rFonts w:cstheme="minorHAnsi"/>
          <w:sz w:val="20"/>
        </w:rPr>
        <w:t>/202</w:t>
      </w:r>
      <w:r w:rsidR="0086464C">
        <w:rPr>
          <w:rFonts w:cstheme="minorHAnsi"/>
          <w:sz w:val="20"/>
        </w:rPr>
        <w:t>2</w:t>
      </w:r>
      <w:r w:rsidR="00050786">
        <w:rPr>
          <w:rFonts w:cstheme="minorHAnsi"/>
          <w:sz w:val="20"/>
        </w:rPr>
        <w:t xml:space="preserve"> </w:t>
      </w:r>
      <w:r w:rsidRPr="00BE0AC6">
        <w:rPr>
          <w:rFonts w:cstheme="minorHAnsi"/>
          <w:sz w:val="20"/>
        </w:rPr>
        <w:t xml:space="preserve">RELATIVA A LA ADQUISICIÓN DE </w:t>
      </w:r>
      <w:r w:rsidR="00050786" w:rsidRPr="00050786">
        <w:rPr>
          <w:rFonts w:cstheme="minorHAnsi"/>
          <w:sz w:val="20"/>
        </w:rPr>
        <w:t>“</w:t>
      </w:r>
      <w:r w:rsidR="00183283">
        <w:rPr>
          <w:rFonts w:cstheme="minorHAnsi"/>
          <w:sz w:val="20"/>
        </w:rPr>
        <w:t xml:space="preserve">Equipo de </w:t>
      </w:r>
      <w:proofErr w:type="gramStart"/>
      <w:r w:rsidR="00183283">
        <w:rPr>
          <w:rFonts w:cstheme="minorHAnsi"/>
          <w:sz w:val="20"/>
        </w:rPr>
        <w:t>cómputo</w:t>
      </w:r>
      <w:r w:rsidR="00050786" w:rsidRPr="00050786">
        <w:rPr>
          <w:rFonts w:cstheme="minorHAnsi"/>
          <w:sz w:val="20"/>
        </w:rPr>
        <w:t xml:space="preserve">” </w:t>
      </w:r>
      <w:r w:rsidR="00A547DA" w:rsidRPr="00BE0AC6">
        <w:rPr>
          <w:rFonts w:cstheme="minorHAnsi"/>
          <w:sz w:val="20"/>
        </w:rPr>
        <w:t xml:space="preserve"> </w:t>
      </w:r>
      <w:r w:rsidRPr="00BE0AC6">
        <w:rPr>
          <w:rFonts w:cstheme="minorHAnsi"/>
          <w:sz w:val="20"/>
        </w:rPr>
        <w:t xml:space="preserve"> </w:t>
      </w:r>
      <w:proofErr w:type="gramEnd"/>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CEDAF3F" w:rsidR="00F60F3F" w:rsidRDefault="00F60F3F" w:rsidP="00983816">
      <w:pPr>
        <w:rPr>
          <w:rFonts w:cstheme="minorHAnsi"/>
          <w:b/>
          <w:lang w:val="es-ES"/>
        </w:rPr>
      </w:pPr>
    </w:p>
    <w:p w14:paraId="7568EAC3" w14:textId="550323D0" w:rsidR="0045439D" w:rsidRDefault="0045439D" w:rsidP="00983816">
      <w:pPr>
        <w:rPr>
          <w:rFonts w:cstheme="minorHAnsi"/>
          <w:b/>
          <w:lang w:val="es-ES"/>
        </w:rPr>
      </w:pPr>
    </w:p>
    <w:p w14:paraId="7481CED5" w14:textId="32E8AD47" w:rsidR="0045439D" w:rsidRDefault="0045439D" w:rsidP="00983816">
      <w:pPr>
        <w:rPr>
          <w:rFonts w:cstheme="minorHAnsi"/>
          <w:b/>
          <w:lang w:val="es-ES"/>
        </w:rPr>
      </w:pPr>
    </w:p>
    <w:p w14:paraId="234C45DA" w14:textId="77777777" w:rsidR="0045439D" w:rsidRPr="00BE0AC6" w:rsidRDefault="0045439D" w:rsidP="00983816">
      <w:pPr>
        <w:rPr>
          <w:rFonts w:cstheme="minorHAnsi"/>
          <w:b/>
          <w:lang w:val="es-ES"/>
        </w:rPr>
      </w:pPr>
    </w:p>
    <w:p w14:paraId="0949E90B" w14:textId="77777777" w:rsidR="00F60F3F" w:rsidRPr="00BE0AC6" w:rsidRDefault="00F60F3F"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7A7CA1F3"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A5DE409" w14:textId="77777777" w:rsidR="003065EB" w:rsidRDefault="003065EB" w:rsidP="00E74D37">
      <w:pPr>
        <w:keepNext/>
        <w:spacing w:after="0" w:line="240" w:lineRule="auto"/>
        <w:jc w:val="center"/>
        <w:outlineLvl w:val="1"/>
        <w:rPr>
          <w:rFonts w:eastAsia="Times New Roman" w:cstheme="minorHAnsi"/>
          <w:b/>
          <w:lang w:eastAsia="es-ES"/>
        </w:rPr>
      </w:pPr>
    </w:p>
    <w:p w14:paraId="1D5109E4" w14:textId="524C9604" w:rsidR="0086464C" w:rsidRDefault="0086464C" w:rsidP="004E307B">
      <w:pPr>
        <w:spacing w:after="0"/>
        <w:jc w:val="center"/>
        <w:rPr>
          <w:rFonts w:ascii="Arial" w:eastAsia="Times New Roman" w:hAnsi="Arial" w:cs="Arial"/>
          <w:sz w:val="20"/>
          <w:szCs w:val="20"/>
          <w:lang w:eastAsia="es-ES"/>
        </w:rPr>
      </w:pPr>
    </w:p>
    <w:p w14:paraId="5F240419" w14:textId="77777777" w:rsidR="00755E6E" w:rsidRDefault="00755E6E" w:rsidP="004E307B">
      <w:pPr>
        <w:spacing w:after="0"/>
        <w:jc w:val="center"/>
        <w:rPr>
          <w:rFonts w:cstheme="minorHAnsi"/>
          <w:b/>
        </w:rPr>
      </w:pPr>
    </w:p>
    <w:p w14:paraId="6337F7EB" w14:textId="77777777" w:rsidR="0045439D" w:rsidRPr="00BE0AC6" w:rsidRDefault="0045439D" w:rsidP="004E307B">
      <w:pPr>
        <w:spacing w:after="0"/>
        <w:jc w:val="center"/>
        <w:rPr>
          <w:rFonts w:cstheme="minorHAnsi"/>
          <w:b/>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w:t>
      </w:r>
      <w:proofErr w:type="spellStart"/>
      <w:r w:rsidRPr="00BE0AC6">
        <w:rPr>
          <w:rFonts w:cstheme="minorHAnsi"/>
        </w:rPr>
        <w:t>Nº</w:t>
      </w:r>
      <w:proofErr w:type="spellEnd"/>
      <w:r w:rsidRPr="00BE0AC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3319D32D" w14:textId="4DAC9214" w:rsidR="00E74D37" w:rsidRPr="00BE0AC6" w:rsidRDefault="00E74D37" w:rsidP="001D2F60">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55C30556"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r w:rsidR="00854FB4" w:rsidRPr="00BE0AC6">
        <w:rPr>
          <w:rFonts w:cstheme="minorHAnsi"/>
        </w:rPr>
        <w:t>FECHA _</w:t>
      </w:r>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06CDC22" w:rsidR="00E74D37" w:rsidRDefault="00E74D37" w:rsidP="00E74D37">
      <w:pPr>
        <w:tabs>
          <w:tab w:val="center" w:pos="4419"/>
          <w:tab w:val="right" w:pos="8838"/>
        </w:tabs>
        <w:spacing w:after="0" w:line="240" w:lineRule="auto"/>
        <w:rPr>
          <w:rFonts w:cstheme="minorHAnsi"/>
        </w:rPr>
      </w:pPr>
    </w:p>
    <w:p w14:paraId="1B460083" w14:textId="678E5450" w:rsidR="001D2F60" w:rsidRDefault="001D2F60" w:rsidP="00E74D37">
      <w:pPr>
        <w:tabs>
          <w:tab w:val="center" w:pos="4419"/>
          <w:tab w:val="right" w:pos="8838"/>
        </w:tabs>
        <w:spacing w:after="0" w:line="240" w:lineRule="auto"/>
        <w:rPr>
          <w:rFonts w:cstheme="minorHAnsi"/>
        </w:rPr>
      </w:pPr>
    </w:p>
    <w:p w14:paraId="5A458024" w14:textId="63282E73" w:rsidR="001D2F60" w:rsidRDefault="001D2F60" w:rsidP="00E74D37">
      <w:pPr>
        <w:tabs>
          <w:tab w:val="center" w:pos="4419"/>
          <w:tab w:val="right" w:pos="8838"/>
        </w:tabs>
        <w:spacing w:after="0" w:line="240" w:lineRule="auto"/>
        <w:rPr>
          <w:rFonts w:cstheme="minorHAnsi"/>
        </w:rPr>
      </w:pPr>
    </w:p>
    <w:p w14:paraId="178ACF11" w14:textId="77777777" w:rsidR="001D2F60" w:rsidRDefault="001D2F60" w:rsidP="00E74D37">
      <w:pPr>
        <w:tabs>
          <w:tab w:val="center" w:pos="4419"/>
          <w:tab w:val="right" w:pos="8838"/>
        </w:tabs>
        <w:spacing w:after="0" w:line="240" w:lineRule="auto"/>
        <w:rPr>
          <w:rFonts w:cstheme="minorHAnsi"/>
        </w:rPr>
      </w:pPr>
    </w:p>
    <w:p w14:paraId="56720AE7" w14:textId="77777777" w:rsidR="001D2F60" w:rsidRPr="00BE0AC6" w:rsidRDefault="001D2F60"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1BAB18E7" w14:textId="77777777" w:rsidR="001D2F60" w:rsidRDefault="001D2F60" w:rsidP="00E74D37">
      <w:pPr>
        <w:jc w:val="center"/>
        <w:rPr>
          <w:rFonts w:cstheme="minorHAnsi"/>
          <w:b/>
          <w:szCs w:val="18"/>
        </w:rPr>
      </w:pPr>
    </w:p>
    <w:p w14:paraId="698F3A5E" w14:textId="4336781F"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0DE70F04" w:rsidR="00BC0844" w:rsidRDefault="00BC0844" w:rsidP="00E74D37">
      <w:pPr>
        <w:spacing w:after="0" w:line="240" w:lineRule="auto"/>
        <w:ind w:right="-79"/>
        <w:jc w:val="center"/>
        <w:rPr>
          <w:rFonts w:cstheme="minorHAnsi"/>
          <w:b/>
          <w:sz w:val="16"/>
          <w:szCs w:val="16"/>
        </w:rPr>
      </w:pPr>
    </w:p>
    <w:p w14:paraId="7437CFA9" w14:textId="1C2683FA" w:rsidR="001D2F60" w:rsidRDefault="001D2F60" w:rsidP="00E74D37">
      <w:pPr>
        <w:spacing w:after="0" w:line="240" w:lineRule="auto"/>
        <w:ind w:right="-79"/>
        <w:jc w:val="center"/>
        <w:rPr>
          <w:rFonts w:cstheme="minorHAnsi"/>
          <w:b/>
          <w:sz w:val="16"/>
          <w:szCs w:val="16"/>
        </w:rPr>
      </w:pPr>
    </w:p>
    <w:p w14:paraId="0CA1D1C9" w14:textId="36F9B5D5" w:rsidR="001D2F60" w:rsidRDefault="001D2F60" w:rsidP="00E74D37">
      <w:pPr>
        <w:spacing w:after="0" w:line="240" w:lineRule="auto"/>
        <w:ind w:right="-79"/>
        <w:jc w:val="center"/>
        <w:rPr>
          <w:rFonts w:cstheme="minorHAnsi"/>
          <w:b/>
          <w:sz w:val="16"/>
          <w:szCs w:val="16"/>
        </w:rPr>
      </w:pPr>
    </w:p>
    <w:p w14:paraId="24C16D7E" w14:textId="77777777" w:rsidR="001D2F60" w:rsidRPr="00BE0AC6" w:rsidRDefault="001D2F60"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2B924EB2" w:rsidR="00B602B9" w:rsidRDefault="00B602B9" w:rsidP="00E74D37">
      <w:pPr>
        <w:tabs>
          <w:tab w:val="left" w:pos="2730"/>
        </w:tabs>
        <w:rPr>
          <w:rFonts w:cstheme="minorHAnsi"/>
          <w:sz w:val="18"/>
          <w:szCs w:val="18"/>
        </w:rPr>
      </w:pPr>
    </w:p>
    <w:p w14:paraId="26E1C6ED" w14:textId="3E9937C8" w:rsidR="001D2F60" w:rsidRDefault="001D2F60" w:rsidP="00E74D37">
      <w:pPr>
        <w:tabs>
          <w:tab w:val="left" w:pos="2730"/>
        </w:tabs>
        <w:rPr>
          <w:rFonts w:cstheme="minorHAnsi"/>
          <w:sz w:val="18"/>
          <w:szCs w:val="18"/>
        </w:rPr>
      </w:pPr>
    </w:p>
    <w:p w14:paraId="16FDCAA7" w14:textId="215417BA" w:rsidR="001D2F60" w:rsidRDefault="001D2F60" w:rsidP="00E74D37">
      <w:pPr>
        <w:tabs>
          <w:tab w:val="left" w:pos="2730"/>
        </w:tabs>
        <w:rPr>
          <w:rFonts w:cstheme="minorHAnsi"/>
          <w:sz w:val="18"/>
          <w:szCs w:val="18"/>
        </w:rPr>
      </w:pPr>
    </w:p>
    <w:p w14:paraId="321EF0BF" w14:textId="77777777" w:rsidR="001D2F60" w:rsidRPr="00BE0AC6" w:rsidRDefault="001D2F60"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5379C3C7" w14:textId="77777777" w:rsidR="001D2F60" w:rsidRDefault="001D2F60" w:rsidP="00E74D37">
      <w:pPr>
        <w:keepNext/>
        <w:keepLines/>
        <w:spacing w:after="0" w:line="240" w:lineRule="auto"/>
        <w:jc w:val="center"/>
        <w:outlineLvl w:val="0"/>
        <w:rPr>
          <w:rFonts w:eastAsiaTheme="majorEastAsia" w:cstheme="minorHAnsi"/>
          <w:sz w:val="20"/>
          <w:szCs w:val="20"/>
        </w:rPr>
      </w:pPr>
    </w:p>
    <w:p w14:paraId="3D690CFA" w14:textId="77777777" w:rsidR="001D2F60" w:rsidRDefault="001D2F60" w:rsidP="00E74D37">
      <w:pPr>
        <w:keepNext/>
        <w:keepLines/>
        <w:spacing w:after="0" w:line="240" w:lineRule="auto"/>
        <w:jc w:val="center"/>
        <w:outlineLvl w:val="0"/>
        <w:rPr>
          <w:rFonts w:eastAsiaTheme="majorEastAsia" w:cstheme="minorHAnsi"/>
          <w:sz w:val="20"/>
          <w:szCs w:val="20"/>
        </w:rPr>
      </w:pPr>
    </w:p>
    <w:p w14:paraId="6C59D150" w14:textId="01588EC0"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0223B9A1" w:rsidR="00B602B9" w:rsidRDefault="00B602B9" w:rsidP="00E74D37">
      <w:pPr>
        <w:rPr>
          <w:rFonts w:cstheme="minorHAnsi"/>
          <w:sz w:val="20"/>
          <w:szCs w:val="20"/>
        </w:rPr>
      </w:pPr>
    </w:p>
    <w:p w14:paraId="2F94F629" w14:textId="00B43DDF" w:rsidR="001D2F60" w:rsidRDefault="001D2F60" w:rsidP="00E74D37">
      <w:pPr>
        <w:rPr>
          <w:rFonts w:cstheme="minorHAnsi"/>
          <w:sz w:val="20"/>
          <w:szCs w:val="20"/>
        </w:rPr>
      </w:pPr>
    </w:p>
    <w:p w14:paraId="1DB63642" w14:textId="724C35D3" w:rsidR="001D2F60" w:rsidRDefault="001D2F60" w:rsidP="00E74D37">
      <w:pPr>
        <w:rPr>
          <w:rFonts w:cstheme="minorHAnsi"/>
          <w:sz w:val="20"/>
          <w:szCs w:val="20"/>
        </w:rPr>
      </w:pPr>
    </w:p>
    <w:p w14:paraId="70B9DFAA" w14:textId="77777777" w:rsidR="001D2F60" w:rsidRPr="00BE0AC6" w:rsidRDefault="001D2F60"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49C345FA" w14:textId="77777777" w:rsidR="001D2F60" w:rsidRDefault="001D2F60" w:rsidP="00E74D37">
      <w:pPr>
        <w:jc w:val="center"/>
        <w:rPr>
          <w:rFonts w:cstheme="minorHAnsi"/>
          <w:b/>
          <w:sz w:val="20"/>
          <w:szCs w:val="20"/>
        </w:rPr>
      </w:pPr>
    </w:p>
    <w:p w14:paraId="74C97EA1" w14:textId="25C676AB"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rPr>
                <w:rFonts w:cstheme="minorHAnsi"/>
                <w:b/>
                <w:i/>
              </w:rPr>
            </w:pPr>
          </w:p>
        </w:tc>
      </w:tr>
      <w:tr w:rsidR="00E74D37" w:rsidRPr="00BE0AC6" w14:paraId="66286A35" w14:textId="77777777" w:rsidTr="00983816">
        <w:tc>
          <w:tcPr>
            <w:tcW w:w="10160" w:type="dxa"/>
          </w:tcPr>
          <w:p w14:paraId="36473E29" w14:textId="77777777" w:rsidR="00E74D37" w:rsidRPr="00BE0AC6" w:rsidRDefault="00E74D37" w:rsidP="00E74D37">
            <w:pPr>
              <w:rPr>
                <w:rFonts w:cstheme="minorHAnsi"/>
                <w:b/>
                <w:i/>
              </w:rPr>
            </w:pPr>
          </w:p>
        </w:tc>
      </w:tr>
      <w:tr w:rsidR="00E74D37" w:rsidRPr="00BE0AC6" w14:paraId="2C892331" w14:textId="77777777" w:rsidTr="00983816">
        <w:tc>
          <w:tcPr>
            <w:tcW w:w="10160" w:type="dxa"/>
          </w:tcPr>
          <w:p w14:paraId="377F5FC0" w14:textId="77777777" w:rsidR="00E74D37" w:rsidRPr="00BE0AC6" w:rsidRDefault="00E74D37" w:rsidP="00E74D37">
            <w:pPr>
              <w:rPr>
                <w:rFonts w:cstheme="minorHAnsi"/>
                <w:b/>
                <w:i/>
              </w:rPr>
            </w:pPr>
          </w:p>
        </w:tc>
      </w:tr>
      <w:tr w:rsidR="00E74D37" w:rsidRPr="00BE0AC6" w14:paraId="3FE67F8F" w14:textId="77777777" w:rsidTr="00983816">
        <w:tc>
          <w:tcPr>
            <w:tcW w:w="10160" w:type="dxa"/>
          </w:tcPr>
          <w:p w14:paraId="2417CB7F" w14:textId="77777777" w:rsidR="00E74D37" w:rsidRPr="00BE0AC6" w:rsidRDefault="00E74D37" w:rsidP="00E74D37">
            <w:pPr>
              <w:rPr>
                <w:rFonts w:cstheme="minorHAnsi"/>
                <w:b/>
                <w:i/>
              </w:rPr>
            </w:pPr>
          </w:p>
        </w:tc>
      </w:tr>
      <w:tr w:rsidR="00E74D37" w:rsidRPr="00BE0AC6" w14:paraId="249B07EE" w14:textId="77777777" w:rsidTr="00983816">
        <w:tc>
          <w:tcPr>
            <w:tcW w:w="10160" w:type="dxa"/>
          </w:tcPr>
          <w:p w14:paraId="08B8622D" w14:textId="77777777" w:rsidR="00E74D37" w:rsidRPr="00BE0AC6" w:rsidRDefault="00E74D37" w:rsidP="00E74D37">
            <w:pPr>
              <w:rPr>
                <w:rFonts w:cstheme="minorHAnsi"/>
                <w:b/>
                <w:i/>
              </w:rPr>
            </w:pPr>
          </w:p>
        </w:tc>
      </w:tr>
      <w:tr w:rsidR="00E74D37" w:rsidRPr="00BE0AC6" w14:paraId="166B1A3B" w14:textId="77777777" w:rsidTr="00983816">
        <w:tc>
          <w:tcPr>
            <w:tcW w:w="10160" w:type="dxa"/>
          </w:tcPr>
          <w:p w14:paraId="6A8BF60C" w14:textId="77777777" w:rsidR="00E74D37" w:rsidRPr="00BE0AC6" w:rsidRDefault="00E74D37" w:rsidP="00E74D37">
            <w:pPr>
              <w:rPr>
                <w:rFonts w:cstheme="minorHAnsi"/>
                <w:b/>
                <w:i/>
              </w:rPr>
            </w:pPr>
          </w:p>
        </w:tc>
      </w:tr>
      <w:tr w:rsidR="00E74D37" w:rsidRPr="00BE0AC6" w14:paraId="37DF1BC6" w14:textId="77777777" w:rsidTr="00983816">
        <w:tc>
          <w:tcPr>
            <w:tcW w:w="10160" w:type="dxa"/>
          </w:tcPr>
          <w:p w14:paraId="25DA042E" w14:textId="77777777" w:rsidR="00E74D37" w:rsidRPr="00BE0AC6" w:rsidRDefault="00E74D37" w:rsidP="00E74D37">
            <w:pPr>
              <w:rPr>
                <w:rFonts w:cstheme="minorHAnsi"/>
                <w:b/>
                <w:i/>
              </w:rPr>
            </w:pPr>
          </w:p>
        </w:tc>
      </w:tr>
      <w:tr w:rsidR="00E74D37" w:rsidRPr="00BE0AC6" w14:paraId="00FA97D3" w14:textId="77777777" w:rsidTr="00983816">
        <w:tc>
          <w:tcPr>
            <w:tcW w:w="10160" w:type="dxa"/>
          </w:tcPr>
          <w:p w14:paraId="05394437" w14:textId="77777777" w:rsidR="00E74D37" w:rsidRPr="00BE0AC6" w:rsidRDefault="00E74D37" w:rsidP="00E74D37">
            <w:pPr>
              <w:rPr>
                <w:rFonts w:cstheme="minorHAnsi"/>
                <w:b/>
                <w:i/>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rPr>
                <w:rFonts w:cstheme="minorHAnsi"/>
              </w:rPr>
            </w:pPr>
            <w:r w:rsidRPr="00BE0AC6">
              <w:rPr>
                <w:rFonts w:cstheme="minorHAnsi"/>
              </w:rPr>
              <w:t>NOTAS ACLARATORIAS:</w:t>
            </w:r>
          </w:p>
          <w:p w14:paraId="7207953E" w14:textId="77777777" w:rsidR="00E74D37" w:rsidRPr="00BE0AC6" w:rsidRDefault="00E74D37" w:rsidP="00E74D37">
            <w:pPr>
              <w:rPr>
                <w:rFonts w:cstheme="minorHAnsi"/>
              </w:rPr>
            </w:pPr>
            <w:r w:rsidRPr="00BE0AC6">
              <w:rPr>
                <w:rFonts w:cstheme="minorHAnsi"/>
              </w:rPr>
              <w:t>1.-Solo se aceptarán preguntas presentadas con este formato.</w:t>
            </w:r>
          </w:p>
          <w:p w14:paraId="27F56B81" w14:textId="77777777" w:rsidR="00E74D37" w:rsidRPr="00BE0AC6" w:rsidRDefault="00E74D37" w:rsidP="00E74D37">
            <w:pPr>
              <w:rPr>
                <w:rFonts w:cstheme="minorHAnsi"/>
              </w:rPr>
            </w:pPr>
            <w:r w:rsidRPr="00BE0AC6">
              <w:rPr>
                <w:rFonts w:cstheme="minorHAnsi"/>
              </w:rPr>
              <w:t xml:space="preserve">2.-Las bases no estarán a discusión en esta junta ya que el objetivo es </w:t>
            </w:r>
            <w:r w:rsidRPr="00BE0AC6">
              <w:rPr>
                <w:rFonts w:cstheme="minorHAnsi"/>
                <w:u w:val="single"/>
              </w:rPr>
              <w:t xml:space="preserve">EXCLUSIVAMENTE </w:t>
            </w:r>
            <w:r w:rsidRPr="00BE0AC6">
              <w:rPr>
                <w:rFonts w:cstheme="minorHAnsi"/>
              </w:rPr>
              <w:t>la aclaración de las dudas formuladas en este documento.</w:t>
            </w:r>
          </w:p>
          <w:p w14:paraId="0D29F0A2" w14:textId="30E81F66" w:rsidR="00FA35C6" w:rsidRPr="00E74D37" w:rsidRDefault="00E74D37" w:rsidP="00E74D37">
            <w:pPr>
              <w:rPr>
                <w:rFonts w:cstheme="minorHAnsi"/>
              </w:rPr>
            </w:pPr>
            <w:r w:rsidRPr="00BE0AC6">
              <w:rPr>
                <w:rFonts w:cstheme="minorHAnsi"/>
              </w:rPr>
              <w:t xml:space="preserve">3.-Este formato deberá ser enviado únicamente por correo electrónico </w:t>
            </w:r>
            <w:r w:rsidRPr="00625E67">
              <w:rPr>
                <w:rFonts w:cstheme="minorHAnsi"/>
                <w:b/>
                <w:bCs/>
              </w:rPr>
              <w:t xml:space="preserve">en formato Microsoft Word </w:t>
            </w:r>
            <w:r w:rsidR="00FA35C6" w:rsidRPr="00625E67">
              <w:rPr>
                <w:rFonts w:cstheme="minorHAnsi"/>
                <w:b/>
                <w:bCs/>
              </w:rPr>
              <w:t xml:space="preserve">al correo </w:t>
            </w:r>
            <w:r w:rsidR="00625E67" w:rsidRPr="00625E67">
              <w:rPr>
                <w:rFonts w:cstheme="minorHAnsi"/>
                <w:b/>
                <w:bCs/>
              </w:rPr>
              <w:t>licitaciones.secesp.dgo@hotmail.com</w:t>
            </w:r>
            <w:r w:rsidR="00FA35C6" w:rsidRPr="00625E67">
              <w:rPr>
                <w:rFonts w:eastAsia="Times New Roman" w:cstheme="minorHAnsi"/>
                <w:b/>
                <w:bCs/>
                <w:lang w:eastAsia="es-ES"/>
              </w:rPr>
              <w:t xml:space="preserve">  </w:t>
            </w:r>
          </w:p>
        </w:tc>
      </w:tr>
    </w:tbl>
    <w:p w14:paraId="7F32F1EF" w14:textId="40CE32A1" w:rsidR="00EE03BD" w:rsidRPr="00CC4096" w:rsidRDefault="00EE03BD" w:rsidP="0083670F">
      <w:pPr>
        <w:spacing w:after="0" w:line="240" w:lineRule="auto"/>
        <w:rPr>
          <w:rFonts w:eastAsia="Times New Roman" w:cstheme="minorHAnsi"/>
          <w:lang w:eastAsia="es-ES"/>
        </w:rPr>
      </w:pPr>
    </w:p>
    <w:sectPr w:rsidR="00EE03BD" w:rsidRPr="00CC4096" w:rsidSect="001D2F6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90AA" w14:textId="77777777" w:rsidR="00EC3F91" w:rsidRDefault="00EC3F91" w:rsidP="00DF1A7C">
      <w:pPr>
        <w:spacing w:after="0" w:line="240" w:lineRule="auto"/>
      </w:pPr>
      <w:r>
        <w:separator/>
      </w:r>
    </w:p>
  </w:endnote>
  <w:endnote w:type="continuationSeparator" w:id="0">
    <w:p w14:paraId="23ABA23A" w14:textId="77777777" w:rsidR="00EC3F91" w:rsidRDefault="00EC3F91"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End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4632" w14:textId="77777777" w:rsidR="00EC3F91" w:rsidRDefault="00EC3F91" w:rsidP="00DF1A7C">
      <w:pPr>
        <w:spacing w:after="0" w:line="240" w:lineRule="auto"/>
      </w:pPr>
      <w:r>
        <w:separator/>
      </w:r>
    </w:p>
  </w:footnote>
  <w:footnote w:type="continuationSeparator" w:id="0">
    <w:p w14:paraId="3A18C808" w14:textId="77777777" w:rsidR="00EC3F91" w:rsidRDefault="00EC3F91"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A317" w14:textId="77777777" w:rsidR="006E68DF"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p w14:paraId="19365AE3" w14:textId="6143331C" w:rsidR="006E68DF" w:rsidRPr="0045439D" w:rsidRDefault="006E68DF" w:rsidP="006E68DF">
    <w:pPr>
      <w:spacing w:after="0" w:line="240" w:lineRule="auto"/>
      <w:jc w:val="center"/>
      <w:rPr>
        <w:rFonts w:ascii="Arial" w:eastAsia="Times New Roman" w:hAnsi="Arial" w:cs="Arial"/>
        <w:sz w:val="20"/>
        <w:szCs w:val="20"/>
        <w:lang w:eastAsia="es-ES"/>
      </w:rPr>
    </w:pPr>
    <w:r w:rsidRPr="0045439D">
      <w:rPr>
        <w:rFonts w:ascii="Arial" w:eastAsia="Times New Roman" w:hAnsi="Arial" w:cs="Arial"/>
        <w:sz w:val="20"/>
        <w:szCs w:val="20"/>
        <w:lang w:eastAsia="es-ES"/>
      </w:rPr>
      <w:t xml:space="preserve">Licitación </w:t>
    </w:r>
    <w:r w:rsidR="00A50874">
      <w:rPr>
        <w:rFonts w:ascii="Arial" w:eastAsia="Times New Roman" w:hAnsi="Arial" w:cs="Arial"/>
        <w:sz w:val="20"/>
        <w:szCs w:val="20"/>
        <w:lang w:eastAsia="es-ES"/>
      </w:rPr>
      <w:t>Pública</w:t>
    </w:r>
    <w:r w:rsidRPr="0045439D">
      <w:rPr>
        <w:rFonts w:ascii="Arial" w:eastAsia="Times New Roman" w:hAnsi="Arial" w:cs="Arial"/>
        <w:sz w:val="20"/>
        <w:szCs w:val="20"/>
        <w:lang w:eastAsia="es-ES"/>
      </w:rPr>
      <w:t xml:space="preserve"> No. </w:t>
    </w:r>
    <w:r w:rsidR="00A50874">
      <w:rPr>
        <w:rFonts w:ascii="Arial" w:eastAsia="Times New Roman" w:hAnsi="Arial" w:cs="Arial"/>
        <w:sz w:val="20"/>
        <w:szCs w:val="20"/>
        <w:lang w:eastAsia="es-ES"/>
      </w:rPr>
      <w:t>LP</w:t>
    </w:r>
    <w:r w:rsidR="007447D3">
      <w:rPr>
        <w:rFonts w:ascii="Arial" w:eastAsia="Times New Roman" w:hAnsi="Arial" w:cs="Arial"/>
        <w:sz w:val="20"/>
        <w:szCs w:val="20"/>
        <w:lang w:eastAsia="es-ES"/>
      </w:rPr>
      <w:t>/E/SECESP/00</w:t>
    </w:r>
    <w:r w:rsidR="00755E6E">
      <w:rPr>
        <w:rFonts w:ascii="Arial" w:eastAsia="Times New Roman" w:hAnsi="Arial" w:cs="Arial"/>
        <w:sz w:val="20"/>
        <w:szCs w:val="20"/>
        <w:lang w:eastAsia="es-ES"/>
      </w:rPr>
      <w:t>8</w:t>
    </w:r>
    <w:r w:rsidR="007447D3">
      <w:rPr>
        <w:rFonts w:ascii="Arial" w:eastAsia="Times New Roman" w:hAnsi="Arial" w:cs="Arial"/>
        <w:sz w:val="20"/>
        <w:szCs w:val="20"/>
        <w:lang w:eastAsia="es-ES"/>
      </w:rPr>
      <w:t>/2022</w:t>
    </w:r>
    <w:r w:rsidR="005D57E6">
      <w:rPr>
        <w:rFonts w:ascii="Arial" w:eastAsia="Times New Roman" w:hAnsi="Arial" w:cs="Arial"/>
        <w:sz w:val="20"/>
        <w:szCs w:val="20"/>
        <w:lang w:eastAsia="es-ES"/>
      </w:rPr>
      <w:t xml:space="preserve"> </w:t>
    </w:r>
    <w:r w:rsidR="00755E6E">
      <w:rPr>
        <w:rFonts w:ascii="Arial" w:eastAsia="Times New Roman" w:hAnsi="Arial" w:cs="Arial"/>
        <w:sz w:val="20"/>
        <w:szCs w:val="20"/>
        <w:lang w:eastAsia="es-ES"/>
      </w:rPr>
      <w:t xml:space="preserve">Segunda Convocatoria </w:t>
    </w:r>
    <w:r w:rsidR="003065EB">
      <w:rPr>
        <w:rFonts w:ascii="Arial" w:eastAsia="Times New Roman" w:hAnsi="Arial" w:cs="Arial"/>
        <w:sz w:val="20"/>
        <w:szCs w:val="20"/>
        <w:lang w:eastAsia="es-ES"/>
      </w:rPr>
      <w:t>Adquisición de “Equipos de Videovigilancia</w:t>
    </w:r>
    <w:r w:rsidRPr="0045439D">
      <w:rPr>
        <w:rFonts w:ascii="Arial" w:eastAsia="Times New Roman" w:hAnsi="Arial" w:cs="Arial"/>
        <w:sz w:val="20"/>
        <w:szCs w:val="20"/>
        <w:lang w:eastAsia="es-ES"/>
      </w:rPr>
      <w:t>”</w:t>
    </w:r>
  </w:p>
  <w:p w14:paraId="02278B68" w14:textId="7CD0EFF4" w:rsidR="00A22F4E" w:rsidRPr="006E68DF" w:rsidRDefault="006E68DF" w:rsidP="006E68DF">
    <w:pPr>
      <w:spacing w:after="0" w:line="240" w:lineRule="auto"/>
      <w:jc w:val="center"/>
      <w:rPr>
        <w:rFonts w:ascii="Arial" w:eastAsia="Times New Roman" w:hAnsi="Arial" w:cs="Arial"/>
        <w:b/>
        <w:bCs/>
        <w:lang w:eastAsia="es-ES"/>
      </w:rPr>
    </w:pPr>
    <w:r w:rsidRPr="006E68DF">
      <w:rPr>
        <w:rFonts w:ascii="Arial" w:eastAsia="Times New Roman" w:hAnsi="Arial" w:cs="Arial"/>
        <w:b/>
        <w:bCs/>
        <w:lang w:eastAsia="es-ES"/>
      </w:rPr>
      <w:t>Bases de la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F8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E60122"/>
    <w:multiLevelType w:val="hybridMultilevel"/>
    <w:tmpl w:val="69402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5404732">
    <w:abstractNumId w:val="1"/>
  </w:num>
  <w:num w:numId="2" w16cid:durableId="2629557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31299"/>
    <w:rsid w:val="00031F8F"/>
    <w:rsid w:val="000366BD"/>
    <w:rsid w:val="00042B01"/>
    <w:rsid w:val="00045B8B"/>
    <w:rsid w:val="000472CE"/>
    <w:rsid w:val="00047423"/>
    <w:rsid w:val="00050786"/>
    <w:rsid w:val="00050FE0"/>
    <w:rsid w:val="00051366"/>
    <w:rsid w:val="0005193B"/>
    <w:rsid w:val="00052917"/>
    <w:rsid w:val="000542A3"/>
    <w:rsid w:val="000552CB"/>
    <w:rsid w:val="00055C9C"/>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964DA"/>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67E6"/>
    <w:rsid w:val="000F69D2"/>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5438"/>
    <w:rsid w:val="00157D10"/>
    <w:rsid w:val="001608AD"/>
    <w:rsid w:val="001617F3"/>
    <w:rsid w:val="00162CBE"/>
    <w:rsid w:val="00170D6C"/>
    <w:rsid w:val="0017168C"/>
    <w:rsid w:val="001801EE"/>
    <w:rsid w:val="00180D2B"/>
    <w:rsid w:val="001817DB"/>
    <w:rsid w:val="00183283"/>
    <w:rsid w:val="001836A0"/>
    <w:rsid w:val="0019180D"/>
    <w:rsid w:val="00194054"/>
    <w:rsid w:val="001949EF"/>
    <w:rsid w:val="001A332D"/>
    <w:rsid w:val="001A334D"/>
    <w:rsid w:val="001B11C2"/>
    <w:rsid w:val="001B22E8"/>
    <w:rsid w:val="001B58F0"/>
    <w:rsid w:val="001B5C8B"/>
    <w:rsid w:val="001C0CFC"/>
    <w:rsid w:val="001C4783"/>
    <w:rsid w:val="001C49CA"/>
    <w:rsid w:val="001C4D2D"/>
    <w:rsid w:val="001C5315"/>
    <w:rsid w:val="001D2F60"/>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10DB"/>
    <w:rsid w:val="00283EC4"/>
    <w:rsid w:val="00284BB0"/>
    <w:rsid w:val="00284C23"/>
    <w:rsid w:val="00286127"/>
    <w:rsid w:val="0029097A"/>
    <w:rsid w:val="00291029"/>
    <w:rsid w:val="0029327F"/>
    <w:rsid w:val="00295323"/>
    <w:rsid w:val="002A0A82"/>
    <w:rsid w:val="002A22FE"/>
    <w:rsid w:val="002A3B1D"/>
    <w:rsid w:val="002B2431"/>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5EB"/>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9018A"/>
    <w:rsid w:val="003A3FF7"/>
    <w:rsid w:val="003A4C4E"/>
    <w:rsid w:val="003A535C"/>
    <w:rsid w:val="003A59E2"/>
    <w:rsid w:val="003A69EA"/>
    <w:rsid w:val="003A7D7D"/>
    <w:rsid w:val="003B126B"/>
    <w:rsid w:val="003B3ADF"/>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5439D"/>
    <w:rsid w:val="00461F99"/>
    <w:rsid w:val="00462AD3"/>
    <w:rsid w:val="00463939"/>
    <w:rsid w:val="00467465"/>
    <w:rsid w:val="004763FD"/>
    <w:rsid w:val="00476FDC"/>
    <w:rsid w:val="004771F7"/>
    <w:rsid w:val="0047720B"/>
    <w:rsid w:val="00481E37"/>
    <w:rsid w:val="00483CFF"/>
    <w:rsid w:val="0048551E"/>
    <w:rsid w:val="004865C3"/>
    <w:rsid w:val="004922E5"/>
    <w:rsid w:val="00493A91"/>
    <w:rsid w:val="004948CE"/>
    <w:rsid w:val="004976B4"/>
    <w:rsid w:val="004A208A"/>
    <w:rsid w:val="004A24DB"/>
    <w:rsid w:val="004A7763"/>
    <w:rsid w:val="004C2EF2"/>
    <w:rsid w:val="004C43B2"/>
    <w:rsid w:val="004C4D87"/>
    <w:rsid w:val="004C52D0"/>
    <w:rsid w:val="004C58F2"/>
    <w:rsid w:val="004C6304"/>
    <w:rsid w:val="004C7EB7"/>
    <w:rsid w:val="004D2A97"/>
    <w:rsid w:val="004D3398"/>
    <w:rsid w:val="004D4D72"/>
    <w:rsid w:val="004E0E00"/>
    <w:rsid w:val="004E13C4"/>
    <w:rsid w:val="004E307B"/>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3588"/>
    <w:rsid w:val="005449DE"/>
    <w:rsid w:val="005451F0"/>
    <w:rsid w:val="00546D62"/>
    <w:rsid w:val="00547B6A"/>
    <w:rsid w:val="00550305"/>
    <w:rsid w:val="005517C5"/>
    <w:rsid w:val="005541D0"/>
    <w:rsid w:val="0055595B"/>
    <w:rsid w:val="0055615E"/>
    <w:rsid w:val="00560585"/>
    <w:rsid w:val="00560ACC"/>
    <w:rsid w:val="00561E6D"/>
    <w:rsid w:val="005672C9"/>
    <w:rsid w:val="005737B4"/>
    <w:rsid w:val="00573C87"/>
    <w:rsid w:val="00573D6D"/>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D57E6"/>
    <w:rsid w:val="005D6760"/>
    <w:rsid w:val="005E043A"/>
    <w:rsid w:val="005E233B"/>
    <w:rsid w:val="005E479B"/>
    <w:rsid w:val="005F2B41"/>
    <w:rsid w:val="005F4DA7"/>
    <w:rsid w:val="005F72EA"/>
    <w:rsid w:val="005F757D"/>
    <w:rsid w:val="0060028C"/>
    <w:rsid w:val="0060278A"/>
    <w:rsid w:val="006044BB"/>
    <w:rsid w:val="0060450C"/>
    <w:rsid w:val="00604C77"/>
    <w:rsid w:val="006078C3"/>
    <w:rsid w:val="006105E6"/>
    <w:rsid w:val="00612AC9"/>
    <w:rsid w:val="00616A34"/>
    <w:rsid w:val="006254BC"/>
    <w:rsid w:val="00625E67"/>
    <w:rsid w:val="006304F6"/>
    <w:rsid w:val="006411E6"/>
    <w:rsid w:val="00644433"/>
    <w:rsid w:val="006459B7"/>
    <w:rsid w:val="00646C0A"/>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82B8D"/>
    <w:rsid w:val="00697331"/>
    <w:rsid w:val="006A1FEB"/>
    <w:rsid w:val="006A3EE9"/>
    <w:rsid w:val="006A6C7E"/>
    <w:rsid w:val="006A7269"/>
    <w:rsid w:val="006B1A3F"/>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55E6E"/>
    <w:rsid w:val="00760EAA"/>
    <w:rsid w:val="00761BF2"/>
    <w:rsid w:val="00764119"/>
    <w:rsid w:val="0076520E"/>
    <w:rsid w:val="00770F5B"/>
    <w:rsid w:val="00771F1C"/>
    <w:rsid w:val="007722E9"/>
    <w:rsid w:val="00774FD6"/>
    <w:rsid w:val="0078389A"/>
    <w:rsid w:val="0078453A"/>
    <w:rsid w:val="007870E6"/>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14FA5"/>
    <w:rsid w:val="00827AE3"/>
    <w:rsid w:val="008329A3"/>
    <w:rsid w:val="008342CE"/>
    <w:rsid w:val="00836320"/>
    <w:rsid w:val="008364C3"/>
    <w:rsid w:val="0083670F"/>
    <w:rsid w:val="00845AEF"/>
    <w:rsid w:val="00847E7C"/>
    <w:rsid w:val="00854FB4"/>
    <w:rsid w:val="00856E4C"/>
    <w:rsid w:val="008579C1"/>
    <w:rsid w:val="0086464C"/>
    <w:rsid w:val="00864F18"/>
    <w:rsid w:val="00870A5E"/>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4725"/>
    <w:rsid w:val="00935FE0"/>
    <w:rsid w:val="00937931"/>
    <w:rsid w:val="0095213D"/>
    <w:rsid w:val="009544C2"/>
    <w:rsid w:val="009670F8"/>
    <w:rsid w:val="009671FA"/>
    <w:rsid w:val="0096783B"/>
    <w:rsid w:val="009753FD"/>
    <w:rsid w:val="00975900"/>
    <w:rsid w:val="00977666"/>
    <w:rsid w:val="00983816"/>
    <w:rsid w:val="00984214"/>
    <w:rsid w:val="00991615"/>
    <w:rsid w:val="00993BE0"/>
    <w:rsid w:val="009944B2"/>
    <w:rsid w:val="009A09E8"/>
    <w:rsid w:val="009A6330"/>
    <w:rsid w:val="009B15CE"/>
    <w:rsid w:val="009B24D2"/>
    <w:rsid w:val="009B3CDA"/>
    <w:rsid w:val="009C021D"/>
    <w:rsid w:val="009C30B8"/>
    <w:rsid w:val="009C318C"/>
    <w:rsid w:val="009C37B2"/>
    <w:rsid w:val="009C42DB"/>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1233"/>
    <w:rsid w:val="00AB4630"/>
    <w:rsid w:val="00AC2FAC"/>
    <w:rsid w:val="00AC5CDD"/>
    <w:rsid w:val="00AC5FEA"/>
    <w:rsid w:val="00AC6F16"/>
    <w:rsid w:val="00AD11C6"/>
    <w:rsid w:val="00AD1F50"/>
    <w:rsid w:val="00AD2FC0"/>
    <w:rsid w:val="00AD3F37"/>
    <w:rsid w:val="00AD4241"/>
    <w:rsid w:val="00AD4CF7"/>
    <w:rsid w:val="00AD55B5"/>
    <w:rsid w:val="00AD792D"/>
    <w:rsid w:val="00AE3612"/>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112B"/>
    <w:rsid w:val="00B5136D"/>
    <w:rsid w:val="00B51593"/>
    <w:rsid w:val="00B602B9"/>
    <w:rsid w:val="00B62797"/>
    <w:rsid w:val="00B65931"/>
    <w:rsid w:val="00B70ECA"/>
    <w:rsid w:val="00B743B9"/>
    <w:rsid w:val="00B8046A"/>
    <w:rsid w:val="00B8637D"/>
    <w:rsid w:val="00B868C5"/>
    <w:rsid w:val="00B91920"/>
    <w:rsid w:val="00B930F6"/>
    <w:rsid w:val="00B93A1B"/>
    <w:rsid w:val="00B953B4"/>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136"/>
    <w:rsid w:val="00C80667"/>
    <w:rsid w:val="00C81120"/>
    <w:rsid w:val="00C83C3F"/>
    <w:rsid w:val="00C844F7"/>
    <w:rsid w:val="00C84599"/>
    <w:rsid w:val="00C84F17"/>
    <w:rsid w:val="00C873BC"/>
    <w:rsid w:val="00C92E0A"/>
    <w:rsid w:val="00CA7806"/>
    <w:rsid w:val="00CB73EB"/>
    <w:rsid w:val="00CC1E74"/>
    <w:rsid w:val="00CC243F"/>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4C01"/>
    <w:rsid w:val="00D21DBC"/>
    <w:rsid w:val="00D23981"/>
    <w:rsid w:val="00D30F61"/>
    <w:rsid w:val="00D3194E"/>
    <w:rsid w:val="00D32369"/>
    <w:rsid w:val="00D32D1E"/>
    <w:rsid w:val="00D34046"/>
    <w:rsid w:val="00D4024E"/>
    <w:rsid w:val="00D50A0D"/>
    <w:rsid w:val="00D5124C"/>
    <w:rsid w:val="00D52C5B"/>
    <w:rsid w:val="00D55E3C"/>
    <w:rsid w:val="00D66172"/>
    <w:rsid w:val="00D7104A"/>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1F42"/>
    <w:rsid w:val="00DB55F8"/>
    <w:rsid w:val="00DB6F14"/>
    <w:rsid w:val="00DC1B96"/>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2027E"/>
    <w:rsid w:val="00E21C9A"/>
    <w:rsid w:val="00E23116"/>
    <w:rsid w:val="00E25146"/>
    <w:rsid w:val="00E25486"/>
    <w:rsid w:val="00E267E6"/>
    <w:rsid w:val="00E30EC4"/>
    <w:rsid w:val="00E37A16"/>
    <w:rsid w:val="00E402DE"/>
    <w:rsid w:val="00E41393"/>
    <w:rsid w:val="00E44A8D"/>
    <w:rsid w:val="00E50208"/>
    <w:rsid w:val="00E521B4"/>
    <w:rsid w:val="00E54C34"/>
    <w:rsid w:val="00E625FB"/>
    <w:rsid w:val="00E651D5"/>
    <w:rsid w:val="00E66F92"/>
    <w:rsid w:val="00E704E2"/>
    <w:rsid w:val="00E70D8B"/>
    <w:rsid w:val="00E7457C"/>
    <w:rsid w:val="00E74D37"/>
    <w:rsid w:val="00E803C5"/>
    <w:rsid w:val="00E84AC6"/>
    <w:rsid w:val="00EA070A"/>
    <w:rsid w:val="00EA1352"/>
    <w:rsid w:val="00EB0C84"/>
    <w:rsid w:val="00EB0F1A"/>
    <w:rsid w:val="00EB1D5B"/>
    <w:rsid w:val="00EB357C"/>
    <w:rsid w:val="00EB6C60"/>
    <w:rsid w:val="00EC1631"/>
    <w:rsid w:val="00EC20B8"/>
    <w:rsid w:val="00EC3F91"/>
    <w:rsid w:val="00EC4107"/>
    <w:rsid w:val="00EC5300"/>
    <w:rsid w:val="00EC7BC2"/>
    <w:rsid w:val="00ED2BF4"/>
    <w:rsid w:val="00ED5E11"/>
    <w:rsid w:val="00ED672A"/>
    <w:rsid w:val="00ED6FFD"/>
    <w:rsid w:val="00EE03BD"/>
    <w:rsid w:val="00EE0B9F"/>
    <w:rsid w:val="00EE3B4A"/>
    <w:rsid w:val="00EE608D"/>
    <w:rsid w:val="00EF18E8"/>
    <w:rsid w:val="00EF27EB"/>
    <w:rsid w:val="00EF2EB7"/>
    <w:rsid w:val="00EF55E1"/>
    <w:rsid w:val="00EF61FC"/>
    <w:rsid w:val="00F02ACC"/>
    <w:rsid w:val="00F05E27"/>
    <w:rsid w:val="00F0685F"/>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qFormat/>
    <w:locked/>
    <w:rsid w:val="00DB1F4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3687</Words>
  <Characters>20279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6</cp:revision>
  <cp:lastPrinted>2020-05-25T17:56:00Z</cp:lastPrinted>
  <dcterms:created xsi:type="dcterms:W3CDTF">2022-05-04T14:04:00Z</dcterms:created>
  <dcterms:modified xsi:type="dcterms:W3CDTF">2022-05-11T20:43:00Z</dcterms:modified>
</cp:coreProperties>
</file>