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49" w:rsidRDefault="00FD0C49" w:rsidP="00FD0C49">
      <w:pPr>
        <w:rPr>
          <w:b/>
          <w:color w:val="365F91" w:themeColor="accent1" w:themeShade="BF"/>
          <w:sz w:val="36"/>
          <w:szCs w:val="36"/>
        </w:rPr>
      </w:pPr>
      <w:r w:rsidRPr="00FD0C49">
        <w:drawing>
          <wp:inline distT="0" distB="0" distL="0" distR="0">
            <wp:extent cx="1638300" cy="714375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0C49">
        <w:rPr>
          <w:b/>
          <w:color w:val="365F91" w:themeColor="accent1" w:themeShade="BF"/>
          <w:sz w:val="36"/>
          <w:szCs w:val="36"/>
        </w:rPr>
        <w:t xml:space="preserve"> </w:t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p w:rsidR="00FD0C49" w:rsidRPr="005B6B39" w:rsidRDefault="00FD0C49" w:rsidP="00FD0C49">
      <w:pPr>
        <w:rPr>
          <w:b/>
          <w:color w:val="365F91" w:themeColor="accent1" w:themeShade="BF"/>
          <w:sz w:val="32"/>
          <w:szCs w:val="32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FD0C49" w:rsidTr="00FD0C49">
        <w:tc>
          <w:tcPr>
            <w:tcW w:w="8978" w:type="dxa"/>
          </w:tcPr>
          <w:p w:rsidR="00FD0C49" w:rsidRPr="00FD0C49" w:rsidRDefault="00FD0C49">
            <w:pPr>
              <w:rPr>
                <w:color w:val="0070C0"/>
              </w:rPr>
            </w:pPr>
            <w:r>
              <w:rPr>
                <w:b/>
                <w:color w:val="0070C0"/>
              </w:rPr>
              <w:t xml:space="preserve">PROVEEDOR: </w:t>
            </w:r>
            <w:r>
              <w:rPr>
                <w:color w:val="0070C0"/>
              </w:rPr>
              <w:t>PROYECTOS JURÍDICOS E INGENIERÍA EN GEOTENENCIA, S.A. DE C.V.</w:t>
            </w:r>
          </w:p>
        </w:tc>
      </w:tr>
      <w:tr w:rsidR="00FD0C49" w:rsidTr="00FD0C49">
        <w:tc>
          <w:tcPr>
            <w:tcW w:w="8978" w:type="dxa"/>
          </w:tcPr>
          <w:p w:rsidR="00FD0C49" w:rsidRPr="00FD0C49" w:rsidRDefault="00FD0C49">
            <w:pPr>
              <w:rPr>
                <w:color w:val="0070C0"/>
              </w:rPr>
            </w:pPr>
            <w:r>
              <w:rPr>
                <w:b/>
                <w:color w:val="0070C0"/>
              </w:rPr>
              <w:t xml:space="preserve">MONTO ANTES DE I.V.A.: </w:t>
            </w:r>
            <w:r>
              <w:rPr>
                <w:color w:val="0070C0"/>
              </w:rPr>
              <w:t>$15,017,303.18</w:t>
            </w:r>
          </w:p>
        </w:tc>
      </w:tr>
      <w:tr w:rsidR="00FD0C49" w:rsidTr="00FD0C49">
        <w:tc>
          <w:tcPr>
            <w:tcW w:w="8978" w:type="dxa"/>
          </w:tcPr>
          <w:p w:rsidR="00FD0C49" w:rsidRPr="00FD0C49" w:rsidRDefault="00FD0C49">
            <w:pPr>
              <w:rPr>
                <w:color w:val="0070C0"/>
              </w:rPr>
            </w:pPr>
            <w:r>
              <w:rPr>
                <w:b/>
                <w:color w:val="0070C0"/>
              </w:rPr>
              <w:t xml:space="preserve">FECHA DE INICIO DEL CONTRATO: </w:t>
            </w:r>
            <w:r>
              <w:rPr>
                <w:color w:val="0070C0"/>
              </w:rPr>
              <w:t>30 AGOSTO 2018</w:t>
            </w:r>
          </w:p>
        </w:tc>
      </w:tr>
      <w:tr w:rsidR="00FD0C49" w:rsidTr="00FD0C49">
        <w:tc>
          <w:tcPr>
            <w:tcW w:w="8978" w:type="dxa"/>
          </w:tcPr>
          <w:p w:rsidR="00FD0C49" w:rsidRPr="00FD0C49" w:rsidRDefault="00FD0C49">
            <w:pPr>
              <w:rPr>
                <w:color w:val="0070C0"/>
              </w:rPr>
            </w:pPr>
            <w:r>
              <w:rPr>
                <w:b/>
                <w:color w:val="0070C0"/>
              </w:rPr>
              <w:t xml:space="preserve">FECHA DE TERMINACIÓN DEL CONTRATO: </w:t>
            </w:r>
            <w:r w:rsidRPr="00FD0C49">
              <w:rPr>
                <w:color w:val="0070C0"/>
              </w:rPr>
              <w:t>27 DICIEMBRE 2018</w:t>
            </w:r>
          </w:p>
        </w:tc>
      </w:tr>
    </w:tbl>
    <w:p w:rsidR="000B5AE7" w:rsidRDefault="000B5AE7"/>
    <w:sectPr w:rsidR="000B5AE7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C49"/>
    <w:rsid w:val="000B5AE7"/>
    <w:rsid w:val="00FD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C4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D0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2018-11-07T15:56:00Z</dcterms:created>
  <dcterms:modified xsi:type="dcterms:W3CDTF">2018-11-07T16:05:00Z</dcterms:modified>
</cp:coreProperties>
</file>