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89" w:rsidRDefault="00D22989" w:rsidP="00D22989"/>
    <w:p w:rsidR="00D22989" w:rsidRDefault="00D22989" w:rsidP="00D2298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22989" w:rsidRPr="00CA3C24" w:rsidRDefault="00D22989" w:rsidP="00D22989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22989" w:rsidRPr="00CA3C24" w:rsidTr="00C63FF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22989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                                        </w:t>
            </w:r>
            <w:r w:rsidRPr="00D22989">
              <w:rPr>
                <w:rFonts w:ascii="Calibri" w:eastAsia="Times New Roman" w:hAnsi="Calibri" w:cs="Times New Roman"/>
                <w:color w:val="000000"/>
                <w:lang w:eastAsia="es-MX"/>
              </w:rPr>
              <w:t>ADQUISICION DE INSUMOS PARA EL CENTRO  ESTATAL DE TRANSFUSION SANGUÍNEA</w:t>
            </w:r>
          </w:p>
        </w:tc>
      </w:tr>
      <w:tr w:rsidR="00D22989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D22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Pr="00D22989">
              <w:rPr>
                <w:rFonts w:ascii="Calibri" w:eastAsia="Times New Roman" w:hAnsi="Calibri" w:cs="Times New Roman"/>
                <w:color w:val="000000"/>
                <w:lang w:eastAsia="es-MX"/>
              </w:rPr>
              <w:t>CRL890119LW0</w:t>
            </w:r>
          </w:p>
        </w:tc>
      </w:tr>
      <w:tr w:rsidR="00D22989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D2298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89" w:rsidRDefault="00D22989" w:rsidP="00D22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$4,166,666.67 MINIMO CON IVA </w:t>
            </w:r>
          </w:p>
          <w:p w:rsidR="00D22989" w:rsidRPr="00CA3C24" w:rsidRDefault="00D22989" w:rsidP="00D22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22989">
              <w:rPr>
                <w:rFonts w:ascii="Calibri" w:eastAsia="Times New Roman" w:hAnsi="Calibri" w:cs="Times New Roman"/>
                <w:color w:val="000000"/>
                <w:lang w:eastAsia="es-MX"/>
              </w:rPr>
              <w:t>$10,416,666.68 MAXIMO CON IVA</w:t>
            </w:r>
          </w:p>
        </w:tc>
      </w:tr>
      <w:tr w:rsidR="00D22989" w:rsidRPr="00CA3C24" w:rsidTr="00C63FF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23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ENERO DEL 2020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</w:tr>
      <w:tr w:rsidR="00D22989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 DEL 2020</w:t>
            </w:r>
          </w:p>
        </w:tc>
      </w:tr>
      <w:tr w:rsidR="00D22989" w:rsidRPr="00CA3C24" w:rsidTr="00C63FF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C63F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989" w:rsidRPr="00CA3C24" w:rsidRDefault="00D22989" w:rsidP="00D22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/2020</w:t>
            </w:r>
          </w:p>
        </w:tc>
      </w:tr>
    </w:tbl>
    <w:p w:rsidR="00D22989" w:rsidRPr="00CA3C24" w:rsidRDefault="00D22989" w:rsidP="00D22989">
      <w:pPr>
        <w:rPr>
          <w:rFonts w:ascii="Times New Roman" w:hAnsi="Times New Roman" w:cs="Times New Roman"/>
          <w:b/>
          <w:sz w:val="40"/>
          <w:szCs w:val="40"/>
        </w:rPr>
      </w:pPr>
    </w:p>
    <w:p w:rsidR="00D22989" w:rsidRDefault="00D22989" w:rsidP="00D22989"/>
    <w:p w:rsidR="00D22989" w:rsidRPr="00B46B27" w:rsidRDefault="00D22989" w:rsidP="00D22989">
      <w:pPr>
        <w:tabs>
          <w:tab w:val="left" w:pos="1305"/>
        </w:tabs>
      </w:pPr>
    </w:p>
    <w:p w:rsidR="006F195D" w:rsidRDefault="006F195D"/>
    <w:sectPr w:rsidR="006F19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89"/>
    <w:rsid w:val="0032278B"/>
    <w:rsid w:val="006F195D"/>
    <w:rsid w:val="00D2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1F9C6-3F55-4B76-8FD9-947DA4A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9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2021-02-19T18:57:00Z</dcterms:created>
  <dcterms:modified xsi:type="dcterms:W3CDTF">2021-02-19T19:09:00Z</dcterms:modified>
</cp:coreProperties>
</file>